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BE4C1">
      <w:pPr>
        <w:widowControl/>
        <w:adjustRightInd w:val="0"/>
        <w:spacing w:line="240" w:lineRule="atLeast"/>
        <w:jc w:val="center"/>
        <w:rPr>
          <w:rFonts w:eastAsia="方正小标宋简体" w:cs="宋体"/>
          <w:color w:val="000000"/>
          <w:sz w:val="36"/>
          <w:szCs w:val="36"/>
        </w:rPr>
      </w:pPr>
    </w:p>
    <w:p w14:paraId="15324E1C">
      <w:pPr>
        <w:spacing w:line="360" w:lineRule="exact"/>
        <w:rPr>
          <w:rFonts w:ascii="宋体" w:hAnsi="宋体"/>
          <w:color w:val="000000"/>
          <w:szCs w:val="21"/>
          <w:highlight w:val="white"/>
        </w:rPr>
      </w:pPr>
    </w:p>
    <w:p w14:paraId="608D1A5D">
      <w:pPr>
        <w:spacing w:line="360" w:lineRule="exact"/>
        <w:rPr>
          <w:rFonts w:ascii="宋体" w:hAnsi="宋体"/>
          <w:color w:val="000000"/>
          <w:szCs w:val="21"/>
          <w:highlight w:val="white"/>
        </w:rPr>
      </w:pPr>
    </w:p>
    <w:p w14:paraId="67954710">
      <w:pPr>
        <w:spacing w:line="360" w:lineRule="auto"/>
        <w:ind w:firstLine="565" w:firstLineChars="201"/>
        <w:jc w:val="center"/>
        <w:rPr>
          <w:rFonts w:ascii="宋体" w:hAnsi="宋体"/>
          <w:b/>
          <w:bCs/>
          <w:kern w:val="0"/>
          <w:sz w:val="28"/>
          <w:szCs w:val="28"/>
        </w:rPr>
      </w:pPr>
    </w:p>
    <w:p w14:paraId="18A633E8">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乳山市敏天贸易有限公司</w:t>
      </w:r>
    </w:p>
    <w:p w14:paraId="7D983AB3">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331D4AB8">
      <w:pPr>
        <w:spacing w:line="360" w:lineRule="auto"/>
        <w:ind w:firstLine="723" w:firstLineChars="201"/>
        <w:jc w:val="left"/>
        <w:rPr>
          <w:rFonts w:ascii="宋体" w:hAnsi="宋体"/>
          <w:sz w:val="36"/>
          <w:szCs w:val="36"/>
        </w:rPr>
      </w:pPr>
    </w:p>
    <w:p w14:paraId="1510148A">
      <w:pPr>
        <w:spacing w:line="360" w:lineRule="auto"/>
        <w:jc w:val="left"/>
        <w:rPr>
          <w:rFonts w:ascii="宋体" w:hAnsi="宋体"/>
          <w:sz w:val="36"/>
          <w:szCs w:val="36"/>
        </w:rPr>
      </w:pPr>
      <w:r>
        <w:rPr>
          <w:rFonts w:hint="eastAsia" w:ascii="宋体" w:hAnsi="宋体"/>
          <w:sz w:val="36"/>
          <w:szCs w:val="36"/>
        </w:rPr>
        <w:t xml:space="preserve">    </w:t>
      </w:r>
    </w:p>
    <w:p w14:paraId="29DE5163">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乳山市敏天贸易有限公司商砼采购项目</w:t>
      </w:r>
    </w:p>
    <w:p w14:paraId="3EE25192">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SDRS-TPZB-2026-104</w:t>
      </w:r>
    </w:p>
    <w:p w14:paraId="25DDE25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乳山市敏天贸易有限公司商砼采购项目(第A包，共1包) </w:t>
      </w:r>
    </w:p>
    <w:p w14:paraId="1C5C8F2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33BC8245">
      <w:pPr>
        <w:spacing w:line="360" w:lineRule="auto"/>
        <w:rPr>
          <w:rFonts w:ascii="仿宋_GB2312" w:hAnsi="仿宋" w:eastAsia="仿宋_GB2312" w:cs="方正楷体简体"/>
          <w:b/>
          <w:sz w:val="16"/>
          <w:szCs w:val="36"/>
        </w:rPr>
      </w:pPr>
    </w:p>
    <w:p w14:paraId="29FDD2B2">
      <w:pPr>
        <w:spacing w:line="360" w:lineRule="auto"/>
        <w:ind w:firstLine="363" w:firstLineChars="201"/>
        <w:jc w:val="center"/>
        <w:rPr>
          <w:rFonts w:ascii="仿宋_GB2312" w:hAnsi="仿宋" w:eastAsia="仿宋_GB2312" w:cs="方正楷体简体"/>
          <w:b/>
          <w:sz w:val="18"/>
          <w:szCs w:val="36"/>
        </w:rPr>
      </w:pPr>
    </w:p>
    <w:p w14:paraId="12B8E476">
      <w:pPr>
        <w:spacing w:line="360" w:lineRule="auto"/>
        <w:ind w:firstLine="363" w:firstLineChars="201"/>
        <w:jc w:val="center"/>
        <w:rPr>
          <w:rFonts w:ascii="仿宋_GB2312" w:hAnsi="仿宋" w:eastAsia="仿宋_GB2312" w:cs="方正楷体简体"/>
          <w:b/>
          <w:sz w:val="18"/>
          <w:szCs w:val="36"/>
        </w:rPr>
      </w:pPr>
    </w:p>
    <w:p w14:paraId="30E45B4A">
      <w:pPr>
        <w:spacing w:line="360" w:lineRule="auto"/>
        <w:ind w:firstLine="363" w:firstLineChars="201"/>
        <w:jc w:val="center"/>
        <w:rPr>
          <w:rFonts w:ascii="仿宋_GB2312" w:hAnsi="仿宋" w:eastAsia="仿宋_GB2312" w:cs="方正楷体简体"/>
          <w:b/>
          <w:sz w:val="18"/>
          <w:szCs w:val="36"/>
        </w:rPr>
      </w:pPr>
    </w:p>
    <w:p w14:paraId="22D77EAC">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252A8CF2">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val="en-US" w:eastAsia="zh-CN"/>
        </w:rPr>
        <w:t>07</w:t>
      </w:r>
      <w:r>
        <w:rPr>
          <w:rFonts w:hint="eastAsia" w:ascii="仿宋_GB2312" w:hAnsi="仿宋" w:eastAsia="仿宋_GB2312" w:cs="方正楷体简体"/>
          <w:sz w:val="36"/>
          <w:szCs w:val="36"/>
        </w:rPr>
        <w:t>月</w:t>
      </w:r>
      <w:r>
        <w:rPr>
          <w:rFonts w:hint="eastAsia" w:ascii="仿宋_GB2312" w:hAnsi="仿宋" w:eastAsia="仿宋_GB2312" w:cs="方正楷体简体"/>
          <w:sz w:val="36"/>
          <w:szCs w:val="36"/>
          <w:lang w:val="en-US" w:eastAsia="zh-CN"/>
        </w:rPr>
        <w:t>08</w:t>
      </w:r>
      <w:r>
        <w:rPr>
          <w:rFonts w:hint="eastAsia" w:ascii="仿宋_GB2312" w:hAnsi="仿宋" w:eastAsia="仿宋_GB2312" w:cs="方正楷体简体"/>
          <w:sz w:val="36"/>
          <w:szCs w:val="36"/>
        </w:rPr>
        <w:t>日</w:t>
      </w:r>
    </w:p>
    <w:p w14:paraId="6DA25A81">
      <w:pPr>
        <w:spacing w:before="156" w:beforeLines="50" w:line="360" w:lineRule="auto"/>
        <w:ind w:firstLine="726" w:firstLineChars="201"/>
        <w:jc w:val="center"/>
        <w:rPr>
          <w:rFonts w:ascii="仿宋_GB2312" w:hAnsi="仿宋" w:eastAsia="仿宋_GB2312" w:cs="方正楷体简体"/>
          <w:b/>
          <w:sz w:val="36"/>
          <w:szCs w:val="36"/>
        </w:rPr>
      </w:pPr>
    </w:p>
    <w:p w14:paraId="12936A00">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4714BD16">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7EB35433">
      <w:pPr>
        <w:spacing w:line="560" w:lineRule="exact"/>
        <w:ind w:firstLine="562" w:firstLineChars="201"/>
        <w:jc w:val="left"/>
        <w:rPr>
          <w:rFonts w:ascii="宋体" w:hAnsi="宋体" w:cs="方正楷体简体"/>
          <w:sz w:val="28"/>
          <w:szCs w:val="28"/>
        </w:rPr>
      </w:pPr>
    </w:p>
    <w:p w14:paraId="6BD2BE00">
      <w:pPr>
        <w:spacing w:line="560" w:lineRule="exact"/>
        <w:ind w:firstLine="562" w:firstLineChars="201"/>
        <w:jc w:val="left"/>
        <w:rPr>
          <w:rFonts w:ascii="宋体" w:hAnsi="宋体" w:cs="方正楷体简体"/>
          <w:sz w:val="28"/>
          <w:szCs w:val="28"/>
        </w:rPr>
      </w:pPr>
    </w:p>
    <w:p w14:paraId="48F73651">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6BA21DC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49CD336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5F38760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7D1E068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47A8C9D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404DF008">
      <w:pPr>
        <w:spacing w:line="560" w:lineRule="exact"/>
        <w:ind w:firstLine="565" w:firstLineChars="201"/>
        <w:jc w:val="left"/>
        <w:rPr>
          <w:rFonts w:ascii="仿宋_GB2312" w:hAnsi="宋体" w:eastAsia="仿宋_GB2312" w:cs="宋体"/>
          <w:b/>
          <w:bCs/>
          <w:caps/>
          <w:sz w:val="28"/>
          <w:szCs w:val="28"/>
        </w:rPr>
      </w:pPr>
    </w:p>
    <w:p w14:paraId="0A29939C">
      <w:pPr>
        <w:rPr>
          <w:rFonts w:ascii="仿宋_GB2312" w:hAnsi="宋体" w:eastAsia="仿宋_GB2312"/>
          <w:b/>
        </w:rPr>
      </w:pPr>
    </w:p>
    <w:p w14:paraId="385011CD">
      <w:pPr>
        <w:spacing w:line="560" w:lineRule="exact"/>
        <w:ind w:firstLine="565" w:firstLineChars="201"/>
        <w:jc w:val="left"/>
        <w:rPr>
          <w:rFonts w:ascii="仿宋_GB2312" w:hAnsi="宋体" w:eastAsia="仿宋_GB2312"/>
          <w:b/>
          <w:bCs/>
          <w:caps/>
          <w:sz w:val="28"/>
          <w:szCs w:val="28"/>
        </w:rPr>
      </w:pPr>
    </w:p>
    <w:p w14:paraId="7A9C7EEC">
      <w:pPr>
        <w:spacing w:line="560" w:lineRule="exact"/>
        <w:ind w:firstLine="424" w:firstLineChars="151"/>
        <w:jc w:val="left"/>
        <w:rPr>
          <w:rFonts w:ascii="仿宋_GB2312" w:hAnsi="宋体" w:eastAsia="仿宋_GB2312" w:cs="宋体"/>
          <w:b/>
          <w:bCs/>
          <w:caps/>
          <w:sz w:val="28"/>
          <w:szCs w:val="28"/>
        </w:rPr>
      </w:pPr>
    </w:p>
    <w:p w14:paraId="0FF359FD">
      <w:pPr>
        <w:spacing w:line="560" w:lineRule="exact"/>
        <w:ind w:firstLine="424" w:firstLineChars="151"/>
        <w:jc w:val="left"/>
        <w:rPr>
          <w:rFonts w:ascii="仿宋_GB2312" w:hAnsi="宋体" w:eastAsia="仿宋_GB2312"/>
          <w:b/>
          <w:bCs/>
          <w:caps/>
          <w:sz w:val="28"/>
          <w:szCs w:val="28"/>
        </w:rPr>
      </w:pPr>
    </w:p>
    <w:p w14:paraId="2FEBC123">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18BA690A">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92020F2"/>
    <w:p w14:paraId="49F56686">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7A8AF361">
      <w:pPr>
        <w:jc w:val="center"/>
        <w:rPr>
          <w:rFonts w:ascii="方正小标宋简体" w:eastAsia="方正小标宋简体"/>
          <w:b/>
          <w:sz w:val="30"/>
          <w:szCs w:val="30"/>
        </w:rPr>
      </w:pPr>
      <w:r>
        <w:rPr>
          <w:rFonts w:hint="eastAsia" w:ascii="方正小标宋简体" w:eastAsia="方正小标宋简体"/>
          <w:b/>
          <w:sz w:val="30"/>
          <w:szCs w:val="30"/>
        </w:rPr>
        <w:t>乳山市敏天贸易有限公司商砼采购项目</w:t>
      </w:r>
    </w:p>
    <w:p w14:paraId="53258AFE">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64265CE3">
      <w:pPr>
        <w:jc w:val="center"/>
        <w:rPr>
          <w:rFonts w:ascii="方正小标宋简体" w:eastAsia="方正小标宋简体"/>
          <w:b/>
          <w:sz w:val="30"/>
          <w:szCs w:val="30"/>
        </w:rPr>
      </w:pPr>
    </w:p>
    <w:p w14:paraId="25EFB5D5">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3CD8E648">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乳山市敏天贸易有限公司商砼采购项目的潜在投标人应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w:t>
      </w:r>
      <w:r>
        <w:rPr>
          <w:rFonts w:hint="eastAsia" w:ascii="仿宋_GB2312" w:hAnsi="仿宋" w:eastAsia="仿宋_GB2312" w:cs="宋体"/>
          <w:color w:val="333333"/>
          <w:spacing w:val="8"/>
          <w:kern w:val="0"/>
          <w:sz w:val="28"/>
          <w:szCs w:val="28"/>
          <w:u w:val="single"/>
          <w:lang w:eastAsia="zh-CN"/>
        </w:rPr>
        <w:t>07月20日14时00分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3D16E6C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1F9D157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项目编号：SDRS-TPZB-2026-104</w:t>
      </w:r>
    </w:p>
    <w:p w14:paraId="4B703F1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项目名称：乳山市敏天贸易有限公司商砼采购项目</w:t>
      </w:r>
    </w:p>
    <w:p w14:paraId="2F7F248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05F6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7C62A41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1F5FCA0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793801D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37A5899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7D32A7E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706F17FE">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13C5410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404A1C5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4259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6D3EFAF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583FE42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乳山市敏天贸易有限公司商砼采购项目</w:t>
            </w:r>
          </w:p>
        </w:tc>
        <w:tc>
          <w:tcPr>
            <w:tcW w:w="1425" w:type="dxa"/>
            <w:vAlign w:val="center"/>
          </w:tcPr>
          <w:p w14:paraId="591E731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1FCEFC7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1885620.00</w:t>
            </w:r>
          </w:p>
        </w:tc>
        <w:tc>
          <w:tcPr>
            <w:tcW w:w="1426" w:type="dxa"/>
            <w:vAlign w:val="center"/>
          </w:tcPr>
          <w:p w14:paraId="46D1F1A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1885620.00</w:t>
            </w:r>
          </w:p>
        </w:tc>
        <w:tc>
          <w:tcPr>
            <w:tcW w:w="1426" w:type="dxa"/>
            <w:tcBorders>
              <w:right w:val="single" w:color="auto" w:sz="4" w:space="0"/>
            </w:tcBorders>
            <w:vAlign w:val="center"/>
          </w:tcPr>
          <w:p w14:paraId="43601C5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228AB39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7D62B10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6E3DA00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4572F55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3617FDE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714E714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3.具有履行合同所必须设备和专业技术能力，能提供优质的服务；</w:t>
      </w:r>
    </w:p>
    <w:p w14:paraId="2B392D9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037FB11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03A5952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08FEDB3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2382C14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w:t>
      </w:r>
      <w:r>
        <w:rPr>
          <w:rFonts w:hint="eastAsia" w:ascii="仿宋_GB2312" w:hAnsi="仿宋" w:eastAsia="仿宋_GB2312" w:cs="宋体"/>
          <w:color w:val="333333"/>
          <w:spacing w:val="8"/>
          <w:kern w:val="0"/>
          <w:sz w:val="28"/>
          <w:szCs w:val="28"/>
          <w:lang w:eastAsia="zh-CN"/>
        </w:rPr>
        <w:t>07月08日</w:t>
      </w:r>
      <w:r>
        <w:rPr>
          <w:rFonts w:hint="eastAsia" w:ascii="仿宋_GB2312" w:hAnsi="仿宋" w:eastAsia="仿宋_GB2312" w:cs="宋体"/>
          <w:color w:val="333333"/>
          <w:spacing w:val="8"/>
          <w:kern w:val="0"/>
          <w:sz w:val="28"/>
          <w:szCs w:val="28"/>
          <w:lang w:val="en-US" w:eastAsia="zh-CN"/>
        </w:rPr>
        <w:t>17</w:t>
      </w:r>
      <w:bookmarkStart w:id="0" w:name="_GoBack"/>
      <w:bookmarkEnd w:id="0"/>
      <w:r>
        <w:rPr>
          <w:rFonts w:hint="eastAsia" w:ascii="仿宋_GB2312" w:hAnsi="仿宋" w:eastAsia="仿宋_GB2312" w:cs="宋体"/>
          <w:color w:val="333333"/>
          <w:spacing w:val="8"/>
          <w:kern w:val="0"/>
          <w:sz w:val="28"/>
          <w:szCs w:val="28"/>
          <w:lang w:eastAsia="zh-CN"/>
        </w:rPr>
        <w:t>时00分</w:t>
      </w:r>
      <w:r>
        <w:rPr>
          <w:rFonts w:hint="eastAsia" w:ascii="仿宋_GB2312" w:hAnsi="仿宋" w:eastAsia="仿宋_GB2312" w:cs="宋体"/>
          <w:color w:val="333333"/>
          <w:spacing w:val="8"/>
          <w:kern w:val="0"/>
          <w:sz w:val="28"/>
          <w:szCs w:val="28"/>
        </w:rPr>
        <w:t>至2026年</w:t>
      </w:r>
      <w:r>
        <w:rPr>
          <w:rFonts w:hint="eastAsia" w:ascii="仿宋_GB2312" w:hAnsi="仿宋" w:eastAsia="仿宋_GB2312" w:cs="宋体"/>
          <w:color w:val="333333"/>
          <w:spacing w:val="8"/>
          <w:kern w:val="0"/>
          <w:sz w:val="28"/>
          <w:szCs w:val="28"/>
          <w:lang w:eastAsia="zh-CN"/>
        </w:rPr>
        <w:t>07月15日14时00</w:t>
      </w:r>
      <w:r>
        <w:rPr>
          <w:rFonts w:hint="eastAsia" w:ascii="仿宋_GB2312" w:hAnsi="仿宋" w:eastAsia="仿宋_GB2312" w:cs="宋体"/>
          <w:color w:val="333333"/>
          <w:spacing w:val="8"/>
          <w:kern w:val="0"/>
          <w:sz w:val="28"/>
          <w:szCs w:val="28"/>
        </w:rPr>
        <w:t>分（北京时间）</w:t>
      </w:r>
    </w:p>
    <w:p w14:paraId="7384D4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3F60924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63A9CF5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5516A8A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069B0ED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4DABAAD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w:t>
      </w:r>
      <w:r>
        <w:rPr>
          <w:rFonts w:hint="eastAsia" w:ascii="仿宋_GB2312" w:hAnsi="仿宋" w:eastAsia="仿宋_GB2312" w:cs="宋体"/>
          <w:color w:val="333333"/>
          <w:spacing w:val="8"/>
          <w:kern w:val="0"/>
          <w:sz w:val="28"/>
          <w:szCs w:val="28"/>
          <w:lang w:val="en-US" w:eastAsia="zh-CN"/>
        </w:rPr>
        <w:t>07</w:t>
      </w:r>
      <w:r>
        <w:rPr>
          <w:rFonts w:hint="eastAsia" w:ascii="仿宋_GB2312" w:hAnsi="仿宋" w:eastAsia="仿宋_GB2312" w:cs="宋体"/>
          <w:color w:val="333333"/>
          <w:spacing w:val="8"/>
          <w:kern w:val="0"/>
          <w:sz w:val="28"/>
          <w:szCs w:val="28"/>
          <w:lang w:eastAsia="zh-CN"/>
        </w:rPr>
        <w:t>月</w:t>
      </w:r>
      <w:r>
        <w:rPr>
          <w:rFonts w:hint="eastAsia" w:ascii="仿宋_GB2312" w:hAnsi="仿宋" w:eastAsia="仿宋_GB2312" w:cs="宋体"/>
          <w:color w:val="333333"/>
          <w:spacing w:val="8"/>
          <w:kern w:val="0"/>
          <w:sz w:val="28"/>
          <w:szCs w:val="28"/>
          <w:lang w:val="en-US" w:eastAsia="zh-CN"/>
        </w:rPr>
        <w:t>08</w:t>
      </w:r>
      <w:r>
        <w:rPr>
          <w:rFonts w:hint="eastAsia" w:ascii="仿宋_GB2312" w:hAnsi="仿宋" w:eastAsia="仿宋_GB2312" w:cs="宋体"/>
          <w:color w:val="333333"/>
          <w:spacing w:val="8"/>
          <w:kern w:val="0"/>
          <w:sz w:val="28"/>
          <w:szCs w:val="28"/>
          <w:lang w:eastAsia="zh-CN"/>
        </w:rPr>
        <w:t>日</w:t>
      </w:r>
      <w:r>
        <w:rPr>
          <w:rFonts w:hint="eastAsia" w:ascii="仿宋_GB2312" w:hAnsi="仿宋" w:eastAsia="仿宋_GB2312" w:cs="宋体"/>
          <w:color w:val="333333"/>
          <w:spacing w:val="8"/>
          <w:kern w:val="0"/>
          <w:sz w:val="28"/>
          <w:szCs w:val="28"/>
        </w:rPr>
        <w:t>18时00分至2026年</w:t>
      </w:r>
      <w:r>
        <w:rPr>
          <w:rFonts w:hint="eastAsia" w:ascii="仿宋_GB2312" w:hAnsi="仿宋" w:eastAsia="仿宋_GB2312" w:cs="宋体"/>
          <w:color w:val="333333"/>
          <w:spacing w:val="8"/>
          <w:kern w:val="0"/>
          <w:sz w:val="28"/>
          <w:szCs w:val="28"/>
          <w:lang w:eastAsia="zh-CN"/>
        </w:rPr>
        <w:t>07月20日14时00分</w:t>
      </w:r>
    </w:p>
    <w:p w14:paraId="22F0C9C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563907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w:t>
      </w:r>
      <w:r>
        <w:rPr>
          <w:rFonts w:hint="eastAsia" w:ascii="仿宋_GB2312" w:hAnsi="仿宋" w:eastAsia="仿宋_GB2312" w:cs="宋体"/>
          <w:color w:val="333333"/>
          <w:spacing w:val="8"/>
          <w:kern w:val="0"/>
          <w:sz w:val="28"/>
          <w:szCs w:val="28"/>
          <w:lang w:eastAsia="zh-CN"/>
        </w:rPr>
        <w:t>07月20日14时00分</w:t>
      </w:r>
      <w:r>
        <w:rPr>
          <w:rFonts w:hint="eastAsia" w:ascii="仿宋_GB2312" w:hAnsi="仿宋" w:eastAsia="仿宋_GB2312" w:cs="宋体"/>
          <w:color w:val="333333"/>
          <w:spacing w:val="8"/>
          <w:kern w:val="0"/>
          <w:sz w:val="28"/>
          <w:szCs w:val="28"/>
        </w:rPr>
        <w:t>（北京时间）</w:t>
      </w:r>
    </w:p>
    <w:p w14:paraId="38E8A7D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0884F65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3A2EDAE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493CCC8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6569B566">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75987E0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06DE3B8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4519EEA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称：乳山市敏天贸易有限公司</w:t>
      </w:r>
    </w:p>
    <w:p w14:paraId="6A6EC77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址：乳山市育黎镇西纪村南（308以南50米）</w:t>
      </w:r>
    </w:p>
    <w:p w14:paraId="7027144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联系方式：</w:t>
      </w:r>
      <w:r>
        <w:rPr>
          <w:rFonts w:hint="eastAsia" w:ascii="仿宋_GB2312" w:hAnsi="仿宋" w:eastAsia="仿宋_GB2312" w:cs="宋体"/>
          <w:color w:val="333333"/>
          <w:spacing w:val="8"/>
          <w:kern w:val="0"/>
          <w:sz w:val="28"/>
          <w:szCs w:val="28"/>
          <w:lang w:eastAsia="zh-CN"/>
        </w:rPr>
        <w:t>0631-3820080</w:t>
      </w:r>
    </w:p>
    <w:p w14:paraId="1759E1C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487E3DC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3984E8B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3600310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263F6164">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5C91D45">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30E2DCE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6B22BD05">
      <w:pPr>
        <w:spacing w:line="560" w:lineRule="exact"/>
        <w:jc w:val="right"/>
        <w:rPr>
          <w:rFonts w:hint="eastAsia" w:ascii="仿宋_GB2312" w:hAnsi="宋体" w:eastAsia="仿宋_GB2312" w:cs="宋体"/>
          <w:kern w:val="0"/>
          <w:sz w:val="28"/>
          <w:szCs w:val="28"/>
        </w:rPr>
      </w:pPr>
    </w:p>
    <w:p w14:paraId="243DD6D4">
      <w:pPr>
        <w:spacing w:line="560" w:lineRule="exact"/>
        <w:jc w:val="right"/>
        <w:rPr>
          <w:rFonts w:hint="eastAsia" w:ascii="仿宋_GB2312" w:hAnsi="宋体" w:eastAsia="仿宋_GB2312" w:cs="宋体"/>
          <w:kern w:val="0"/>
          <w:sz w:val="28"/>
          <w:szCs w:val="28"/>
        </w:rPr>
      </w:pPr>
    </w:p>
    <w:p w14:paraId="4F161C40">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176CF93F">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发布时间：2026年</w:t>
      </w:r>
      <w:r>
        <w:rPr>
          <w:rFonts w:hint="eastAsia" w:ascii="仿宋_GB2312" w:hAnsi="宋体" w:eastAsia="仿宋_GB2312" w:cs="宋体"/>
          <w:kern w:val="0"/>
          <w:sz w:val="28"/>
          <w:szCs w:val="28"/>
          <w:lang w:val="en-US" w:eastAsia="zh-CN"/>
        </w:rPr>
        <w:t>07</w:t>
      </w:r>
      <w:r>
        <w:rPr>
          <w:rFonts w:hint="eastAsia" w:ascii="仿宋_GB2312" w:hAnsi="宋体" w:eastAsia="仿宋_GB2312" w:cs="宋体"/>
          <w:kern w:val="0"/>
          <w:sz w:val="28"/>
          <w:szCs w:val="28"/>
          <w:lang w:eastAsia="zh-CN"/>
        </w:rPr>
        <w:t>月</w:t>
      </w:r>
      <w:r>
        <w:rPr>
          <w:rFonts w:hint="eastAsia" w:ascii="仿宋_GB2312" w:hAnsi="宋体" w:eastAsia="仿宋_GB2312" w:cs="宋体"/>
          <w:kern w:val="0"/>
          <w:sz w:val="28"/>
          <w:szCs w:val="28"/>
          <w:lang w:val="en-US" w:eastAsia="zh-CN"/>
        </w:rPr>
        <w:t>08</w:t>
      </w:r>
      <w:r>
        <w:rPr>
          <w:rFonts w:hint="eastAsia" w:ascii="仿宋_GB2312" w:hAnsi="宋体" w:eastAsia="仿宋_GB2312" w:cs="宋体"/>
          <w:kern w:val="0"/>
          <w:sz w:val="28"/>
          <w:szCs w:val="28"/>
          <w:lang w:eastAsia="zh-CN"/>
        </w:rPr>
        <w:t>日</w:t>
      </w:r>
    </w:p>
    <w:p w14:paraId="573D9F15">
      <w:pPr>
        <w:widowControl/>
        <w:adjustRightInd w:val="0"/>
        <w:spacing w:line="360" w:lineRule="auto"/>
        <w:ind w:left="-240"/>
        <w:jc w:val="right"/>
        <w:rPr>
          <w:rFonts w:hint="eastAsia" w:ascii="宋体" w:hAnsi="宋体" w:cs="宋体"/>
          <w:kern w:val="0"/>
          <w:sz w:val="24"/>
        </w:rPr>
      </w:pPr>
    </w:p>
    <w:p w14:paraId="0CA30DC2">
      <w:pPr>
        <w:sectPr>
          <w:footerReference r:id="rId8" w:type="default"/>
          <w:pgSz w:w="11906" w:h="16838"/>
          <w:pgMar w:top="1440" w:right="1080" w:bottom="1440" w:left="1080" w:header="851" w:footer="992" w:gutter="0"/>
          <w:cols w:space="720" w:num="1"/>
          <w:docGrid w:type="lines" w:linePitch="312" w:charSpace="0"/>
        </w:sectPr>
      </w:pPr>
    </w:p>
    <w:p w14:paraId="03C5F5EB">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5D285438"/>
    <w:p w14:paraId="5E0551B2">
      <w:pPr>
        <w:sectPr>
          <w:pgSz w:w="11906" w:h="16838"/>
          <w:pgMar w:top="1440" w:right="1077" w:bottom="1440" w:left="1077" w:header="851" w:footer="992" w:gutter="0"/>
          <w:cols w:space="720" w:num="1"/>
          <w:docGrid w:type="lines" w:linePitch="312" w:charSpace="0"/>
        </w:sectPr>
      </w:pPr>
    </w:p>
    <w:p w14:paraId="01C02660">
      <w:pPr>
        <w:jc w:val="center"/>
        <w:rPr>
          <w:rFonts w:ascii="黑体" w:hAnsi="黑体" w:eastAsia="黑体"/>
          <w:sz w:val="32"/>
          <w:szCs w:val="32"/>
        </w:rPr>
      </w:pPr>
      <w:r>
        <w:rPr>
          <w:rFonts w:hint="eastAsia" w:ascii="黑体" w:hAnsi="黑体" w:eastAsia="黑体"/>
          <w:sz w:val="32"/>
          <w:szCs w:val="32"/>
        </w:rPr>
        <w:t>投标须知前附表</w:t>
      </w:r>
    </w:p>
    <w:p w14:paraId="7F28A18C">
      <w:pPr>
        <w:spacing w:line="560" w:lineRule="exact"/>
        <w:ind w:firstLine="560" w:firstLineChars="200"/>
        <w:jc w:val="left"/>
        <w:rPr>
          <w:rFonts w:ascii="仿宋_GB2312" w:hAnsi="宋体" w:eastAsia="仿宋_GB2312"/>
          <w:sz w:val="28"/>
          <w:szCs w:val="28"/>
        </w:rPr>
      </w:pPr>
    </w:p>
    <w:p w14:paraId="01A3FE1D">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2FAC5A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E5A460D">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6101EECE">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47B9D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2E8183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6FE75E9C">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项目名称：乳山市敏天贸易有限公司商砼采购项目</w:t>
            </w:r>
          </w:p>
        </w:tc>
      </w:tr>
      <w:tr w14:paraId="1941C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7B6E30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122A154">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项目编号：SDRS-TPZB-2026-104</w:t>
            </w:r>
          </w:p>
        </w:tc>
      </w:tr>
      <w:tr w14:paraId="6FDE5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21C77896">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C3EA9FB">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采购人名称：乳山市敏天贸易有限公司</w:t>
            </w:r>
          </w:p>
          <w:p w14:paraId="00267241">
            <w:pPr>
              <w:spacing w:line="560" w:lineRule="exact"/>
              <w:rPr>
                <w:rFonts w:ascii="仿宋_GB2312" w:hAnsi="宋体" w:eastAsia="仿宋_GB2312"/>
                <w:sz w:val="28"/>
                <w:szCs w:val="28"/>
              </w:rPr>
            </w:pPr>
            <w:r>
              <w:rPr>
                <w:rFonts w:hint="eastAsia" w:ascii="仿宋_GB2312" w:hAnsi="宋体" w:eastAsia="仿宋_GB2312"/>
                <w:sz w:val="28"/>
                <w:szCs w:val="28"/>
              </w:rPr>
              <w:t>地址：乳山市育黎镇西纪村南（308以南50米）</w:t>
            </w:r>
          </w:p>
          <w:p w14:paraId="371C7EDE">
            <w:pPr>
              <w:spacing w:line="560" w:lineRule="exact"/>
              <w:rPr>
                <w:rFonts w:ascii="仿宋_GB2312" w:hAnsi="宋体" w:eastAsia="仿宋_GB2312"/>
                <w:sz w:val="28"/>
                <w:szCs w:val="28"/>
              </w:rPr>
            </w:pPr>
            <w:r>
              <w:rPr>
                <w:rFonts w:hint="eastAsia" w:ascii="仿宋_GB2312" w:hAnsi="宋体" w:eastAsia="仿宋_GB2312"/>
                <w:sz w:val="28"/>
                <w:szCs w:val="28"/>
              </w:rPr>
              <w:t>联系人：于义</w:t>
            </w:r>
          </w:p>
          <w:p w14:paraId="557EF8FB">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联系方式：</w:t>
            </w:r>
            <w:r>
              <w:rPr>
                <w:rFonts w:hint="eastAsia" w:ascii="仿宋_GB2312" w:hAnsi="宋体" w:eastAsia="仿宋_GB2312"/>
                <w:sz w:val="28"/>
                <w:szCs w:val="28"/>
                <w:lang w:eastAsia="zh-CN"/>
              </w:rPr>
              <w:t>0631-3820080</w:t>
            </w:r>
          </w:p>
        </w:tc>
      </w:tr>
      <w:tr w14:paraId="2877A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B63F854">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1BD8AEB6">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741955D9">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654FA782">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5E0898CE">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6E7A8D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36A107B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F2E57C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1E4607EC">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40CA47F">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27ACE33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4965B6B6">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21EDFE">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8E334D1">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3E23E4E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113B984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3C100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93654A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C97DF87">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5E4AD3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C0AC7C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1D25CAEA">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70E2D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497D1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4A9A988B">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4AB69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8CC711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DC2D04E">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3C63B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AABC46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7AE5E3FC">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00D34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A18BC3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33C30431">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5DE46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F256F5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68EEE92">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1885620.00</w:t>
            </w:r>
            <w:r>
              <w:rPr>
                <w:rFonts w:hint="eastAsia" w:ascii="仿宋_GB2312" w:hAnsi="宋体" w:eastAsia="仿宋_GB2312"/>
                <w:sz w:val="28"/>
                <w:szCs w:val="28"/>
              </w:rPr>
              <w:t>元</w:t>
            </w:r>
          </w:p>
        </w:tc>
      </w:tr>
      <w:tr w14:paraId="306AC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EA426C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F5CD55E">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64FA85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02B1DD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208F400E">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1F7DD3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1B2DFE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C08AACE">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325D6684">
            <w:pPr>
              <w:spacing w:line="560" w:lineRule="exact"/>
              <w:rPr>
                <w:rFonts w:ascii="仿宋_GB2312" w:hAnsi="宋体" w:eastAsia="仿宋_GB2312"/>
                <w:sz w:val="28"/>
                <w:szCs w:val="28"/>
              </w:rPr>
            </w:pPr>
            <w:r>
              <w:rPr>
                <w:rFonts w:hint="eastAsia" w:ascii="仿宋_GB2312" w:hAnsi="宋体" w:eastAsia="仿宋_GB2312"/>
                <w:sz w:val="28"/>
                <w:szCs w:val="28"/>
              </w:rPr>
              <w:t>2026年</w:t>
            </w:r>
            <w:r>
              <w:rPr>
                <w:rFonts w:hint="eastAsia" w:ascii="仿宋_GB2312" w:hAnsi="宋体" w:eastAsia="仿宋_GB2312"/>
                <w:sz w:val="28"/>
                <w:szCs w:val="28"/>
                <w:lang w:eastAsia="zh-CN"/>
              </w:rPr>
              <w:t>07月08日18时</w:t>
            </w:r>
            <w:r>
              <w:rPr>
                <w:rFonts w:hint="eastAsia" w:ascii="仿宋_GB2312" w:hAnsi="宋体" w:eastAsia="仿宋_GB2312"/>
                <w:sz w:val="28"/>
                <w:szCs w:val="28"/>
              </w:rPr>
              <w:t>00分至2026年</w:t>
            </w:r>
            <w:r>
              <w:rPr>
                <w:rFonts w:hint="eastAsia" w:ascii="仿宋_GB2312" w:hAnsi="宋体" w:eastAsia="仿宋_GB2312"/>
                <w:sz w:val="28"/>
                <w:szCs w:val="28"/>
                <w:lang w:eastAsia="zh-CN"/>
              </w:rPr>
              <w:t>07月20日14时00分</w:t>
            </w:r>
            <w:r>
              <w:rPr>
                <w:rFonts w:hint="eastAsia" w:ascii="仿宋_GB2312" w:hAnsi="宋体" w:eastAsia="仿宋_GB2312"/>
                <w:sz w:val="28"/>
                <w:szCs w:val="28"/>
              </w:rPr>
              <w:t>（以电子交易系统具体显示时间为准）</w:t>
            </w:r>
          </w:p>
          <w:p w14:paraId="3DF22204">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1A55D7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0309D75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7215A5B2">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投标文件开启（解密）时间：2026年</w:t>
            </w:r>
            <w:r>
              <w:rPr>
                <w:rFonts w:hint="eastAsia" w:ascii="仿宋_GB2312" w:hAnsi="宋体" w:eastAsia="仿宋_GB2312"/>
                <w:sz w:val="28"/>
                <w:szCs w:val="28"/>
                <w:lang w:eastAsia="zh-CN"/>
              </w:rPr>
              <w:t>07月20日14时00分</w:t>
            </w:r>
          </w:p>
          <w:p w14:paraId="51D0DDA0">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57122A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FD5124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45FA659">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F5E27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0D4225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52AB499B">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6570802C">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51A67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70FFEE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059952FF">
            <w:pPr>
              <w:spacing w:line="560" w:lineRule="exact"/>
              <w:rPr>
                <w:rFonts w:ascii="仿宋_GB2312" w:hAnsi="宋体" w:eastAsia="仿宋_GB2312"/>
                <w:sz w:val="28"/>
                <w:szCs w:val="28"/>
              </w:rPr>
            </w:pPr>
            <w:r>
              <w:rPr>
                <w:rFonts w:hint="eastAsia" w:ascii="仿宋_GB2312" w:hAnsi="宋体" w:eastAsia="仿宋_GB2312"/>
                <w:sz w:val="28"/>
                <w:szCs w:val="28"/>
              </w:rPr>
              <w:t>乳山市敏天贸易有限公司商砼采购项目(A包)</w:t>
            </w:r>
          </w:p>
          <w:p w14:paraId="16448F03">
            <w:pPr>
              <w:spacing w:line="560" w:lineRule="exact"/>
              <w:rPr>
                <w:rFonts w:ascii="仿宋_GB2312" w:hAnsi="宋体" w:eastAsia="仿宋_GB2312"/>
                <w:sz w:val="28"/>
                <w:szCs w:val="28"/>
              </w:rPr>
            </w:pPr>
            <w:r>
              <w:rPr>
                <w:rFonts w:hint="eastAsia" w:ascii="仿宋_GB2312" w:hAnsi="宋体" w:eastAsia="仿宋_GB2312"/>
                <w:sz w:val="28"/>
                <w:szCs w:val="28"/>
              </w:rPr>
              <w:t>质保期：/</w:t>
            </w:r>
          </w:p>
        </w:tc>
      </w:tr>
      <w:tr w14:paraId="296CD5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694C10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5869E7F9">
            <w:pPr>
              <w:spacing w:line="560" w:lineRule="exact"/>
              <w:rPr>
                <w:rFonts w:ascii="仿宋_GB2312" w:hAnsi="宋体" w:eastAsia="仿宋_GB2312"/>
                <w:sz w:val="28"/>
                <w:szCs w:val="28"/>
              </w:rPr>
            </w:pPr>
            <w:r>
              <w:rPr>
                <w:rFonts w:hint="eastAsia" w:ascii="仿宋_GB2312" w:hAnsi="宋体" w:eastAsia="仿宋_GB2312"/>
                <w:sz w:val="28"/>
                <w:szCs w:val="28"/>
              </w:rPr>
              <w:t>乳山市敏天贸易有限公司商砼采购项目(A包)</w:t>
            </w:r>
          </w:p>
          <w:p w14:paraId="374754D9">
            <w:pPr>
              <w:spacing w:line="560" w:lineRule="exact"/>
              <w:rPr>
                <w:rFonts w:ascii="仿宋_GB2312" w:hAnsi="宋体" w:eastAsia="仿宋_GB2312"/>
                <w:sz w:val="28"/>
                <w:szCs w:val="28"/>
              </w:rPr>
            </w:pPr>
            <w:r>
              <w:rPr>
                <w:rFonts w:hint="eastAsia" w:ascii="仿宋_GB2312" w:hAnsi="宋体" w:eastAsia="仿宋_GB2312"/>
                <w:sz w:val="28"/>
                <w:szCs w:val="28"/>
              </w:rPr>
              <w:t>交货期:2026年11月30日前</w:t>
            </w:r>
          </w:p>
          <w:p w14:paraId="681BCE6B">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FA68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0F56900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382A3290">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2279D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6E3337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E1928FA">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576AF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0E076B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61415E8">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76C70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CE1CFE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50EC471C">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3DA843EF">
            <w:pPr>
              <w:spacing w:line="560" w:lineRule="exact"/>
              <w:rPr>
                <w:rFonts w:ascii="仿宋_GB2312" w:hAnsi="宋体" w:eastAsia="仿宋_GB2312"/>
                <w:sz w:val="28"/>
                <w:szCs w:val="28"/>
              </w:rPr>
            </w:pPr>
            <w:r>
              <w:rPr>
                <w:rFonts w:hint="eastAsia" w:ascii="仿宋_GB2312" w:hAnsi="宋体" w:eastAsia="仿宋_GB2312"/>
                <w:sz w:val="28"/>
                <w:szCs w:val="28"/>
              </w:rPr>
              <w:t>按商砼供应进度付款，按月计量，在采购期内支付80%，完成供货并经验收合格后，六个月内按照商砼实际供应量乘以合同单价（中标价格÷5714m</w:t>
            </w:r>
            <w:r>
              <w:rPr>
                <w:rFonts w:ascii="Calibri" w:hAnsi="Calibri" w:eastAsia="仿宋_GB2312" w:cs="Calibri"/>
                <w:sz w:val="28"/>
                <w:szCs w:val="28"/>
              </w:rPr>
              <w:t>³</w:t>
            </w:r>
            <w:r>
              <w:rPr>
                <w:rFonts w:hint="eastAsia" w:ascii="仿宋_GB2312" w:hAnsi="宋体" w:eastAsia="仿宋_GB2312"/>
                <w:sz w:val="28"/>
                <w:szCs w:val="28"/>
              </w:rPr>
              <w:t>)进行结算。</w:t>
            </w:r>
          </w:p>
        </w:tc>
      </w:tr>
      <w:tr w14:paraId="5E301A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D8B661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ED797EF">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2115FC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FBEC06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3CDBD19">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15A547CE">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0C5EE8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C596D5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2750848F">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155E73E7">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4B3E45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4930C727">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0A09397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3F1A1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7245E2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301304AB">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代理服务费：参照“发改价格[2011]534号”规定的收费标准收取代理服务费。人民币24741.00元，由成交单位在签订合同前向采购代理机构缴纳，包含在报价中。</w:t>
            </w:r>
          </w:p>
          <w:p w14:paraId="096C09CA">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4BB4D9CF">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3E7364A8">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5EB999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833896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1E7A3467">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065CEA5F">
      <w:pPr>
        <w:spacing w:line="560" w:lineRule="exact"/>
        <w:ind w:firstLine="560" w:firstLineChars="200"/>
        <w:jc w:val="left"/>
        <w:rPr>
          <w:rFonts w:ascii="仿宋_GB2312" w:hAnsi="宋体" w:eastAsia="仿宋_GB2312"/>
          <w:sz w:val="28"/>
          <w:szCs w:val="28"/>
        </w:rPr>
      </w:pPr>
    </w:p>
    <w:p w14:paraId="453CFC77">
      <w:pPr>
        <w:pStyle w:val="26"/>
        <w:spacing w:line="432" w:lineRule="auto"/>
        <w:ind w:firstLine="480" w:firstLineChars="150"/>
        <w:rPr>
          <w:rFonts w:eastAsia="黑体"/>
          <w:sz w:val="32"/>
          <w:szCs w:val="32"/>
        </w:rPr>
      </w:pPr>
      <w:r>
        <w:rPr>
          <w:rFonts w:hint="eastAsia" w:eastAsia="黑体"/>
          <w:sz w:val="32"/>
          <w:szCs w:val="32"/>
        </w:rPr>
        <w:t xml:space="preserve"> </w:t>
      </w:r>
    </w:p>
    <w:p w14:paraId="380E1E4E">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1C15E2CD">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2340F3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F152AC0">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7EA07E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6CA28E2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5DEE7B0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0D1EEF1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4DAA71F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3、依法缴纳税收和社会保障资金的声明（格式自拟）；(A)包</w:t>
            </w:r>
          </w:p>
          <w:p w14:paraId="399B06B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360ECBC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5、报价单位未被工商行政管理机关在全国企业信用信息公示系统中列入严重违法失信企业名单（查询网址http://www.gsxt.gov.cn/index.html）网站截图；</w:t>
            </w:r>
          </w:p>
          <w:p w14:paraId="493D245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203C6DE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3302D82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1247932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231A896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06C290B6">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0E4364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8B89865">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6E23F5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156558C">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07196CF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4DB928C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7DC96F0F">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5B8BAF7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436B6FE6">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14887B4">
      <w:pPr>
        <w:rPr>
          <w:rFonts w:ascii="宋体" w:hAnsi="宋体"/>
          <w:szCs w:val="28"/>
        </w:rPr>
      </w:pPr>
    </w:p>
    <w:p w14:paraId="3B5ACFC5">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70CF9A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954D9B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5C6B4A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4EDCE3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0393AB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3777452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14F32C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CBA4E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8BE1E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3D47E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31D9B6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4EEE56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97454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67A14C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578CB94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4CA247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7B905D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53B41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089005A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532C3B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64258E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65A4B0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7296D5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51F654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85F9B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630741A9">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899C1C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62A2EB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F8D2A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74C723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6E95A3C8">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68D2FF38">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77888F2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3456302C">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683B41D3">
      <w:pPr>
        <w:spacing w:line="560" w:lineRule="exact"/>
        <w:ind w:firstLine="562" w:firstLineChars="201"/>
        <w:rPr>
          <w:rFonts w:ascii="仿宋_GB2312" w:hAnsi="仿宋" w:eastAsia="仿宋_GB2312" w:cs="宋体"/>
          <w:sz w:val="28"/>
          <w:szCs w:val="28"/>
        </w:rPr>
      </w:pPr>
    </w:p>
    <w:p w14:paraId="7DE0BCC3">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4A5D007A">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06B54B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75CC007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19542B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090244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6CE211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7DAD93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6A7EFA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2A746D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01826E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417A8EB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722831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0424E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974A7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6EC8D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2C749A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2D8923F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50D8A2B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236602B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5CE3700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6E62686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7F35E80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657BC57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78D5939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1984674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511A0A4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791D63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74E54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A69EC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8FF907E">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10136C6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72954B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433B3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A36CA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EC736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6A9C0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0036704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2BD5F5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C72A5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1B228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EE6F1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12C73C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3F364BF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72984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89A34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BCD30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11F6C5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3127E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11F0A8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32EAE0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2FF27C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47C0B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01A3E0D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7E14F21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53E8DA8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7EAEE41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68CC2AE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78FF637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⑤报价单位未被工商行政管理机关在全国企业信用信息公示系统中列入严重违法失信企业名单（查询网址http://www.gsxt.gov.cn/index.html）网站截图；</w:t>
      </w:r>
    </w:p>
    <w:p w14:paraId="1BF353F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3B5FFCA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F14A15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59F3A67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A3BC92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62984C9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0C57A2B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4292CB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3DEBD3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305B8D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646D9FA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①企业资质</w:t>
      </w:r>
    </w:p>
    <w:p w14:paraId="3A05373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②技术团队配置</w:t>
      </w:r>
    </w:p>
    <w:p w14:paraId="29746ED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③车辆配置</w:t>
      </w:r>
    </w:p>
    <w:p w14:paraId="1388716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④备用车辆与路线规划</w:t>
      </w:r>
    </w:p>
    <w:p w14:paraId="2F0FF0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D909E3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①现场服务组配置</w:t>
      </w:r>
    </w:p>
    <w:p w14:paraId="0E60388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②技能培训体系</w:t>
      </w:r>
    </w:p>
    <w:p w14:paraId="2D6677E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③运输过程质量控制</w:t>
      </w:r>
    </w:p>
    <w:p w14:paraId="7935968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④实验室检测能力</w:t>
      </w:r>
    </w:p>
    <w:p w14:paraId="1663B77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⑤运输过程质量控制</w:t>
      </w:r>
    </w:p>
    <w:p w14:paraId="5E22277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⑥响应时效承诺</w:t>
      </w:r>
    </w:p>
    <w:p w14:paraId="219036C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⑦到场服务分级标准</w:t>
      </w:r>
    </w:p>
    <w:p w14:paraId="5388496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⑧质量问题专项预案</w:t>
      </w:r>
    </w:p>
    <w:p w14:paraId="775FB9F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⑨质量追溯系统</w:t>
      </w:r>
    </w:p>
    <w:p w14:paraId="034BA14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⑩质量承诺</w:t>
      </w:r>
    </w:p>
    <w:p w14:paraId="77743F61">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仿宋_GB2312" w:hAnsi="仿宋_GB2312" w:eastAsia="仿宋_GB2312" w:cs="仿宋_GB2312"/>
          <w:sz w:val="28"/>
          <w:szCs w:val="28"/>
        </w:rPr>
        <w:t>价格透明与环保合规</w:t>
      </w:r>
    </w:p>
    <w:p w14:paraId="1DCF8E11">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⑫</w:t>
      </w:r>
      <w:r>
        <w:rPr>
          <w:rFonts w:hint="eastAsia" w:ascii="仿宋_GB2312" w:hAnsi="仿宋_GB2312" w:eastAsia="仿宋_GB2312" w:cs="仿宋_GB2312"/>
          <w:sz w:val="28"/>
          <w:szCs w:val="28"/>
        </w:rPr>
        <w:t>质保期外服务承诺</w:t>
      </w:r>
    </w:p>
    <w:p w14:paraId="75DDA408">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⑬</w:t>
      </w:r>
      <w:r>
        <w:rPr>
          <w:rFonts w:hint="eastAsia" w:ascii="仿宋_GB2312" w:hAnsi="仿宋_GB2312" w:eastAsia="仿宋_GB2312" w:cs="仿宋_GB2312"/>
          <w:sz w:val="28"/>
          <w:szCs w:val="28"/>
        </w:rPr>
        <w:t>智能预警平台</w:t>
      </w:r>
    </w:p>
    <w:p w14:paraId="33DAEE73">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⑭</w:t>
      </w:r>
      <w:r>
        <w:rPr>
          <w:rFonts w:hint="eastAsia" w:ascii="仿宋_GB2312" w:hAnsi="仿宋_GB2312" w:eastAsia="仿宋_GB2312" w:cs="仿宋_GB2312"/>
          <w:sz w:val="28"/>
          <w:szCs w:val="28"/>
        </w:rPr>
        <w:t>设备故障处置方案</w:t>
      </w:r>
    </w:p>
    <w:p w14:paraId="2C4474FD">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⑮</w:t>
      </w:r>
      <w:r>
        <w:rPr>
          <w:rFonts w:hint="eastAsia" w:ascii="仿宋_GB2312" w:hAnsi="仿宋_GB2312" w:eastAsia="仿宋_GB2312" w:cs="仿宋_GB2312"/>
          <w:sz w:val="28"/>
          <w:szCs w:val="28"/>
        </w:rPr>
        <w:t>回访管理</w:t>
      </w:r>
    </w:p>
    <w:p w14:paraId="2534DB64">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⑯</w:t>
      </w:r>
      <w:r>
        <w:rPr>
          <w:rFonts w:hint="eastAsia" w:ascii="仿宋_GB2312" w:hAnsi="仿宋_GB2312" w:eastAsia="仿宋_GB2312" w:cs="仿宋_GB2312"/>
          <w:sz w:val="28"/>
          <w:szCs w:val="28"/>
        </w:rPr>
        <w:t>投诉闭环管理</w:t>
      </w:r>
    </w:p>
    <w:p w14:paraId="2F6B2745">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⑰</w:t>
      </w:r>
      <w:r>
        <w:rPr>
          <w:rFonts w:hint="eastAsia" w:ascii="仿宋_GB2312" w:hAnsi="仿宋_GB2312" w:eastAsia="仿宋_GB2312" w:cs="仿宋_GB2312"/>
          <w:sz w:val="28"/>
          <w:szCs w:val="28"/>
        </w:rPr>
        <w:t>评审时需要的相关证明材料。</w:t>
      </w:r>
    </w:p>
    <w:p w14:paraId="1C0233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0F8FC87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1E9261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36BC76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1C7B95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7020E3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3A96B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1E56F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9CD5E56">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2B1D925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2DD60C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13AFB7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4A9EBE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097652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2177B9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498BB2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24D82B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26A4A1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2839AB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4C7E687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4A5CD0A7">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5F320F8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244941C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3BEC523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6F3981FF">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22227B4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C579CB4">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0328159F">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11119A5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7170612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398D073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7E5DD1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017502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3D910E1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6B874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3444A4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6B17C6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383326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FAA4B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444195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7B3B32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81444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476FAF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62DA8EC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3DAA065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752FBC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570259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5E34E0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51A584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7F4C448F">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27F11B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736703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BF7C9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0C0998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E4B25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23331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1A7627A">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4F432C0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1945025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1CA73D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342FA46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0F150DA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122BDB6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17E01F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4E168FDB">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42393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64C0B9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0D5429A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54D20EA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4227F1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02399C3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3EEC19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1B2CB3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2909CD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76DB42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329B6B0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0386BF0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2E7065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355F5B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7534DA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6BB6BBFC">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53DF3AD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0A16AC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210499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6A9A5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1EE383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85A83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553B54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5AE4E8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5C0A41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262E25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71801D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307D4D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DF001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0E649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291AC5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37E65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053927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42D045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152BEF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5ED5512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70AAE4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124140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6C7AF0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440DC8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5FBC89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29D06D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42C08F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68A3BB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56529D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5286E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26AB9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2E88BFF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134226C4">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340DA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C1050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129AE3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246BE1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292C20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7A595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6B51F1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022B67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0D3CFE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56E541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6DC7DC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4448B2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05A966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3F3B56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700FB9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17AF1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79CC40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623BFC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C33AE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1814E4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3ACBE3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72307A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77C77F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547751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30B122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7A32C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7A753D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9E2ED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31B1DB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1B94B4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37C9F6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02C81D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2645BC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4B068F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121D05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4A1F45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4E926D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79F8E5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38E37F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ADF67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673B4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18FC39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584F27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69106E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435DE9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49F8DE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0CE7B7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76EC9F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152027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5EB2D8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48B481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031A2F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2FF6591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4B4D1F2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1CDE70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0CFBC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29914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53B0D3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6C6C9F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4FFCEAA8">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5BD55E3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1691B1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27446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7105E95">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184A2C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384D90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3736C7C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1C972F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4A7EA8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381E10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2E9EBF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2811F2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777661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1F500D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6ADC95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68FAA5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B96EC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B6334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40C5C4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23130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06E662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39B97D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6598D5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63285E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30B1DB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67F761A0">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5A2A418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7C852B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390BF6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321334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6D2F04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2D9BC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7BCBEFC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3F108C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7DB6B2FC">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018B101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D7F01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1A574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62D713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0B2572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44E446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2C38BF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68998B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7D2FDA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265D8C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57F261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2805EC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34EF59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4A44A0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9591D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194EE7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8D103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37C1399E">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B37AA5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058447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0118AD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570258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BE148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23A756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6E90F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372554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3FC6B9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13FA0F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3B5B0A4A">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44A3C444">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331F7EA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3D5E05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33FA23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09F89B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41E42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FAAB3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6C610F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75438A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068A9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71D828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669F65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242EE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02700A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42687C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2A2DDE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3F9BB1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6822BF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625E3D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5C90E4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11673F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14EB3E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39B67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41AB00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7E4774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57ECB5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60099C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2ABA1D23">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1433F91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DF571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24B272F4">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1699360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1251A2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7B3C02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206A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466472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1CA3B1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1A693A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20F22DED">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3879C4A7">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645E79E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675F58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757E55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859BE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21ADAD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649C1F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2732354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73EA40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4329FAA7">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448603E7">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53F1DB3B">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1F3FCFC1"/>
    <w:p w14:paraId="5BF3B476">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2B1E64DB">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5280CF60">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12A4C4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项目名称：乳山市敏天贸易有限公司商砼采购项目</w:t>
      </w:r>
    </w:p>
    <w:p w14:paraId="65DDF4E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项目编号：SDRS-TPZB-2026-104</w:t>
      </w:r>
    </w:p>
    <w:p w14:paraId="0851DB25">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项目概况说明：乳山市敏天贸易有限公司商砼采购项目，本次需采购</w:t>
      </w:r>
      <w:r>
        <w:rPr>
          <w:rFonts w:hint="eastAsia" w:ascii="仿宋_GB2312" w:hAnsi="宋体" w:eastAsia="仿宋_GB2312"/>
          <w:sz w:val="28"/>
          <w:szCs w:val="21"/>
          <w:lang w:val="en-US" w:eastAsia="zh-CN"/>
        </w:rPr>
        <w:t>C30</w:t>
      </w:r>
      <w:r>
        <w:rPr>
          <w:rFonts w:hint="eastAsia" w:ascii="仿宋_GB2312" w:hAnsi="宋体" w:eastAsia="仿宋_GB2312"/>
          <w:sz w:val="28"/>
          <w:szCs w:val="21"/>
        </w:rPr>
        <w:t>商砼约5714m³，招标控制价1885620元</w:t>
      </w:r>
      <w:r>
        <w:rPr>
          <w:rFonts w:hint="eastAsia" w:ascii="仿宋_GB2312" w:hAnsi="宋体" w:eastAsia="仿宋_GB2312"/>
          <w:sz w:val="28"/>
          <w:szCs w:val="21"/>
          <w:lang w:eastAsia="zh-CN"/>
        </w:rPr>
        <w:t>。</w:t>
      </w:r>
    </w:p>
    <w:p w14:paraId="15BF9C6C">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1675C8A3">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ascii="仿宋_GB2312" w:hAnsi="宋体" w:eastAsia="仿宋_GB2312"/>
        </w:rPr>
        <w:t xml:space="preserve"> </w:t>
      </w:r>
      <w:r>
        <w:rPr>
          <w:rFonts w:hint="eastAsia" w:ascii="仿宋_GB2312" w:hAnsi="宋体" w:eastAsia="仿宋_GB2312"/>
          <w:sz w:val="28"/>
          <w:szCs w:val="21"/>
        </w:rPr>
        <w:t>商砼采购</w:t>
      </w:r>
    </w:p>
    <w:p w14:paraId="6A961007">
      <w:pPr>
        <w:pStyle w:val="60"/>
        <w:spacing w:line="560" w:lineRule="exact"/>
        <w:ind w:firstLine="560"/>
        <w:rPr>
          <w:rFonts w:ascii="仿宋_GB2312" w:hAnsi="宋体" w:eastAsia="仿宋_GB2312"/>
        </w:rPr>
      </w:pPr>
    </w:p>
    <w:p w14:paraId="569E7A75">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69608D56">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本项目包段的采购预算金额为1885620.00元。</w:t>
      </w:r>
    </w:p>
    <w:p w14:paraId="0E0EBADA">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11020AEF">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04DE055B">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8D019E4">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0DF2540A">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7766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70BC4FF">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225ECC0C">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1EFFB86E">
            <w:pPr>
              <w:jc w:val="center"/>
              <w:rPr>
                <w:rFonts w:ascii="仿宋_GB2312" w:hAnsi="宋体" w:eastAsia="仿宋_GB2312"/>
                <w:b/>
                <w:sz w:val="24"/>
              </w:rPr>
            </w:pPr>
            <w:r>
              <w:rPr>
                <w:rFonts w:hint="eastAsia" w:ascii="仿宋_GB2312" w:hAnsi="宋体" w:eastAsia="仿宋_GB2312"/>
                <w:b/>
                <w:sz w:val="24"/>
              </w:rPr>
              <w:t>清单</w:t>
            </w:r>
          </w:p>
          <w:p w14:paraId="2E211A4C">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372DF549">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A98EEF8">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7323CBC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68EC3C8A">
            <w:pPr>
              <w:jc w:val="center"/>
              <w:rPr>
                <w:rFonts w:ascii="仿宋_GB2312" w:hAnsi="宋体" w:eastAsia="仿宋_GB2312"/>
                <w:b/>
                <w:sz w:val="24"/>
              </w:rPr>
            </w:pPr>
            <w:r>
              <w:rPr>
                <w:rFonts w:hint="eastAsia" w:ascii="仿宋_GB2312" w:hAnsi="宋体" w:eastAsia="仿宋_GB2312"/>
                <w:b/>
                <w:sz w:val="24"/>
              </w:rPr>
              <w:t>功能与技术参数</w:t>
            </w:r>
          </w:p>
        </w:tc>
      </w:tr>
      <w:tr w14:paraId="4516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2B45EE6">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3C81B55F">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货物</w:t>
            </w:r>
          </w:p>
        </w:tc>
        <w:tc>
          <w:tcPr>
            <w:tcW w:w="992" w:type="dxa"/>
            <w:vAlign w:val="center"/>
          </w:tcPr>
          <w:p w14:paraId="7803E71A">
            <w:pPr>
              <w:jc w:val="center"/>
              <w:rPr>
                <w:rFonts w:ascii="仿宋_GB2312" w:hAnsi="宋体" w:eastAsia="仿宋_GB2312"/>
                <w:sz w:val="24"/>
              </w:rPr>
            </w:pPr>
          </w:p>
        </w:tc>
        <w:tc>
          <w:tcPr>
            <w:tcW w:w="1417" w:type="dxa"/>
            <w:vAlign w:val="center"/>
          </w:tcPr>
          <w:p w14:paraId="43C1B741">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商砼</w:t>
            </w:r>
          </w:p>
        </w:tc>
        <w:tc>
          <w:tcPr>
            <w:tcW w:w="1134" w:type="dxa"/>
            <w:vAlign w:val="center"/>
          </w:tcPr>
          <w:p w14:paraId="4AE6B97C">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5714</w:t>
            </w:r>
          </w:p>
        </w:tc>
        <w:tc>
          <w:tcPr>
            <w:tcW w:w="851" w:type="dxa"/>
            <w:vAlign w:val="center"/>
          </w:tcPr>
          <w:p w14:paraId="4976738F">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m³</w:t>
            </w:r>
          </w:p>
        </w:tc>
        <w:tc>
          <w:tcPr>
            <w:tcW w:w="7008" w:type="dxa"/>
          </w:tcPr>
          <w:p w14:paraId="6B9C50C1">
            <w:pPr>
              <w:rPr>
                <w:rFonts w:hint="default" w:ascii="仿宋_GB2312" w:hAnsi="宋体" w:eastAsia="仿宋_GB2312"/>
                <w:sz w:val="24"/>
                <w:lang w:val="en-US" w:eastAsia="zh-CN"/>
              </w:rPr>
            </w:pPr>
            <w:r>
              <w:rPr>
                <w:rFonts w:hint="eastAsia" w:ascii="仿宋_GB2312" w:hAnsi="宋体" w:eastAsia="仿宋_GB2312"/>
                <w:sz w:val="24"/>
                <w:lang w:val="en-US" w:eastAsia="zh-CN"/>
              </w:rPr>
              <w:t>C30商砼</w:t>
            </w:r>
          </w:p>
        </w:tc>
      </w:tr>
    </w:tbl>
    <w:p w14:paraId="6DC5608E">
      <w:pPr>
        <w:widowControl/>
        <w:spacing w:line="200" w:lineRule="exact"/>
        <w:ind w:firstLine="200" w:firstLineChars="200"/>
        <w:jc w:val="center"/>
        <w:rPr>
          <w:rFonts w:ascii="仿宋_GB2312" w:hAnsi="宋体" w:eastAsia="仿宋_GB2312"/>
          <w:sz w:val="10"/>
          <w:szCs w:val="10"/>
        </w:rPr>
      </w:pPr>
    </w:p>
    <w:p w14:paraId="6FD7EC10">
      <w:pPr>
        <w:widowControl/>
        <w:spacing w:line="560" w:lineRule="exact"/>
        <w:ind w:firstLine="643" w:firstLineChars="200"/>
        <w:jc w:val="left"/>
        <w:rPr>
          <w:rFonts w:ascii="楷体_GB2312" w:hAnsi="宋体" w:eastAsia="楷体_GB2312"/>
          <w:b/>
          <w:bCs/>
          <w:kern w:val="44"/>
          <w:sz w:val="32"/>
          <w:szCs w:val="30"/>
        </w:rPr>
      </w:pPr>
    </w:p>
    <w:p w14:paraId="402EDC5D">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66144115">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97FF727">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080E01E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29C73BA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4AEBF8A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646082E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27DA25AA">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570D026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22910F9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1CB6BC7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2A1E119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34ACB14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4E50853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2026年11月30日前</w:t>
      </w:r>
    </w:p>
    <w:p w14:paraId="0332974E">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4531982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2B36C97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51C9309">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按商砼供应进度付款，按月计量，在采购期内支付80%，完成供货并经验收合格后，六个月内按照商砼实际供应量乘以合同单价（中标价格÷5714m</w:t>
      </w:r>
      <w:r>
        <w:rPr>
          <w:rFonts w:ascii="Calibri" w:hAnsi="Calibri" w:eastAsia="仿宋_GB2312" w:cs="Calibri"/>
          <w:sz w:val="28"/>
          <w:szCs w:val="28"/>
        </w:rPr>
        <w:t>³</w:t>
      </w:r>
      <w:r>
        <w:rPr>
          <w:rFonts w:hint="eastAsia" w:ascii="仿宋_GB2312" w:hAnsi="宋体" w:eastAsia="仿宋_GB2312"/>
          <w:sz w:val="28"/>
          <w:szCs w:val="28"/>
        </w:rPr>
        <w:t>)进行结算。</w:t>
      </w:r>
    </w:p>
    <w:p w14:paraId="51958246">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63B0BDD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46C9FD5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1047281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p>
    <w:p w14:paraId="5C21A71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w:t>
      </w:r>
    </w:p>
    <w:p w14:paraId="7C79FBEB">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50A9920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7225770">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A20A1C7">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075BA8E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6F5E4A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乳山市敏天贸易有限公司</w:t>
      </w:r>
    </w:p>
    <w:p w14:paraId="7677A1D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采购人地址：乳山市育黎镇西纪村南（308以南50米）</w:t>
      </w:r>
    </w:p>
    <w:p w14:paraId="57EB59A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联系人：于义</w:t>
      </w:r>
    </w:p>
    <w:p w14:paraId="04FAFD7E">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联系电话：</w:t>
      </w:r>
      <w:r>
        <w:rPr>
          <w:rFonts w:hint="eastAsia" w:ascii="仿宋_GB2312" w:hAnsi="宋体" w:eastAsia="仿宋_GB2312"/>
          <w:sz w:val="28"/>
          <w:szCs w:val="21"/>
          <w:lang w:eastAsia="zh-CN"/>
        </w:rPr>
        <w:t>0631-3820080</w:t>
      </w:r>
    </w:p>
    <w:p w14:paraId="578FC566">
      <w:pPr>
        <w:spacing w:line="560" w:lineRule="exact"/>
        <w:ind w:firstLine="560" w:firstLineChars="200"/>
        <w:rPr>
          <w:rFonts w:ascii="仿宋_GB2312" w:hAnsi="宋体" w:eastAsia="仿宋_GB2312"/>
          <w:sz w:val="28"/>
          <w:szCs w:val="21"/>
        </w:rPr>
      </w:pPr>
    </w:p>
    <w:p w14:paraId="495D0E53">
      <w:pPr>
        <w:sectPr>
          <w:pgSz w:w="11906" w:h="16838"/>
          <w:pgMar w:top="1440" w:right="1077" w:bottom="1440" w:left="1077" w:header="851" w:footer="992" w:gutter="0"/>
          <w:cols w:space="720" w:num="1"/>
          <w:docGrid w:type="lines" w:linePitch="312" w:charSpace="0"/>
        </w:sectPr>
      </w:pPr>
    </w:p>
    <w:p w14:paraId="34A4D73E">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1B42C0FA">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445B679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0608CC9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FA2040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20B679E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6067202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4C7FACA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33DDF62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77A3F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2698983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4296F79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2D40010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02548A1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5C27686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A38685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5CB0E73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22C94BD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4F1E22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4FFABB3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0462F8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438DC92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34A57F9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40DE940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31179CF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78A76A2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2E67BC5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56AA7C22">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44E27F02">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3EEB52F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12140B0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35FFF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5E9D660F">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编号</w:t>
            </w:r>
          </w:p>
        </w:tc>
        <w:tc>
          <w:tcPr>
            <w:tcW w:w="773" w:type="dxa"/>
            <w:shd w:val="clear" w:color="auto" w:fill="D9D9D9"/>
            <w:vAlign w:val="center"/>
          </w:tcPr>
          <w:p w14:paraId="556DEFB0">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类型</w:t>
            </w:r>
          </w:p>
        </w:tc>
        <w:tc>
          <w:tcPr>
            <w:tcW w:w="1665" w:type="dxa"/>
            <w:shd w:val="clear" w:color="auto" w:fill="D9D9D9"/>
            <w:vAlign w:val="center"/>
          </w:tcPr>
          <w:p w14:paraId="39DF495F">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评分标题</w:t>
            </w:r>
          </w:p>
        </w:tc>
        <w:tc>
          <w:tcPr>
            <w:tcW w:w="4689" w:type="dxa"/>
            <w:shd w:val="clear" w:color="auto" w:fill="D9D9D9"/>
            <w:vAlign w:val="center"/>
          </w:tcPr>
          <w:p w14:paraId="6AE12DC4">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评分标准</w:t>
            </w:r>
          </w:p>
        </w:tc>
        <w:tc>
          <w:tcPr>
            <w:tcW w:w="1026" w:type="dxa"/>
            <w:shd w:val="clear" w:color="auto" w:fill="D9D9D9"/>
            <w:vAlign w:val="center"/>
          </w:tcPr>
          <w:p w14:paraId="15B68B57">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性质</w:t>
            </w:r>
          </w:p>
        </w:tc>
        <w:tc>
          <w:tcPr>
            <w:tcW w:w="773" w:type="dxa"/>
            <w:shd w:val="clear" w:color="auto" w:fill="D9D9D9"/>
            <w:vAlign w:val="center"/>
          </w:tcPr>
          <w:p w14:paraId="66544E8D">
            <w:pPr>
              <w:widowControl w:val="0"/>
              <w:ind w:firstLine="0"/>
              <w:jc w:val="center"/>
              <w:rPr>
                <w:rFonts w:ascii="仿宋_GB2312" w:hAnsi="宋体" w:eastAsia="仿宋_GB2312" w:cs="Times New Roman"/>
                <w:b/>
                <w:kern w:val="2"/>
                <w:sz w:val="24"/>
                <w:szCs w:val="24"/>
                <w:lang w:val="en-US" w:eastAsia="zh-CN" w:bidi="ar-SA"/>
              </w:rPr>
            </w:pPr>
            <w:r>
              <w:rPr>
                <w:rFonts w:hint="eastAsia" w:ascii="仿宋_GB2312" w:hAnsi="宋体" w:eastAsia="仿宋_GB2312" w:cs="Times New Roman"/>
                <w:b/>
                <w:kern w:val="2"/>
                <w:sz w:val="24"/>
                <w:szCs w:val="24"/>
                <w:lang w:val="en-US" w:eastAsia="zh-CN" w:bidi="ar-SA"/>
              </w:rPr>
              <w:t>分数</w:t>
            </w:r>
          </w:p>
        </w:tc>
      </w:tr>
      <w:tr w14:paraId="0EBFF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8A5904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w:t>
            </w:r>
          </w:p>
        </w:tc>
        <w:tc>
          <w:tcPr>
            <w:tcW w:w="773" w:type="dxa"/>
            <w:vAlign w:val="center"/>
          </w:tcPr>
          <w:p w14:paraId="27478F05">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价格</w:t>
            </w:r>
          </w:p>
        </w:tc>
        <w:tc>
          <w:tcPr>
            <w:tcW w:w="1665" w:type="dxa"/>
            <w:vAlign w:val="center"/>
          </w:tcPr>
          <w:p w14:paraId="1BC37459">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报价</w:t>
            </w:r>
          </w:p>
        </w:tc>
        <w:tc>
          <w:tcPr>
            <w:tcW w:w="4689" w:type="dxa"/>
            <w:vAlign w:val="center"/>
          </w:tcPr>
          <w:p w14:paraId="7954DFC1">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系统价格分为0分</w:t>
            </w:r>
          </w:p>
        </w:tc>
        <w:tc>
          <w:tcPr>
            <w:tcW w:w="1026" w:type="dxa"/>
            <w:vAlign w:val="center"/>
          </w:tcPr>
          <w:p w14:paraId="1DA5FC0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系统分</w:t>
            </w:r>
          </w:p>
        </w:tc>
        <w:tc>
          <w:tcPr>
            <w:tcW w:w="773" w:type="dxa"/>
            <w:vAlign w:val="center"/>
          </w:tcPr>
          <w:p w14:paraId="3B83DCB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0</w:t>
            </w:r>
          </w:p>
        </w:tc>
      </w:tr>
      <w:tr w14:paraId="4669B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6F6BCEA">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c>
          <w:tcPr>
            <w:tcW w:w="773" w:type="dxa"/>
            <w:vAlign w:val="center"/>
          </w:tcPr>
          <w:p w14:paraId="5C2A97E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商务</w:t>
            </w:r>
          </w:p>
        </w:tc>
        <w:tc>
          <w:tcPr>
            <w:tcW w:w="1665" w:type="dxa"/>
            <w:vAlign w:val="center"/>
          </w:tcPr>
          <w:p w14:paraId="47F51593">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报价</w:t>
            </w:r>
          </w:p>
        </w:tc>
        <w:tc>
          <w:tcPr>
            <w:tcW w:w="4689" w:type="dxa"/>
            <w:vAlign w:val="center"/>
          </w:tcPr>
          <w:p w14:paraId="65AFAE19">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报价采用综合平均法计算，投标报价与评标基准价一致的，得最高分30分</w:t>
            </w:r>
          </w:p>
          <w:p w14:paraId="517794B0">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在评标基准价以上，每提高一个百分点，在最高分基础上减0.25分；</w:t>
            </w:r>
          </w:p>
          <w:p w14:paraId="29E6747A">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在评标基准价以下，每减少一个百分点，在最高分的基础上减0.25分，扣完为止。</w:t>
            </w:r>
          </w:p>
          <w:p w14:paraId="79A35C0A">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不足1％，内插。报价分值计算保留小数点后两位。</w:t>
            </w:r>
          </w:p>
          <w:p w14:paraId="4B6E1036">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投标报价评标基准价确定：当有效投标单位家数＞9家，评标基准价=（所有供应商的有效报价之和-有效报价的最高值及次高值-有效报价的最低值及次低值）算术平均值作为评标基准价；当5家≤有效投标单位≤9家，评标基准价=（所有供应商的有效报价之和-有效报价的最高值-有效报价的最低值）算术平均值作为评标基准价；当有效投标单位数＜5家，评标基准价= 所有供应商的有效报价算术平均值作为评标基准价。</w:t>
            </w:r>
          </w:p>
        </w:tc>
        <w:tc>
          <w:tcPr>
            <w:tcW w:w="1026" w:type="dxa"/>
            <w:vAlign w:val="center"/>
          </w:tcPr>
          <w:p w14:paraId="2AB68CC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7E5B409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30</w:t>
            </w:r>
          </w:p>
        </w:tc>
      </w:tr>
      <w:tr w14:paraId="4E03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49417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c>
          <w:tcPr>
            <w:tcW w:w="773" w:type="dxa"/>
            <w:vAlign w:val="center"/>
          </w:tcPr>
          <w:p w14:paraId="3ADC5A2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商务</w:t>
            </w:r>
          </w:p>
        </w:tc>
        <w:tc>
          <w:tcPr>
            <w:tcW w:w="1665" w:type="dxa"/>
            <w:vAlign w:val="center"/>
          </w:tcPr>
          <w:p w14:paraId="1F443C2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企业资质</w:t>
            </w:r>
          </w:p>
        </w:tc>
        <w:tc>
          <w:tcPr>
            <w:tcW w:w="4689" w:type="dxa"/>
            <w:vAlign w:val="center"/>
          </w:tcPr>
          <w:p w14:paraId="56F2F606">
            <w:pPr>
              <w:widowControl w:val="0"/>
              <w:ind w:firstLine="240" w:firstLineChars="100"/>
              <w:jc w:val="both"/>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同时具备有效的ISO质量管理体系、环境管理体系、职业健康安全管理体系三项认证的，得4分；具备其中两项的，得3分；具备一项的，得1分；无认证的，得0分。</w:t>
            </w:r>
          </w:p>
          <w:p w14:paraId="238FE3E8">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注：投标文件附以上证件/证明扫描件。</w:t>
            </w:r>
          </w:p>
        </w:tc>
        <w:tc>
          <w:tcPr>
            <w:tcW w:w="1026" w:type="dxa"/>
            <w:vAlign w:val="center"/>
          </w:tcPr>
          <w:p w14:paraId="154768F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60E5CD6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w:t>
            </w:r>
          </w:p>
        </w:tc>
      </w:tr>
      <w:tr w14:paraId="29A2F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0A059A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w:t>
            </w:r>
          </w:p>
        </w:tc>
        <w:tc>
          <w:tcPr>
            <w:tcW w:w="773" w:type="dxa"/>
            <w:vAlign w:val="center"/>
          </w:tcPr>
          <w:p w14:paraId="443F1B9A">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商务</w:t>
            </w:r>
          </w:p>
        </w:tc>
        <w:tc>
          <w:tcPr>
            <w:tcW w:w="1665" w:type="dxa"/>
            <w:vAlign w:val="center"/>
          </w:tcPr>
          <w:p w14:paraId="637529C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类似项目业绩</w:t>
            </w:r>
          </w:p>
        </w:tc>
        <w:tc>
          <w:tcPr>
            <w:tcW w:w="4689" w:type="dxa"/>
            <w:vAlign w:val="center"/>
          </w:tcPr>
          <w:p w14:paraId="2997521E">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近三年具有同类商砼供应项目业绩的，每有一个得1分，本项最高得3分。</w:t>
            </w:r>
          </w:p>
          <w:p w14:paraId="310E09BD">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注：投标文件提供合同关键页扫描件。</w:t>
            </w:r>
          </w:p>
        </w:tc>
        <w:tc>
          <w:tcPr>
            <w:tcW w:w="1026" w:type="dxa"/>
            <w:vAlign w:val="center"/>
          </w:tcPr>
          <w:p w14:paraId="002C203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6F51602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r>
      <w:tr w14:paraId="4C43E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84BE0C">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c>
          <w:tcPr>
            <w:tcW w:w="773" w:type="dxa"/>
            <w:vAlign w:val="center"/>
          </w:tcPr>
          <w:p w14:paraId="34E6F95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0F97067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技术团队配置</w:t>
            </w:r>
          </w:p>
        </w:tc>
        <w:tc>
          <w:tcPr>
            <w:tcW w:w="4689" w:type="dxa"/>
            <w:vAlign w:val="center"/>
          </w:tcPr>
          <w:p w14:paraId="279406EC">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高级技术组配备3人及以上工程师的，得</w:t>
            </w:r>
            <w:r>
              <w:rPr>
                <w:rFonts w:hint="eastAsia" w:ascii="仿宋_GB2312" w:hAnsi="宋体" w:eastAsia="仿宋_GB2312" w:cs="Times New Roman"/>
                <w:color w:val="auto"/>
                <w:kern w:val="2"/>
                <w:sz w:val="24"/>
                <w:szCs w:val="24"/>
                <w:highlight w:val="none"/>
                <w:lang w:val="en-US" w:eastAsia="zh-CN" w:bidi="ar-SA"/>
              </w:rPr>
              <w:t>4分；2人，得2分；1人，</w:t>
            </w:r>
            <w:r>
              <w:rPr>
                <w:rFonts w:hint="eastAsia" w:ascii="仿宋_GB2312" w:hAnsi="宋体" w:eastAsia="仿宋_GB2312" w:cs="Times New Roman"/>
                <w:kern w:val="2"/>
                <w:sz w:val="24"/>
                <w:szCs w:val="24"/>
                <w:lang w:val="en-US" w:eastAsia="zh-CN" w:bidi="ar-SA"/>
              </w:rPr>
              <w:t>得1分；未提供的，得0分。</w:t>
            </w:r>
          </w:p>
          <w:p w14:paraId="1DD002BB">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注：投标文件提供相关证书及社保证明扫描件。</w:t>
            </w:r>
          </w:p>
        </w:tc>
        <w:tc>
          <w:tcPr>
            <w:tcW w:w="1026" w:type="dxa"/>
            <w:vAlign w:val="center"/>
          </w:tcPr>
          <w:p w14:paraId="3504117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001DDF4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w:t>
            </w:r>
          </w:p>
        </w:tc>
      </w:tr>
      <w:tr w14:paraId="5272B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08FB2F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6</w:t>
            </w:r>
          </w:p>
        </w:tc>
        <w:tc>
          <w:tcPr>
            <w:tcW w:w="773" w:type="dxa"/>
            <w:vAlign w:val="center"/>
          </w:tcPr>
          <w:p w14:paraId="76A766C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0E157A5A">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现场服务组配置</w:t>
            </w:r>
          </w:p>
        </w:tc>
        <w:tc>
          <w:tcPr>
            <w:tcW w:w="4689" w:type="dxa"/>
            <w:vAlign w:val="center"/>
          </w:tcPr>
          <w:p w14:paraId="454B1C0E">
            <w:pPr>
              <w:widowControl w:val="0"/>
              <w:ind w:firstLine="240" w:firstLineChars="10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专职服务工程师配置8人</w:t>
            </w:r>
            <w:r>
              <w:rPr>
                <w:rFonts w:hint="eastAsia" w:ascii="仿宋_GB2312" w:hAnsi="宋体" w:eastAsia="仿宋_GB2312" w:cs="Times New Roman"/>
                <w:kern w:val="2"/>
                <w:sz w:val="24"/>
                <w:szCs w:val="24"/>
                <w:highlight w:val="none"/>
                <w:lang w:val="en-US" w:eastAsia="zh-CN" w:bidi="ar-SA"/>
              </w:rPr>
              <w:t>及以上</w:t>
            </w:r>
            <w:r>
              <w:rPr>
                <w:rFonts w:hint="eastAsia" w:ascii="仿宋_GB2312" w:hAnsi="宋体" w:eastAsia="仿宋_GB2312" w:cs="Times New Roman"/>
                <w:kern w:val="2"/>
                <w:sz w:val="24"/>
                <w:szCs w:val="24"/>
                <w:lang w:val="en-US" w:eastAsia="zh-CN" w:bidi="ar-SA"/>
              </w:rPr>
              <w:t>，得4分；</w:t>
            </w:r>
            <w:r>
              <w:rPr>
                <w:rFonts w:hint="eastAsia" w:ascii="仿宋_GB2312" w:hAnsi="宋体" w:eastAsia="仿宋_GB2312" w:cs="Times New Roman"/>
                <w:kern w:val="2"/>
                <w:sz w:val="24"/>
                <w:szCs w:val="24"/>
                <w:highlight w:val="none"/>
                <w:lang w:val="en-US" w:eastAsia="zh-CN" w:bidi="ar-SA"/>
              </w:rPr>
              <w:t>配置5-7人</w:t>
            </w:r>
            <w:r>
              <w:rPr>
                <w:rFonts w:hint="eastAsia" w:ascii="仿宋_GB2312" w:hAnsi="宋体" w:eastAsia="仿宋_GB2312" w:cs="Times New Roman"/>
                <w:kern w:val="2"/>
                <w:sz w:val="24"/>
                <w:szCs w:val="24"/>
                <w:lang w:val="en-US" w:eastAsia="zh-CN" w:bidi="ar-SA"/>
              </w:rPr>
              <w:t>，得3分；配置3-4人的，得2分，不足2人的，得0分。</w:t>
            </w:r>
          </w:p>
          <w:p w14:paraId="5688A8D0">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注：投标文件提供证书及社保证明扫描件。</w:t>
            </w:r>
          </w:p>
        </w:tc>
        <w:tc>
          <w:tcPr>
            <w:tcW w:w="1026" w:type="dxa"/>
            <w:vAlign w:val="center"/>
          </w:tcPr>
          <w:p w14:paraId="003786A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4357D3A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w:t>
            </w:r>
          </w:p>
        </w:tc>
      </w:tr>
      <w:tr w14:paraId="74A3E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0BF4AEC">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7</w:t>
            </w:r>
          </w:p>
        </w:tc>
        <w:tc>
          <w:tcPr>
            <w:tcW w:w="773" w:type="dxa"/>
            <w:vAlign w:val="center"/>
          </w:tcPr>
          <w:p w14:paraId="7A0E9AD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24CF0F6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技能培训体系</w:t>
            </w:r>
          </w:p>
        </w:tc>
        <w:tc>
          <w:tcPr>
            <w:tcW w:w="4689" w:type="dxa"/>
            <w:vAlign w:val="center"/>
          </w:tcPr>
          <w:p w14:paraId="0D013878">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具备完善的岗前培训制度，新员工岗前培训达72学时的，得2分；有培训制度但学时不足的，得1分；无培训制度的，得0分。</w:t>
            </w:r>
          </w:p>
        </w:tc>
        <w:tc>
          <w:tcPr>
            <w:tcW w:w="1026" w:type="dxa"/>
            <w:vAlign w:val="center"/>
          </w:tcPr>
          <w:p w14:paraId="1CCC85C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526F172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0EA7B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C3A962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8</w:t>
            </w:r>
          </w:p>
        </w:tc>
        <w:tc>
          <w:tcPr>
            <w:tcW w:w="773" w:type="dxa"/>
            <w:vAlign w:val="center"/>
          </w:tcPr>
          <w:p w14:paraId="2971753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21E371F3">
            <w:pPr>
              <w:widowControl w:val="0"/>
              <w:ind w:firstLine="0"/>
              <w:jc w:val="center"/>
              <w:rPr>
                <w:rFonts w:ascii="仿宋_GB2312" w:hAnsi="宋体" w:eastAsia="仿宋_GB2312" w:cs="Times New Roman"/>
                <w:color w:val="auto"/>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车辆配置</w:t>
            </w:r>
          </w:p>
        </w:tc>
        <w:tc>
          <w:tcPr>
            <w:tcW w:w="4689" w:type="dxa"/>
            <w:vAlign w:val="center"/>
          </w:tcPr>
          <w:p w14:paraId="6EFED811">
            <w:pPr>
              <w:widowControl w:val="0"/>
              <w:ind w:firstLine="240" w:firstLineChars="100"/>
              <w:jc w:val="both"/>
              <w:rPr>
                <w:rFonts w:ascii="仿宋_GB2312" w:hAnsi="宋体" w:eastAsia="仿宋_GB2312" w:cs="Times New Roman"/>
                <w:color w:val="auto"/>
                <w:kern w:val="2"/>
                <w:sz w:val="24"/>
                <w:szCs w:val="24"/>
                <w:lang w:val="en-US" w:eastAsia="zh-CN" w:bidi="ar-SA"/>
              </w:rPr>
            </w:pPr>
            <w:r>
              <w:rPr>
                <w:rFonts w:ascii="仿宋_GB2312" w:hAnsi="宋体" w:eastAsia="仿宋_GB2312" w:cs="Times New Roman"/>
                <w:color w:val="auto"/>
                <w:kern w:val="2"/>
                <w:sz w:val="24"/>
                <w:szCs w:val="24"/>
                <w:lang w:val="en-US" w:eastAsia="zh-CN" w:bidi="ar-SA"/>
              </w:rPr>
              <w:t>自有</w:t>
            </w:r>
            <w:r>
              <w:rPr>
                <w:rFonts w:hint="eastAsia" w:ascii="仿宋_GB2312" w:hAnsi="宋体" w:eastAsia="仿宋_GB2312" w:cs="Times New Roman"/>
                <w:color w:val="auto"/>
                <w:kern w:val="2"/>
                <w:sz w:val="24"/>
                <w:szCs w:val="24"/>
                <w:lang w:val="en-US" w:eastAsia="zh-CN" w:bidi="ar-SA"/>
              </w:rPr>
              <w:t>或租赁</w:t>
            </w:r>
            <w:r>
              <w:rPr>
                <w:rFonts w:ascii="仿宋_GB2312" w:hAnsi="宋体" w:eastAsia="仿宋_GB2312" w:cs="Times New Roman"/>
                <w:color w:val="auto"/>
                <w:kern w:val="2"/>
                <w:sz w:val="24"/>
                <w:szCs w:val="24"/>
                <w:lang w:val="en-US" w:eastAsia="zh-CN" w:bidi="ar-SA"/>
              </w:rPr>
              <w:t>搅拌车6辆及以上（载重12m³/辆）且全部安装GPS定位及车载监控系统的，得6分；6辆及以上的，无GPS或车载监控系统的，得5分，3-5辆且全部安装GPS定位及车载监控系统的，得4分；自有车辆3-5辆，得2分，不足3辆或无自有车辆的，得0分。须提供车辆行驶证及设备清单</w:t>
            </w:r>
            <w:r>
              <w:rPr>
                <w:rFonts w:hint="eastAsia" w:ascii="仿宋_GB2312" w:hAnsi="宋体" w:eastAsia="仿宋_GB2312" w:cs="Times New Roman"/>
                <w:color w:val="auto"/>
                <w:kern w:val="2"/>
                <w:sz w:val="24"/>
                <w:szCs w:val="24"/>
                <w:lang w:val="en-US" w:eastAsia="zh-CN" w:bidi="ar-SA"/>
              </w:rPr>
              <w:t>及租赁协议</w:t>
            </w:r>
            <w:r>
              <w:rPr>
                <w:rFonts w:ascii="仿宋_GB2312" w:hAnsi="宋体" w:eastAsia="仿宋_GB2312" w:cs="Times New Roman"/>
                <w:color w:val="auto"/>
                <w:kern w:val="2"/>
                <w:sz w:val="24"/>
                <w:szCs w:val="24"/>
                <w:lang w:val="en-US" w:eastAsia="zh-CN" w:bidi="ar-SA"/>
              </w:rPr>
              <w:t>。</w:t>
            </w:r>
          </w:p>
        </w:tc>
        <w:tc>
          <w:tcPr>
            <w:tcW w:w="1026" w:type="dxa"/>
            <w:vAlign w:val="center"/>
          </w:tcPr>
          <w:p w14:paraId="5B5D7C1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7106311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6</w:t>
            </w:r>
          </w:p>
        </w:tc>
      </w:tr>
      <w:tr w14:paraId="77EF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C211F4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9</w:t>
            </w:r>
          </w:p>
        </w:tc>
        <w:tc>
          <w:tcPr>
            <w:tcW w:w="773" w:type="dxa"/>
            <w:vAlign w:val="center"/>
          </w:tcPr>
          <w:p w14:paraId="37FEC57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081E3AE3">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备用车辆与路线规划</w:t>
            </w:r>
          </w:p>
        </w:tc>
        <w:tc>
          <w:tcPr>
            <w:tcW w:w="4689" w:type="dxa"/>
            <w:vAlign w:val="center"/>
          </w:tcPr>
          <w:p w14:paraId="336BFA29">
            <w:pPr>
              <w:widowControl w:val="0"/>
              <w:ind w:firstLine="240" w:firstLineChars="100"/>
              <w:jc w:val="both"/>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备用车辆3辆及以上、有大数据动态路线优化能力的，得2分；有备用车辆但无路线优化能力的，得1分；无备用车辆的，得0分。</w:t>
            </w:r>
            <w:r>
              <w:rPr>
                <w:rFonts w:ascii="仿宋_GB2312" w:hAnsi="宋体" w:eastAsia="仿宋_GB2312" w:cs="Times New Roman"/>
                <w:kern w:val="2"/>
                <w:sz w:val="24"/>
                <w:szCs w:val="24"/>
                <w:lang w:val="en-US" w:eastAsia="zh-CN" w:bidi="ar-SA"/>
              </w:rPr>
              <w:t>须提供车辆行驶证</w:t>
            </w:r>
            <w:r>
              <w:rPr>
                <w:rFonts w:hint="eastAsia" w:ascii="仿宋_GB2312" w:hAnsi="宋体" w:eastAsia="仿宋_GB2312" w:cs="Times New Roman"/>
                <w:kern w:val="2"/>
                <w:sz w:val="24"/>
                <w:szCs w:val="24"/>
                <w:lang w:val="en-US" w:eastAsia="zh-CN" w:bidi="ar-SA"/>
              </w:rPr>
              <w:t>及优化方案</w:t>
            </w:r>
          </w:p>
        </w:tc>
        <w:tc>
          <w:tcPr>
            <w:tcW w:w="1026" w:type="dxa"/>
            <w:vAlign w:val="center"/>
          </w:tcPr>
          <w:p w14:paraId="328B653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客观分</w:t>
            </w:r>
          </w:p>
        </w:tc>
        <w:tc>
          <w:tcPr>
            <w:tcW w:w="773" w:type="dxa"/>
            <w:vAlign w:val="center"/>
          </w:tcPr>
          <w:p w14:paraId="4D0C098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3E433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265" w:hRule="atLeast"/>
          <w:jc w:val="center"/>
        </w:trPr>
        <w:tc>
          <w:tcPr>
            <w:tcW w:w="826" w:type="dxa"/>
            <w:vAlign w:val="center"/>
          </w:tcPr>
          <w:p w14:paraId="46D44EB3">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10</w:t>
            </w:r>
          </w:p>
        </w:tc>
        <w:tc>
          <w:tcPr>
            <w:tcW w:w="773" w:type="dxa"/>
            <w:vAlign w:val="center"/>
          </w:tcPr>
          <w:p w14:paraId="07D6C74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52BB5DE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运输过程质量控制</w:t>
            </w:r>
          </w:p>
        </w:tc>
        <w:tc>
          <w:tcPr>
            <w:tcW w:w="4689" w:type="dxa"/>
            <w:vAlign w:val="center"/>
          </w:tcPr>
          <w:p w14:paraId="267D5482">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具备搅拌罐转速监控、车载温湿度传感器等运输过程质量控制手段的，得2分；质控手段不完善的，得1分；无运输过程质控的，得0分。</w:t>
            </w:r>
          </w:p>
        </w:tc>
        <w:tc>
          <w:tcPr>
            <w:tcW w:w="1026" w:type="dxa"/>
            <w:vAlign w:val="center"/>
          </w:tcPr>
          <w:p w14:paraId="51B46B3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3A48603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2FB32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21F6CF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11</w:t>
            </w:r>
          </w:p>
        </w:tc>
        <w:tc>
          <w:tcPr>
            <w:tcW w:w="773" w:type="dxa"/>
            <w:vAlign w:val="center"/>
          </w:tcPr>
          <w:p w14:paraId="52CB4B2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667EB00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实验室检测能力</w:t>
            </w:r>
          </w:p>
        </w:tc>
        <w:tc>
          <w:tcPr>
            <w:tcW w:w="4689" w:type="dxa"/>
            <w:vAlign w:val="center"/>
          </w:tcPr>
          <w:p w14:paraId="233FA65B">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配备移动检测实验室，可在现场完成氯离子含量、抗压强度等12项指标快速检测（1小时内出结果）的，得2.1-3分；有固定实验室但无移动检测能力，能完成氯离子含量、抗压强度等12项指标检测的，按时间酌情得1-2分；无自主检测能力的，得0分。</w:t>
            </w:r>
          </w:p>
        </w:tc>
        <w:tc>
          <w:tcPr>
            <w:tcW w:w="1026" w:type="dxa"/>
            <w:vAlign w:val="center"/>
          </w:tcPr>
          <w:p w14:paraId="49DDA61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2FC9620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r>
      <w:tr w14:paraId="2BC9C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1ECFEA">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12</w:t>
            </w:r>
          </w:p>
        </w:tc>
        <w:tc>
          <w:tcPr>
            <w:tcW w:w="773" w:type="dxa"/>
            <w:vAlign w:val="center"/>
          </w:tcPr>
          <w:p w14:paraId="66F4555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技术</w:t>
            </w:r>
          </w:p>
        </w:tc>
        <w:tc>
          <w:tcPr>
            <w:tcW w:w="1665" w:type="dxa"/>
            <w:vAlign w:val="center"/>
          </w:tcPr>
          <w:p w14:paraId="683865C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运输过程质量控制</w:t>
            </w:r>
          </w:p>
        </w:tc>
        <w:tc>
          <w:tcPr>
            <w:tcW w:w="4689" w:type="dxa"/>
            <w:vAlign w:val="center"/>
          </w:tcPr>
          <w:p w14:paraId="20FCD2E3">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具备搅拌罐转速监控、车载温湿度传感器等运输过程质量控制手段的，得2.1-3分；质控手段不完善的，得1-2分；无运输过程质控的，得0分。</w:t>
            </w:r>
          </w:p>
        </w:tc>
        <w:tc>
          <w:tcPr>
            <w:tcW w:w="1026" w:type="dxa"/>
            <w:vAlign w:val="center"/>
          </w:tcPr>
          <w:p w14:paraId="69F64BD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4C16971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r>
      <w:tr w14:paraId="12566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B434DD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13</w:t>
            </w:r>
          </w:p>
        </w:tc>
        <w:tc>
          <w:tcPr>
            <w:tcW w:w="773" w:type="dxa"/>
            <w:vAlign w:val="center"/>
          </w:tcPr>
          <w:p w14:paraId="2B4B738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71EBB5B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响应时效承诺</w:t>
            </w:r>
          </w:p>
        </w:tc>
        <w:tc>
          <w:tcPr>
            <w:tcW w:w="4689" w:type="dxa"/>
            <w:vAlign w:val="center"/>
          </w:tcPr>
          <w:p w14:paraId="07937D0C">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承诺工作日电话接通率100%、30分钟内派单的，得4.1-5分；承诺响应时间在30-60分钟的，得1-4分；超过60分钟或无承诺的，得0分。</w:t>
            </w:r>
          </w:p>
        </w:tc>
        <w:tc>
          <w:tcPr>
            <w:tcW w:w="1026" w:type="dxa"/>
            <w:vAlign w:val="center"/>
          </w:tcPr>
          <w:p w14:paraId="6A0DAF0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27E35AE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r>
      <w:tr w14:paraId="4D730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FB182D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14</w:t>
            </w:r>
          </w:p>
        </w:tc>
        <w:tc>
          <w:tcPr>
            <w:tcW w:w="773" w:type="dxa"/>
            <w:vAlign w:val="center"/>
          </w:tcPr>
          <w:p w14:paraId="693787E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358E93B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到场服务分级标准</w:t>
            </w:r>
          </w:p>
        </w:tc>
        <w:tc>
          <w:tcPr>
            <w:tcW w:w="4689" w:type="dxa"/>
            <w:vAlign w:val="center"/>
          </w:tcPr>
          <w:p w14:paraId="35406823">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具备完善的问题分级处理机制：特级问题（大面积堵泵、强调异常等）城区1小时内到场、一级问题（局部坍落度不符、车辆故障等）2小时内到场、二级问题（技术咨询、非紧急投诉等）4小时内到场的，得3.1-5分；分级不完整或时限不达标的，酌情扣1-3分；无分级机制的，得0分。</w:t>
            </w:r>
          </w:p>
        </w:tc>
        <w:tc>
          <w:tcPr>
            <w:tcW w:w="1026" w:type="dxa"/>
            <w:vAlign w:val="center"/>
          </w:tcPr>
          <w:p w14:paraId="367888D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7AE3BFD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r>
      <w:tr w14:paraId="32370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9A3528A">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15</w:t>
            </w:r>
          </w:p>
        </w:tc>
        <w:tc>
          <w:tcPr>
            <w:tcW w:w="773" w:type="dxa"/>
            <w:vAlign w:val="center"/>
          </w:tcPr>
          <w:p w14:paraId="13FD93C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1B724D9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质量问题专项预案</w:t>
            </w:r>
          </w:p>
        </w:tc>
        <w:tc>
          <w:tcPr>
            <w:tcW w:w="4689" w:type="dxa"/>
            <w:vAlign w:val="center"/>
          </w:tcPr>
          <w:p w14:paraId="0132452F">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针对离析/泌水、强度不达标等常见质量问题有明确处理流程，处理流程科学合理、可操作性强且补偿机制明确的，能做到按“1:1.2”比例补送新批次混凝土（补偿时效≤3小时）且报废混凝土自行承担清理费用的，得4.1-6分；有流程、预案但不完善的，酌情扣1-4分；无预案的，得0分。</w:t>
            </w:r>
          </w:p>
        </w:tc>
        <w:tc>
          <w:tcPr>
            <w:tcW w:w="1026" w:type="dxa"/>
            <w:vAlign w:val="center"/>
          </w:tcPr>
          <w:p w14:paraId="10033BF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4C11FA6C">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6</w:t>
            </w:r>
          </w:p>
        </w:tc>
      </w:tr>
      <w:tr w14:paraId="68DF9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62E1EF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16</w:t>
            </w:r>
          </w:p>
        </w:tc>
        <w:tc>
          <w:tcPr>
            <w:tcW w:w="773" w:type="dxa"/>
            <w:vAlign w:val="center"/>
          </w:tcPr>
          <w:p w14:paraId="6F67846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2E1821D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质量追溯系统</w:t>
            </w:r>
          </w:p>
        </w:tc>
        <w:tc>
          <w:tcPr>
            <w:tcW w:w="4689" w:type="dxa"/>
            <w:vAlign w:val="center"/>
          </w:tcPr>
          <w:p w14:paraId="3B7BB36C">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每车混凝土附带唯一二维码，可查询原材料来源、生产记录、运输轨迹等完整信息的，得3分；有追溯系统但信息不完整的，得1-2分；无追溯系统的，得0分。</w:t>
            </w:r>
          </w:p>
        </w:tc>
        <w:tc>
          <w:tcPr>
            <w:tcW w:w="1026" w:type="dxa"/>
            <w:vAlign w:val="center"/>
          </w:tcPr>
          <w:p w14:paraId="7E8F613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0EEDA31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r>
      <w:tr w14:paraId="68445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4C6DA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17</w:t>
            </w:r>
          </w:p>
        </w:tc>
        <w:tc>
          <w:tcPr>
            <w:tcW w:w="773" w:type="dxa"/>
            <w:vAlign w:val="center"/>
          </w:tcPr>
          <w:p w14:paraId="3ABC42D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6BE6ABA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质量承诺</w:t>
            </w:r>
          </w:p>
        </w:tc>
        <w:tc>
          <w:tcPr>
            <w:tcW w:w="4689" w:type="dxa"/>
            <w:vAlign w:val="center"/>
          </w:tcPr>
          <w:p w14:paraId="532F5ADE">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明确承诺所供应的全部批次预拌混凝土在标准养护条件下28天强度达标率为100%，并引用《混凝土强度检验评定标准》（GB/T 50107-2010）作为评定依据，同时承诺经评定不合格属投标人责任的，无条件退换该批次混凝土并承担由此造成的工期损失及返工费用的，得2分；承诺不完整的或无质量承诺的，得0分。</w:t>
            </w:r>
          </w:p>
        </w:tc>
        <w:tc>
          <w:tcPr>
            <w:tcW w:w="1026" w:type="dxa"/>
            <w:vAlign w:val="center"/>
          </w:tcPr>
          <w:p w14:paraId="5A58AF6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3150B70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6F50A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B31FBD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18</w:t>
            </w:r>
          </w:p>
        </w:tc>
        <w:tc>
          <w:tcPr>
            <w:tcW w:w="773" w:type="dxa"/>
            <w:vAlign w:val="center"/>
          </w:tcPr>
          <w:p w14:paraId="382A42C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0A4C11A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价格透明与环保合规</w:t>
            </w:r>
          </w:p>
        </w:tc>
        <w:tc>
          <w:tcPr>
            <w:tcW w:w="4689" w:type="dxa"/>
            <w:vAlign w:val="center"/>
          </w:tcPr>
          <w:p w14:paraId="4E2D8596">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承诺运输费、技术服务费明码标价、无隐性收费，且车辆符合国六排放标准、清洗废水回收率达100%的，得2分；承诺不完整的，得1分；无承诺的，得0分。</w:t>
            </w:r>
          </w:p>
        </w:tc>
        <w:tc>
          <w:tcPr>
            <w:tcW w:w="1026" w:type="dxa"/>
            <w:vAlign w:val="center"/>
          </w:tcPr>
          <w:p w14:paraId="45F4A3D6">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7C1E79D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53513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09DA80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19</w:t>
            </w:r>
          </w:p>
        </w:tc>
        <w:tc>
          <w:tcPr>
            <w:tcW w:w="773" w:type="dxa"/>
            <w:vAlign w:val="center"/>
          </w:tcPr>
          <w:p w14:paraId="195C182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5B76E84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质保期外服务承诺</w:t>
            </w:r>
          </w:p>
        </w:tc>
        <w:tc>
          <w:tcPr>
            <w:tcW w:w="4689" w:type="dxa"/>
            <w:vAlign w:val="center"/>
          </w:tcPr>
          <w:p w14:paraId="36E82BD1">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承诺质保期内确认质量问题立即调配同标号混凝土补送并承担相关损失，且无法修复时2小时内调配备用泵车支援的，得2分；承诺不完整的，得1分；无承诺的，得0分。</w:t>
            </w:r>
          </w:p>
        </w:tc>
        <w:tc>
          <w:tcPr>
            <w:tcW w:w="1026" w:type="dxa"/>
            <w:vAlign w:val="center"/>
          </w:tcPr>
          <w:p w14:paraId="23843C7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116AC793">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6455B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AAC5731">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20</w:t>
            </w:r>
          </w:p>
        </w:tc>
        <w:tc>
          <w:tcPr>
            <w:tcW w:w="773" w:type="dxa"/>
            <w:vAlign w:val="center"/>
          </w:tcPr>
          <w:p w14:paraId="6CA0B26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7A170D9E">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智能预警平台</w:t>
            </w:r>
          </w:p>
        </w:tc>
        <w:tc>
          <w:tcPr>
            <w:tcW w:w="4689" w:type="dxa"/>
            <w:vAlign w:val="center"/>
          </w:tcPr>
          <w:p w14:paraId="0A703110">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具备车载传感器实时监测功能，可对罐体停转超15分钟、温度超限等异常情况自动推送预警的，得2分；有监测功能但不完善的，得1分；无智能预警的，得0分。</w:t>
            </w:r>
          </w:p>
        </w:tc>
        <w:tc>
          <w:tcPr>
            <w:tcW w:w="1026" w:type="dxa"/>
            <w:vAlign w:val="center"/>
          </w:tcPr>
          <w:p w14:paraId="7F254345">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30412308">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44941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9237583">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21</w:t>
            </w:r>
          </w:p>
        </w:tc>
        <w:tc>
          <w:tcPr>
            <w:tcW w:w="773" w:type="dxa"/>
            <w:vAlign w:val="center"/>
          </w:tcPr>
          <w:p w14:paraId="172165EF">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3F792BB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设备故障处置方案</w:t>
            </w:r>
          </w:p>
        </w:tc>
        <w:tc>
          <w:tcPr>
            <w:tcW w:w="4689" w:type="dxa"/>
            <w:vAlign w:val="center"/>
          </w:tcPr>
          <w:p w14:paraId="03D8851B">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针对搅拌车故障、泵车堵管等设备故障有明确联动处置方案（含备用车辆调度、高压清洗设备配置等）的，得3.1-5分；方案不完整的，酌情扣1-3分；无方案的，得0分</w:t>
            </w:r>
          </w:p>
        </w:tc>
        <w:tc>
          <w:tcPr>
            <w:tcW w:w="1026" w:type="dxa"/>
            <w:vAlign w:val="center"/>
          </w:tcPr>
          <w:p w14:paraId="76107EE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595EEBA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r>
      <w:tr w14:paraId="42A9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D304759">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22</w:t>
            </w:r>
          </w:p>
        </w:tc>
        <w:tc>
          <w:tcPr>
            <w:tcW w:w="773" w:type="dxa"/>
            <w:vAlign w:val="center"/>
          </w:tcPr>
          <w:p w14:paraId="10EBF79C">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43F4D1CB">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回访管理</w:t>
            </w:r>
          </w:p>
        </w:tc>
        <w:tc>
          <w:tcPr>
            <w:tcW w:w="4689" w:type="dxa"/>
            <w:vAlign w:val="center"/>
          </w:tcPr>
          <w:p w14:paraId="6F90B8C5">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有完善的回访制度（供货后3天内回访、每月定期回访等）的，得2分；有回访制度但不完善的，得1分；无回访制度的，得0分。</w:t>
            </w:r>
          </w:p>
        </w:tc>
        <w:tc>
          <w:tcPr>
            <w:tcW w:w="1026" w:type="dxa"/>
            <w:vAlign w:val="center"/>
          </w:tcPr>
          <w:p w14:paraId="01FA6C1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5C571110">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p>
        </w:tc>
      </w:tr>
      <w:tr w14:paraId="45FA9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C9A8DED">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23</w:t>
            </w:r>
          </w:p>
        </w:tc>
        <w:tc>
          <w:tcPr>
            <w:tcW w:w="773" w:type="dxa"/>
            <w:vAlign w:val="center"/>
          </w:tcPr>
          <w:p w14:paraId="20B042B7">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服务</w:t>
            </w:r>
          </w:p>
        </w:tc>
        <w:tc>
          <w:tcPr>
            <w:tcW w:w="1665" w:type="dxa"/>
            <w:vAlign w:val="center"/>
          </w:tcPr>
          <w:p w14:paraId="022A7494">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投诉闭环管理</w:t>
            </w:r>
          </w:p>
        </w:tc>
        <w:tc>
          <w:tcPr>
            <w:tcW w:w="4689" w:type="dxa"/>
            <w:vAlign w:val="center"/>
          </w:tcPr>
          <w:p w14:paraId="0326B0E9">
            <w:pPr>
              <w:widowControl w:val="0"/>
              <w:ind w:firstLine="240" w:firstLineChars="100"/>
              <w:jc w:val="both"/>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有48小时办结制、三级复核机制的，得2.1-3分；有投诉处理机制但不完善的，得1-2分；无机制的，得0分。</w:t>
            </w:r>
          </w:p>
        </w:tc>
        <w:tc>
          <w:tcPr>
            <w:tcW w:w="1026" w:type="dxa"/>
            <w:vAlign w:val="center"/>
          </w:tcPr>
          <w:p w14:paraId="69481AB2">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主观分</w:t>
            </w:r>
          </w:p>
        </w:tc>
        <w:tc>
          <w:tcPr>
            <w:tcW w:w="773" w:type="dxa"/>
            <w:vAlign w:val="center"/>
          </w:tcPr>
          <w:p w14:paraId="612C17C9">
            <w:pPr>
              <w:widowControl w:val="0"/>
              <w:ind w:firstLine="0"/>
              <w:jc w:val="center"/>
              <w:rPr>
                <w:rFonts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r>
    </w:tbl>
    <w:p w14:paraId="65B7E551">
      <w:pPr>
        <w:spacing w:line="520" w:lineRule="exact"/>
        <w:ind w:firstLine="420" w:firstLineChars="200"/>
        <w:rPr>
          <w:rFonts w:ascii="仿宋_GB2312" w:hAnsi="宋体" w:eastAsia="仿宋_GB2312"/>
          <w:szCs w:val="21"/>
        </w:rPr>
      </w:pPr>
    </w:p>
    <w:p w14:paraId="55E05B60">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13A20847">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38CCE783">
      <w:pPr>
        <w:spacing w:line="460" w:lineRule="exact"/>
        <w:jc w:val="left"/>
        <w:rPr>
          <w:b/>
          <w:kern w:val="0"/>
          <w:sz w:val="24"/>
        </w:rPr>
      </w:pPr>
    </w:p>
    <w:p w14:paraId="3D70D4E7">
      <w:pPr>
        <w:ind w:right="2080"/>
        <w:rPr>
          <w:rFonts w:ascii="仿宋" w:hAnsi="仿宋" w:eastAsia="仿宋"/>
          <w:sz w:val="52"/>
        </w:rPr>
      </w:pPr>
    </w:p>
    <w:p w14:paraId="0D52348C">
      <w:pPr>
        <w:ind w:right="2080"/>
        <w:rPr>
          <w:rFonts w:ascii="仿宋" w:hAnsi="仿宋" w:eastAsia="仿宋"/>
          <w:sz w:val="52"/>
        </w:rPr>
      </w:pPr>
    </w:p>
    <w:p w14:paraId="03860C54">
      <w:pPr>
        <w:rPr>
          <w:rFonts w:ascii="方正小标宋简体" w:hAnsi="仿宋" w:eastAsia="方正小标宋简体"/>
          <w:bCs/>
          <w:sz w:val="84"/>
        </w:rPr>
      </w:pPr>
    </w:p>
    <w:p w14:paraId="76B21EAD">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A076D3E">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59C1C952">
      <w:pPr>
        <w:jc w:val="center"/>
        <w:rPr>
          <w:rFonts w:ascii="仿宋" w:hAnsi="仿宋" w:eastAsia="仿宋"/>
          <w:sz w:val="72"/>
        </w:rPr>
      </w:pPr>
    </w:p>
    <w:p w14:paraId="109E5D2E">
      <w:pPr>
        <w:jc w:val="center"/>
        <w:rPr>
          <w:rFonts w:ascii="仿宋" w:hAnsi="仿宋" w:eastAsia="仿宋"/>
          <w:sz w:val="72"/>
        </w:rPr>
      </w:pPr>
    </w:p>
    <w:p w14:paraId="17B0588B">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乳山市敏天贸易有限公司商砼采购项目</w:t>
      </w:r>
    </w:p>
    <w:p w14:paraId="36EDC47C">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SDRS-TPZB-2026-104</w:t>
      </w:r>
    </w:p>
    <w:p w14:paraId="5C5F4ACF">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41CF806C">
      <w:pPr>
        <w:jc w:val="left"/>
        <w:rPr>
          <w:rFonts w:ascii="仿宋" w:hAnsi="仿宋" w:eastAsia="仿宋"/>
          <w:sz w:val="44"/>
        </w:rPr>
      </w:pPr>
    </w:p>
    <w:p w14:paraId="259CCB5D">
      <w:pPr>
        <w:jc w:val="left"/>
        <w:rPr>
          <w:rFonts w:ascii="仿宋" w:hAnsi="仿宋" w:eastAsia="仿宋"/>
          <w:sz w:val="36"/>
        </w:rPr>
      </w:pPr>
    </w:p>
    <w:p w14:paraId="23D3C8C4">
      <w:pPr>
        <w:tabs>
          <w:tab w:val="left" w:pos="580"/>
        </w:tabs>
        <w:ind w:left="185" w:leftChars="88" w:firstLine="1800" w:firstLineChars="500"/>
        <w:rPr>
          <w:rFonts w:ascii="仿宋" w:hAnsi="仿宋" w:eastAsia="仿宋"/>
          <w:kern w:val="0"/>
          <w:sz w:val="36"/>
          <w:szCs w:val="21"/>
        </w:rPr>
      </w:pPr>
    </w:p>
    <w:p w14:paraId="657801FA">
      <w:pPr>
        <w:tabs>
          <w:tab w:val="left" w:pos="580"/>
        </w:tabs>
        <w:ind w:left="185" w:leftChars="88" w:firstLine="1800" w:firstLineChars="500"/>
        <w:rPr>
          <w:rFonts w:ascii="仿宋_GB2312" w:hAnsi="仿宋" w:eastAsia="仿宋_GB2312"/>
          <w:kern w:val="0"/>
          <w:sz w:val="36"/>
          <w:szCs w:val="36"/>
        </w:rPr>
      </w:pPr>
    </w:p>
    <w:p w14:paraId="52E4B6E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3682F4F2">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2A01E9B6">
      <w:pPr>
        <w:tabs>
          <w:tab w:val="left" w:pos="580"/>
        </w:tabs>
        <w:ind w:firstLine="1800" w:firstLineChars="500"/>
        <w:rPr>
          <w:rFonts w:ascii="仿宋_GB2312" w:hAnsi="仿宋" w:eastAsia="仿宋_GB2312"/>
          <w:kern w:val="0"/>
          <w:sz w:val="36"/>
          <w:szCs w:val="36"/>
        </w:rPr>
      </w:pPr>
    </w:p>
    <w:p w14:paraId="10ACA40A"/>
    <w:p w14:paraId="75CFE0D0">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447CFE86">
      <w:pPr>
        <w:jc w:val="center"/>
        <w:rPr>
          <w:rFonts w:ascii="黑体" w:hAnsi="黑体" w:eastAsia="黑体"/>
          <w:sz w:val="44"/>
          <w:szCs w:val="44"/>
        </w:rPr>
      </w:pPr>
      <w:r>
        <w:rPr>
          <w:rFonts w:hint="eastAsia" w:ascii="黑体" w:hAnsi="黑体" w:eastAsia="黑体"/>
          <w:sz w:val="44"/>
          <w:szCs w:val="44"/>
        </w:rPr>
        <w:t>目录</w:t>
      </w:r>
    </w:p>
    <w:p w14:paraId="48016BC7">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48B5A2DA">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5C31AF9E">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0818F5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SDRS-TPZB-2026-104名称乳山市敏天贸易有限公司商砼采购项目的</w:t>
      </w:r>
      <w:r>
        <w:rPr>
          <w:rFonts w:hint="eastAsia" w:ascii="仿宋_GB2312" w:hAnsi="仿宋" w:eastAsia="仿宋_GB2312"/>
          <w:kern w:val="0"/>
          <w:sz w:val="30"/>
          <w:szCs w:val="30"/>
        </w:rPr>
        <w:t>招标文件的要求，经详细研究决定参加投标。</w:t>
      </w:r>
    </w:p>
    <w:p w14:paraId="6B5CC72D">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4BC183C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1758EF8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2719CE6F">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70D35EFC">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6413004">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87A3F6E">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16AFE2F0">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6612EAC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32E8C82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356B797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2020122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5333AF5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D93826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34BADDD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3ED1D0E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7F32FCF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1869D52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14935AC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49DEC414">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21F1C8A2">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00D53691"/>
    <w:p w14:paraId="1502DD6F">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4E6010DC"/>
    <w:p w14:paraId="1B4E7B14">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0B6FB79E">
      <w:pPr>
        <w:ind w:right="840"/>
        <w:jc w:val="center"/>
        <w:rPr>
          <w:rFonts w:hAnsi="宋体"/>
        </w:rPr>
      </w:pPr>
    </w:p>
    <w:p w14:paraId="1152E436">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25D6927">
      <w:pPr>
        <w:tabs>
          <w:tab w:val="left" w:pos="5580"/>
        </w:tabs>
        <w:spacing w:line="600" w:lineRule="exact"/>
        <w:ind w:left="1100" w:leftChars="-29" w:hanging="1161"/>
        <w:rPr>
          <w:rFonts w:ascii="仿宋_GB2312" w:hAnsi="仿宋" w:eastAsia="仿宋_GB2312"/>
          <w:sz w:val="32"/>
          <w:szCs w:val="32"/>
        </w:rPr>
      </w:pPr>
    </w:p>
    <w:p w14:paraId="1A0CEFE4">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1A4B2C37">
      <w:pPr>
        <w:tabs>
          <w:tab w:val="left" w:pos="5580"/>
        </w:tabs>
        <w:spacing w:line="600" w:lineRule="exact"/>
        <w:rPr>
          <w:rFonts w:ascii="仿宋_GB2312" w:hAnsi="仿宋" w:eastAsia="仿宋_GB2312"/>
          <w:sz w:val="32"/>
          <w:szCs w:val="32"/>
        </w:rPr>
      </w:pPr>
    </w:p>
    <w:p w14:paraId="763800BC">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25C6EC8D">
      <w:pPr>
        <w:spacing w:line="600" w:lineRule="exact"/>
        <w:rPr>
          <w:rFonts w:ascii="仿宋_GB2312" w:hAnsi="仿宋" w:eastAsia="仿宋_GB2312"/>
          <w:sz w:val="32"/>
          <w:szCs w:val="32"/>
        </w:rPr>
      </w:pPr>
    </w:p>
    <w:p w14:paraId="059B9A4E">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805773B">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058E45B3">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为本公司的合法代理人，参加编号为SDRS-TPZB-2026-104号的公开招标采购活动，以本公司名义处理一切与之有关的事宜。</w:t>
      </w:r>
    </w:p>
    <w:p w14:paraId="22B244D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56966BE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727809E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3E9CFCAF">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2174913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45243EB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540F86A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751FA3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773DB35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3D40A1C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782FD0F8">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60EB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3" w:hRule="atLeast"/>
        </w:trPr>
        <w:tc>
          <w:tcPr>
            <w:tcW w:w="4503" w:type="dxa"/>
            <w:vAlign w:val="center"/>
          </w:tcPr>
          <w:p w14:paraId="58827C71">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33BE330">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68AB8007">
      <w:pPr>
        <w:rPr>
          <w:vanish/>
        </w:rPr>
      </w:pPr>
    </w:p>
    <w:p w14:paraId="0BE9E71D">
      <w:pPr>
        <w:spacing w:line="520" w:lineRule="exact"/>
        <w:rPr>
          <w:rFonts w:ascii="仿宋_GB2312" w:hAnsi="仿宋" w:eastAsia="仿宋_GB2312"/>
          <w:b/>
          <w:kern w:val="0"/>
          <w:sz w:val="36"/>
          <w:szCs w:val="21"/>
        </w:rPr>
      </w:pPr>
    </w:p>
    <w:p w14:paraId="468FD606">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01DCA39A">
      <w:pPr>
        <w:jc w:val="center"/>
        <w:rPr>
          <w:rFonts w:ascii="仿宋_GB2312" w:eastAsia="仿宋_GB2312"/>
          <w:sz w:val="28"/>
          <w:szCs w:val="28"/>
        </w:rPr>
      </w:pPr>
      <w:r>
        <w:rPr>
          <w:rFonts w:hint="eastAsia" w:ascii="仿宋_GB2312" w:eastAsia="仿宋_GB2312"/>
          <w:sz w:val="28"/>
          <w:szCs w:val="28"/>
        </w:rPr>
        <w:t>（格式自拟，加盖投标人公章）</w:t>
      </w:r>
    </w:p>
    <w:p w14:paraId="4B671CDF">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77DFCB4E">
      <w:pPr>
        <w:jc w:val="center"/>
        <w:rPr>
          <w:rFonts w:ascii="仿宋_GB2312" w:eastAsia="仿宋_GB2312"/>
          <w:sz w:val="28"/>
          <w:szCs w:val="28"/>
        </w:rPr>
      </w:pPr>
      <w:r>
        <w:rPr>
          <w:rFonts w:hint="eastAsia" w:ascii="仿宋_GB2312" w:eastAsia="仿宋_GB2312"/>
          <w:sz w:val="28"/>
          <w:szCs w:val="28"/>
        </w:rPr>
        <w:t>（加盖投标人公章）</w:t>
      </w:r>
    </w:p>
    <w:p w14:paraId="3F1FE577">
      <w:pPr>
        <w:jc w:val="center"/>
        <w:rPr>
          <w:rFonts w:ascii="仿宋_GB2312" w:eastAsia="仿宋_GB2312"/>
          <w:sz w:val="28"/>
          <w:szCs w:val="28"/>
        </w:rPr>
      </w:pPr>
    </w:p>
    <w:p w14:paraId="4E5B4232">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76A93DDE">
      <w:pPr>
        <w:tabs>
          <w:tab w:val="left" w:pos="5580"/>
        </w:tabs>
        <w:spacing w:line="360" w:lineRule="auto"/>
        <w:rPr>
          <w:rFonts w:ascii="仿宋_GB2312" w:hAnsi="仿宋" w:eastAsia="仿宋_GB2312"/>
          <w:bCs/>
          <w:sz w:val="28"/>
          <w:szCs w:val="28"/>
        </w:rPr>
      </w:pPr>
    </w:p>
    <w:p w14:paraId="5FC1248A">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5B6A300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78007B6C">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17E4427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C17DEAB">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5E1FDEA4">
      <w:pPr>
        <w:tabs>
          <w:tab w:val="left" w:pos="5580"/>
        </w:tabs>
        <w:spacing w:line="360" w:lineRule="auto"/>
        <w:ind w:firstLine="4132" w:firstLineChars="1476"/>
        <w:rPr>
          <w:rFonts w:ascii="仿宋_GB2312" w:hAnsi="仿宋" w:eastAsia="仿宋_GB2312"/>
          <w:bCs/>
          <w:sz w:val="28"/>
          <w:szCs w:val="28"/>
        </w:rPr>
      </w:pPr>
    </w:p>
    <w:p w14:paraId="23594CBE">
      <w:pPr>
        <w:tabs>
          <w:tab w:val="left" w:pos="5580"/>
        </w:tabs>
        <w:spacing w:line="360" w:lineRule="auto"/>
        <w:ind w:firstLine="4132" w:firstLineChars="1476"/>
        <w:rPr>
          <w:rFonts w:ascii="仿宋_GB2312" w:hAnsi="仿宋" w:eastAsia="仿宋_GB2312"/>
          <w:bCs/>
          <w:sz w:val="28"/>
          <w:szCs w:val="28"/>
        </w:rPr>
      </w:pPr>
    </w:p>
    <w:p w14:paraId="2510C29B">
      <w:pPr>
        <w:tabs>
          <w:tab w:val="left" w:pos="5580"/>
        </w:tabs>
        <w:spacing w:line="360" w:lineRule="auto"/>
        <w:ind w:firstLine="4132" w:firstLineChars="1476"/>
        <w:rPr>
          <w:rFonts w:ascii="仿宋_GB2312" w:hAnsi="仿宋" w:eastAsia="仿宋_GB2312"/>
          <w:bCs/>
          <w:sz w:val="28"/>
          <w:szCs w:val="28"/>
        </w:rPr>
      </w:pPr>
    </w:p>
    <w:p w14:paraId="5767869E">
      <w:pPr>
        <w:tabs>
          <w:tab w:val="left" w:pos="5580"/>
        </w:tabs>
        <w:spacing w:line="360" w:lineRule="auto"/>
        <w:ind w:firstLine="4132" w:firstLineChars="1476"/>
        <w:rPr>
          <w:rFonts w:ascii="仿宋_GB2312" w:hAnsi="仿宋" w:eastAsia="仿宋_GB2312"/>
          <w:bCs/>
          <w:sz w:val="28"/>
          <w:szCs w:val="28"/>
        </w:rPr>
      </w:pPr>
    </w:p>
    <w:p w14:paraId="141F275C">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1C3B444E">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2C9B544A">
      <w:pPr>
        <w:tabs>
          <w:tab w:val="left" w:pos="5580"/>
        </w:tabs>
        <w:spacing w:line="360" w:lineRule="auto"/>
        <w:ind w:firstLine="4132" w:firstLineChars="1476"/>
        <w:rPr>
          <w:rFonts w:ascii="仿宋_GB2312" w:eastAsia="仿宋_GB2312"/>
          <w:kern w:val="0"/>
          <w:sz w:val="28"/>
          <w:szCs w:val="28"/>
        </w:rPr>
      </w:pPr>
    </w:p>
    <w:p w14:paraId="0CC47164">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529AF99C">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7D26BB76">
      <w:pPr>
        <w:jc w:val="center"/>
        <w:rPr>
          <w:rFonts w:ascii="仿宋_GB2312" w:eastAsia="仿宋_GB2312"/>
          <w:sz w:val="28"/>
          <w:szCs w:val="28"/>
        </w:rPr>
      </w:pPr>
      <w:r>
        <w:rPr>
          <w:rFonts w:hint="eastAsia" w:ascii="仿宋_GB2312" w:eastAsia="仿宋_GB2312"/>
          <w:sz w:val="28"/>
          <w:szCs w:val="28"/>
        </w:rPr>
        <w:t>（加盖公章）</w:t>
      </w:r>
    </w:p>
    <w:p w14:paraId="30A283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15F8DE38">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3F0C2C18">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6041C0E0">
      <w:pPr>
        <w:jc w:val="center"/>
        <w:rPr>
          <w:rFonts w:ascii="仿宋_GB2312" w:eastAsia="仿宋_GB2312"/>
          <w:sz w:val="28"/>
          <w:szCs w:val="28"/>
        </w:rPr>
      </w:pPr>
      <w:r>
        <w:rPr>
          <w:rFonts w:hint="eastAsia" w:ascii="仿宋_GB2312" w:eastAsia="仿宋_GB2312"/>
          <w:sz w:val="28"/>
          <w:szCs w:val="28"/>
        </w:rPr>
        <w:t>（加盖公章）</w:t>
      </w:r>
    </w:p>
    <w:p w14:paraId="00F50585">
      <w:pPr>
        <w:rPr>
          <w:rFonts w:hint="eastAsia"/>
        </w:rPr>
      </w:pPr>
    </w:p>
    <w:p w14:paraId="36F22085">
      <w:pPr>
        <w:rPr>
          <w:rFonts w:ascii="宋体" w:hAnsi="Courier New"/>
          <w:kern w:val="0"/>
          <w:szCs w:val="21"/>
        </w:rPr>
      </w:pPr>
    </w:p>
    <w:p w14:paraId="14EDEA7E">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777F24A7">
      <w:pPr>
        <w:widowControl/>
        <w:jc w:val="center"/>
        <w:rPr>
          <w:rFonts w:ascii="仿宋_GB2312" w:eastAsia="仿宋_GB2312"/>
          <w:sz w:val="28"/>
          <w:szCs w:val="28"/>
        </w:rPr>
      </w:pPr>
      <w:r>
        <w:rPr>
          <w:rFonts w:hint="eastAsia" w:ascii="仿宋_GB2312" w:eastAsia="仿宋_GB2312"/>
          <w:sz w:val="28"/>
          <w:szCs w:val="28"/>
        </w:rPr>
        <w:t>（格式自拟，加盖公章）</w:t>
      </w:r>
    </w:p>
    <w:p w14:paraId="79FACDA2">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2CF7052B"/>
    <w:p w14:paraId="158AADD6">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333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12C6D2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5FD6B3B4">
            <w:pPr>
              <w:spacing w:line="440" w:lineRule="exact"/>
              <w:jc w:val="center"/>
              <w:rPr>
                <w:rFonts w:ascii="仿宋_GB2312" w:hAnsi="仿宋" w:eastAsia="仿宋_GB2312"/>
                <w:sz w:val="28"/>
                <w:szCs w:val="28"/>
              </w:rPr>
            </w:pPr>
          </w:p>
        </w:tc>
        <w:tc>
          <w:tcPr>
            <w:tcW w:w="2106" w:type="dxa"/>
            <w:gridSpan w:val="3"/>
            <w:vAlign w:val="center"/>
          </w:tcPr>
          <w:p w14:paraId="4277E930">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5D016E33">
            <w:pPr>
              <w:spacing w:line="440" w:lineRule="exact"/>
              <w:jc w:val="center"/>
              <w:rPr>
                <w:rFonts w:ascii="仿宋_GB2312" w:hAnsi="仿宋" w:eastAsia="仿宋_GB2312"/>
                <w:sz w:val="28"/>
                <w:szCs w:val="28"/>
              </w:rPr>
            </w:pPr>
          </w:p>
        </w:tc>
      </w:tr>
      <w:tr w14:paraId="02B4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7F99E36">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47AECCB1">
            <w:pPr>
              <w:spacing w:line="440" w:lineRule="exact"/>
              <w:jc w:val="center"/>
              <w:rPr>
                <w:rFonts w:ascii="仿宋_GB2312" w:hAnsi="仿宋" w:eastAsia="仿宋_GB2312"/>
                <w:sz w:val="28"/>
                <w:szCs w:val="28"/>
              </w:rPr>
            </w:pPr>
          </w:p>
        </w:tc>
        <w:tc>
          <w:tcPr>
            <w:tcW w:w="2106" w:type="dxa"/>
            <w:gridSpan w:val="3"/>
            <w:vAlign w:val="center"/>
          </w:tcPr>
          <w:p w14:paraId="5B7BC0FF">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0A470B6E">
            <w:pPr>
              <w:spacing w:line="440" w:lineRule="exact"/>
              <w:jc w:val="center"/>
              <w:rPr>
                <w:rFonts w:ascii="仿宋_GB2312" w:hAnsi="仿宋" w:eastAsia="仿宋_GB2312"/>
                <w:sz w:val="28"/>
                <w:szCs w:val="28"/>
              </w:rPr>
            </w:pPr>
          </w:p>
        </w:tc>
      </w:tr>
      <w:tr w14:paraId="3BE4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46E3E52">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71A37EBB">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49E0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F3B3DF1">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7AAF02BB">
            <w:pPr>
              <w:spacing w:line="440" w:lineRule="exact"/>
              <w:jc w:val="center"/>
              <w:rPr>
                <w:rFonts w:ascii="仿宋_GB2312" w:hAnsi="仿宋" w:eastAsia="仿宋_GB2312"/>
                <w:sz w:val="28"/>
                <w:szCs w:val="28"/>
              </w:rPr>
            </w:pPr>
          </w:p>
        </w:tc>
        <w:tc>
          <w:tcPr>
            <w:tcW w:w="2827" w:type="dxa"/>
            <w:gridSpan w:val="4"/>
            <w:vAlign w:val="center"/>
          </w:tcPr>
          <w:p w14:paraId="7D7830D4">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A0682C1">
            <w:pPr>
              <w:spacing w:line="440" w:lineRule="exact"/>
              <w:jc w:val="center"/>
              <w:rPr>
                <w:rFonts w:ascii="仿宋_GB2312" w:hAnsi="仿宋" w:eastAsia="仿宋_GB2312"/>
                <w:sz w:val="28"/>
                <w:szCs w:val="28"/>
              </w:rPr>
            </w:pPr>
          </w:p>
        </w:tc>
      </w:tr>
      <w:tr w14:paraId="19D1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3F8D6006">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1A2B6AC4">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78786B40">
            <w:pPr>
              <w:spacing w:line="440" w:lineRule="exact"/>
              <w:jc w:val="center"/>
              <w:rPr>
                <w:rFonts w:ascii="仿宋_GB2312" w:hAnsi="仿宋" w:eastAsia="仿宋_GB2312"/>
                <w:sz w:val="28"/>
                <w:szCs w:val="28"/>
              </w:rPr>
            </w:pPr>
          </w:p>
        </w:tc>
      </w:tr>
      <w:tr w14:paraId="33F8F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FEE4A14">
            <w:pPr>
              <w:spacing w:line="440" w:lineRule="exact"/>
              <w:jc w:val="center"/>
              <w:rPr>
                <w:rFonts w:ascii="仿宋_GB2312" w:hAnsi="仿宋" w:eastAsia="仿宋_GB2312"/>
                <w:sz w:val="28"/>
                <w:szCs w:val="28"/>
              </w:rPr>
            </w:pPr>
          </w:p>
        </w:tc>
        <w:tc>
          <w:tcPr>
            <w:tcW w:w="2214" w:type="dxa"/>
            <w:gridSpan w:val="2"/>
            <w:vAlign w:val="center"/>
          </w:tcPr>
          <w:p w14:paraId="54403E33">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676198B1">
            <w:pPr>
              <w:spacing w:line="440" w:lineRule="exact"/>
              <w:jc w:val="center"/>
              <w:rPr>
                <w:rFonts w:ascii="仿宋_GB2312" w:hAnsi="仿宋" w:eastAsia="仿宋_GB2312"/>
                <w:sz w:val="28"/>
                <w:szCs w:val="28"/>
              </w:rPr>
            </w:pPr>
          </w:p>
        </w:tc>
      </w:tr>
      <w:tr w14:paraId="080E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F47EB34">
            <w:pPr>
              <w:spacing w:line="440" w:lineRule="exact"/>
              <w:jc w:val="center"/>
              <w:rPr>
                <w:rFonts w:ascii="仿宋_GB2312" w:hAnsi="仿宋" w:eastAsia="仿宋_GB2312"/>
                <w:sz w:val="28"/>
                <w:szCs w:val="28"/>
              </w:rPr>
            </w:pPr>
          </w:p>
        </w:tc>
        <w:tc>
          <w:tcPr>
            <w:tcW w:w="2214" w:type="dxa"/>
            <w:gridSpan w:val="2"/>
            <w:vAlign w:val="center"/>
          </w:tcPr>
          <w:p w14:paraId="61E7E192">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2167A3E6">
            <w:pPr>
              <w:spacing w:line="440" w:lineRule="exact"/>
              <w:jc w:val="center"/>
              <w:rPr>
                <w:rFonts w:ascii="仿宋_GB2312" w:hAnsi="仿宋" w:eastAsia="仿宋_GB2312"/>
                <w:sz w:val="28"/>
                <w:szCs w:val="28"/>
              </w:rPr>
            </w:pPr>
          </w:p>
        </w:tc>
        <w:tc>
          <w:tcPr>
            <w:tcW w:w="2214" w:type="dxa"/>
            <w:gridSpan w:val="2"/>
            <w:vAlign w:val="center"/>
          </w:tcPr>
          <w:p w14:paraId="264FDB18">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41E919B">
            <w:pPr>
              <w:spacing w:line="440" w:lineRule="exact"/>
              <w:jc w:val="center"/>
              <w:rPr>
                <w:rFonts w:ascii="仿宋_GB2312" w:hAnsi="仿宋" w:eastAsia="仿宋_GB2312"/>
                <w:sz w:val="28"/>
                <w:szCs w:val="28"/>
              </w:rPr>
            </w:pPr>
          </w:p>
        </w:tc>
      </w:tr>
      <w:tr w14:paraId="33F5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993D527">
            <w:pPr>
              <w:spacing w:line="440" w:lineRule="exact"/>
              <w:jc w:val="center"/>
              <w:rPr>
                <w:rFonts w:ascii="仿宋_GB2312" w:hAnsi="仿宋" w:eastAsia="仿宋_GB2312"/>
                <w:sz w:val="28"/>
                <w:szCs w:val="28"/>
              </w:rPr>
            </w:pPr>
          </w:p>
        </w:tc>
        <w:tc>
          <w:tcPr>
            <w:tcW w:w="2214" w:type="dxa"/>
            <w:gridSpan w:val="2"/>
            <w:vAlign w:val="center"/>
          </w:tcPr>
          <w:p w14:paraId="0B47F302">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3E0BD6AB">
            <w:pPr>
              <w:spacing w:line="440" w:lineRule="exact"/>
              <w:jc w:val="center"/>
              <w:rPr>
                <w:rFonts w:ascii="仿宋_GB2312" w:hAnsi="仿宋" w:eastAsia="仿宋_GB2312"/>
                <w:sz w:val="28"/>
                <w:szCs w:val="28"/>
              </w:rPr>
            </w:pPr>
          </w:p>
        </w:tc>
        <w:tc>
          <w:tcPr>
            <w:tcW w:w="2214" w:type="dxa"/>
            <w:gridSpan w:val="2"/>
            <w:vAlign w:val="center"/>
          </w:tcPr>
          <w:p w14:paraId="05A744D1">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502E0CF9">
            <w:pPr>
              <w:spacing w:line="440" w:lineRule="exact"/>
              <w:jc w:val="center"/>
              <w:rPr>
                <w:rFonts w:ascii="仿宋_GB2312" w:hAnsi="仿宋" w:eastAsia="仿宋_GB2312"/>
                <w:sz w:val="28"/>
                <w:szCs w:val="28"/>
              </w:rPr>
            </w:pPr>
          </w:p>
        </w:tc>
      </w:tr>
      <w:tr w14:paraId="25E4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A6099C4">
            <w:pPr>
              <w:spacing w:line="440" w:lineRule="exact"/>
              <w:jc w:val="center"/>
              <w:rPr>
                <w:rFonts w:ascii="仿宋_GB2312" w:hAnsi="仿宋" w:eastAsia="仿宋_GB2312"/>
                <w:sz w:val="28"/>
                <w:szCs w:val="28"/>
              </w:rPr>
            </w:pPr>
          </w:p>
        </w:tc>
        <w:tc>
          <w:tcPr>
            <w:tcW w:w="2214" w:type="dxa"/>
            <w:gridSpan w:val="2"/>
            <w:vAlign w:val="center"/>
          </w:tcPr>
          <w:p w14:paraId="09D6CA98">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369D6EDE">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44AC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001A8536">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0D14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7704F596">
            <w:pPr>
              <w:spacing w:line="440" w:lineRule="exact"/>
              <w:rPr>
                <w:rFonts w:ascii="仿宋_GB2312" w:hAnsi="仿宋" w:eastAsia="仿宋_GB2312"/>
                <w:sz w:val="28"/>
                <w:szCs w:val="28"/>
              </w:rPr>
            </w:pPr>
          </w:p>
        </w:tc>
      </w:tr>
    </w:tbl>
    <w:p w14:paraId="34420131">
      <w:pPr>
        <w:jc w:val="center"/>
        <w:rPr>
          <w:rFonts w:ascii="仿宋_GB2312" w:hAnsi="仿宋" w:eastAsia="仿宋_GB2312"/>
          <w:b/>
          <w:sz w:val="44"/>
          <w:szCs w:val="44"/>
        </w:rPr>
      </w:pPr>
    </w:p>
    <w:p w14:paraId="5F0BF88E">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33F19E8">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FC318EF">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471488B8">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466C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F78BBC3">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06EA0AF8">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58147914">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60979586">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35DE69E3">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24C962D9">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39EAF03F">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620F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A72EFC9">
            <w:pPr>
              <w:spacing w:line="360" w:lineRule="exact"/>
              <w:jc w:val="center"/>
              <w:rPr>
                <w:rFonts w:ascii="仿宋_GB2312" w:hAnsi="宋体" w:eastAsia="仿宋_GB2312"/>
                <w:b/>
                <w:sz w:val="24"/>
              </w:rPr>
            </w:pPr>
          </w:p>
        </w:tc>
        <w:tc>
          <w:tcPr>
            <w:tcW w:w="1275" w:type="dxa"/>
            <w:vAlign w:val="center"/>
          </w:tcPr>
          <w:p w14:paraId="4D7C31E3">
            <w:pPr>
              <w:spacing w:line="360" w:lineRule="exact"/>
              <w:jc w:val="center"/>
              <w:rPr>
                <w:rFonts w:ascii="仿宋_GB2312" w:hAnsi="宋体" w:eastAsia="仿宋_GB2312"/>
                <w:b/>
                <w:sz w:val="24"/>
              </w:rPr>
            </w:pPr>
          </w:p>
        </w:tc>
        <w:tc>
          <w:tcPr>
            <w:tcW w:w="939" w:type="dxa"/>
            <w:vAlign w:val="center"/>
          </w:tcPr>
          <w:p w14:paraId="3E113837">
            <w:pPr>
              <w:spacing w:line="360" w:lineRule="exact"/>
              <w:jc w:val="center"/>
              <w:rPr>
                <w:rFonts w:ascii="仿宋_GB2312" w:hAnsi="宋体" w:eastAsia="仿宋_GB2312"/>
                <w:b/>
                <w:sz w:val="24"/>
              </w:rPr>
            </w:pPr>
          </w:p>
        </w:tc>
        <w:tc>
          <w:tcPr>
            <w:tcW w:w="1294" w:type="dxa"/>
            <w:vAlign w:val="center"/>
          </w:tcPr>
          <w:p w14:paraId="550913F0">
            <w:pPr>
              <w:spacing w:line="360" w:lineRule="exact"/>
              <w:jc w:val="center"/>
              <w:rPr>
                <w:rFonts w:ascii="仿宋_GB2312" w:hAnsi="宋体" w:eastAsia="仿宋_GB2312"/>
                <w:b/>
                <w:sz w:val="24"/>
              </w:rPr>
            </w:pPr>
          </w:p>
        </w:tc>
        <w:tc>
          <w:tcPr>
            <w:tcW w:w="1294" w:type="dxa"/>
            <w:vAlign w:val="center"/>
          </w:tcPr>
          <w:p w14:paraId="2B8B6730">
            <w:pPr>
              <w:spacing w:line="360" w:lineRule="exact"/>
              <w:jc w:val="center"/>
              <w:rPr>
                <w:rFonts w:ascii="仿宋_GB2312" w:hAnsi="宋体" w:eastAsia="仿宋_GB2312"/>
                <w:b/>
                <w:sz w:val="24"/>
              </w:rPr>
            </w:pPr>
          </w:p>
        </w:tc>
        <w:tc>
          <w:tcPr>
            <w:tcW w:w="1295" w:type="dxa"/>
            <w:vAlign w:val="center"/>
          </w:tcPr>
          <w:p w14:paraId="336CD7F1">
            <w:pPr>
              <w:spacing w:line="360" w:lineRule="exact"/>
              <w:jc w:val="center"/>
              <w:rPr>
                <w:rFonts w:ascii="仿宋_GB2312" w:hAnsi="宋体" w:eastAsia="仿宋_GB2312"/>
                <w:b/>
                <w:sz w:val="24"/>
              </w:rPr>
            </w:pPr>
          </w:p>
        </w:tc>
        <w:tc>
          <w:tcPr>
            <w:tcW w:w="1295" w:type="dxa"/>
            <w:vAlign w:val="center"/>
          </w:tcPr>
          <w:p w14:paraId="061EC52F">
            <w:pPr>
              <w:spacing w:line="360" w:lineRule="exact"/>
              <w:jc w:val="center"/>
              <w:rPr>
                <w:rFonts w:ascii="仿宋_GB2312" w:hAnsi="宋体" w:eastAsia="仿宋_GB2312"/>
                <w:b/>
                <w:sz w:val="24"/>
              </w:rPr>
            </w:pPr>
          </w:p>
        </w:tc>
      </w:tr>
      <w:tr w14:paraId="660F1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7510994">
            <w:pPr>
              <w:spacing w:line="360" w:lineRule="exact"/>
              <w:jc w:val="center"/>
              <w:rPr>
                <w:rFonts w:ascii="仿宋_GB2312" w:hAnsi="宋体" w:eastAsia="仿宋_GB2312"/>
                <w:b/>
                <w:sz w:val="24"/>
              </w:rPr>
            </w:pPr>
          </w:p>
        </w:tc>
        <w:tc>
          <w:tcPr>
            <w:tcW w:w="1275" w:type="dxa"/>
            <w:vAlign w:val="center"/>
          </w:tcPr>
          <w:p w14:paraId="49746DE3">
            <w:pPr>
              <w:spacing w:line="360" w:lineRule="exact"/>
              <w:jc w:val="center"/>
              <w:rPr>
                <w:rFonts w:ascii="仿宋_GB2312" w:hAnsi="宋体" w:eastAsia="仿宋_GB2312"/>
                <w:b/>
                <w:sz w:val="24"/>
              </w:rPr>
            </w:pPr>
          </w:p>
        </w:tc>
        <w:tc>
          <w:tcPr>
            <w:tcW w:w="939" w:type="dxa"/>
            <w:vAlign w:val="center"/>
          </w:tcPr>
          <w:p w14:paraId="0A036D76">
            <w:pPr>
              <w:spacing w:line="360" w:lineRule="exact"/>
              <w:jc w:val="center"/>
              <w:rPr>
                <w:rFonts w:ascii="仿宋_GB2312" w:hAnsi="宋体" w:eastAsia="仿宋_GB2312"/>
                <w:b/>
                <w:sz w:val="24"/>
              </w:rPr>
            </w:pPr>
          </w:p>
        </w:tc>
        <w:tc>
          <w:tcPr>
            <w:tcW w:w="1294" w:type="dxa"/>
            <w:vAlign w:val="center"/>
          </w:tcPr>
          <w:p w14:paraId="71A178C3">
            <w:pPr>
              <w:spacing w:line="360" w:lineRule="exact"/>
              <w:jc w:val="center"/>
              <w:rPr>
                <w:rFonts w:ascii="仿宋_GB2312" w:hAnsi="宋体" w:eastAsia="仿宋_GB2312"/>
                <w:b/>
                <w:sz w:val="24"/>
              </w:rPr>
            </w:pPr>
          </w:p>
        </w:tc>
        <w:tc>
          <w:tcPr>
            <w:tcW w:w="1294" w:type="dxa"/>
            <w:vAlign w:val="center"/>
          </w:tcPr>
          <w:p w14:paraId="21EE0D54">
            <w:pPr>
              <w:spacing w:line="360" w:lineRule="exact"/>
              <w:jc w:val="center"/>
              <w:rPr>
                <w:rFonts w:ascii="仿宋_GB2312" w:hAnsi="宋体" w:eastAsia="仿宋_GB2312"/>
                <w:b/>
                <w:sz w:val="24"/>
              </w:rPr>
            </w:pPr>
          </w:p>
        </w:tc>
        <w:tc>
          <w:tcPr>
            <w:tcW w:w="1295" w:type="dxa"/>
            <w:vAlign w:val="center"/>
          </w:tcPr>
          <w:p w14:paraId="15CBE4D8">
            <w:pPr>
              <w:spacing w:line="360" w:lineRule="exact"/>
              <w:jc w:val="center"/>
              <w:rPr>
                <w:rFonts w:ascii="仿宋_GB2312" w:hAnsi="宋体" w:eastAsia="仿宋_GB2312"/>
                <w:b/>
                <w:sz w:val="24"/>
              </w:rPr>
            </w:pPr>
          </w:p>
        </w:tc>
        <w:tc>
          <w:tcPr>
            <w:tcW w:w="1295" w:type="dxa"/>
            <w:vAlign w:val="center"/>
          </w:tcPr>
          <w:p w14:paraId="1A71DB07">
            <w:pPr>
              <w:spacing w:line="360" w:lineRule="exact"/>
              <w:jc w:val="center"/>
              <w:rPr>
                <w:rFonts w:ascii="仿宋_GB2312" w:hAnsi="宋体" w:eastAsia="仿宋_GB2312"/>
                <w:b/>
                <w:sz w:val="24"/>
              </w:rPr>
            </w:pPr>
          </w:p>
        </w:tc>
      </w:tr>
      <w:tr w14:paraId="1325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DE1CD08">
            <w:pPr>
              <w:spacing w:line="360" w:lineRule="exact"/>
              <w:jc w:val="center"/>
              <w:rPr>
                <w:rFonts w:ascii="仿宋_GB2312" w:hAnsi="宋体" w:eastAsia="仿宋_GB2312"/>
                <w:b/>
                <w:sz w:val="24"/>
              </w:rPr>
            </w:pPr>
          </w:p>
        </w:tc>
        <w:tc>
          <w:tcPr>
            <w:tcW w:w="1275" w:type="dxa"/>
            <w:vAlign w:val="center"/>
          </w:tcPr>
          <w:p w14:paraId="21E3B795">
            <w:pPr>
              <w:spacing w:line="360" w:lineRule="exact"/>
              <w:jc w:val="center"/>
              <w:rPr>
                <w:rFonts w:ascii="仿宋_GB2312" w:hAnsi="宋体" w:eastAsia="仿宋_GB2312"/>
                <w:b/>
                <w:sz w:val="24"/>
              </w:rPr>
            </w:pPr>
          </w:p>
        </w:tc>
        <w:tc>
          <w:tcPr>
            <w:tcW w:w="939" w:type="dxa"/>
            <w:vAlign w:val="center"/>
          </w:tcPr>
          <w:p w14:paraId="20025F1A">
            <w:pPr>
              <w:spacing w:line="360" w:lineRule="exact"/>
              <w:jc w:val="center"/>
              <w:rPr>
                <w:rFonts w:ascii="仿宋_GB2312" w:hAnsi="宋体" w:eastAsia="仿宋_GB2312"/>
                <w:b/>
                <w:sz w:val="24"/>
              </w:rPr>
            </w:pPr>
          </w:p>
        </w:tc>
        <w:tc>
          <w:tcPr>
            <w:tcW w:w="1294" w:type="dxa"/>
            <w:vAlign w:val="center"/>
          </w:tcPr>
          <w:p w14:paraId="404DFE01">
            <w:pPr>
              <w:spacing w:line="360" w:lineRule="exact"/>
              <w:jc w:val="center"/>
              <w:rPr>
                <w:rFonts w:ascii="仿宋_GB2312" w:hAnsi="宋体" w:eastAsia="仿宋_GB2312"/>
                <w:b/>
                <w:sz w:val="24"/>
              </w:rPr>
            </w:pPr>
          </w:p>
        </w:tc>
        <w:tc>
          <w:tcPr>
            <w:tcW w:w="1294" w:type="dxa"/>
            <w:vAlign w:val="center"/>
          </w:tcPr>
          <w:p w14:paraId="0DC79C34">
            <w:pPr>
              <w:spacing w:line="360" w:lineRule="exact"/>
              <w:jc w:val="center"/>
              <w:rPr>
                <w:rFonts w:ascii="仿宋_GB2312" w:hAnsi="宋体" w:eastAsia="仿宋_GB2312"/>
                <w:b/>
                <w:sz w:val="24"/>
              </w:rPr>
            </w:pPr>
          </w:p>
        </w:tc>
        <w:tc>
          <w:tcPr>
            <w:tcW w:w="1295" w:type="dxa"/>
            <w:vAlign w:val="center"/>
          </w:tcPr>
          <w:p w14:paraId="274612CC">
            <w:pPr>
              <w:spacing w:line="360" w:lineRule="exact"/>
              <w:jc w:val="center"/>
              <w:rPr>
                <w:rFonts w:ascii="仿宋_GB2312" w:hAnsi="宋体" w:eastAsia="仿宋_GB2312"/>
                <w:b/>
                <w:sz w:val="24"/>
              </w:rPr>
            </w:pPr>
          </w:p>
        </w:tc>
        <w:tc>
          <w:tcPr>
            <w:tcW w:w="1295" w:type="dxa"/>
            <w:vAlign w:val="center"/>
          </w:tcPr>
          <w:p w14:paraId="10C7858C">
            <w:pPr>
              <w:spacing w:line="360" w:lineRule="exact"/>
              <w:jc w:val="center"/>
              <w:rPr>
                <w:rFonts w:ascii="仿宋_GB2312" w:hAnsi="宋体" w:eastAsia="仿宋_GB2312"/>
                <w:b/>
                <w:sz w:val="24"/>
              </w:rPr>
            </w:pPr>
          </w:p>
        </w:tc>
      </w:tr>
      <w:tr w14:paraId="40E5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396AE02">
            <w:pPr>
              <w:spacing w:line="360" w:lineRule="exact"/>
              <w:jc w:val="center"/>
              <w:rPr>
                <w:rFonts w:ascii="仿宋_GB2312" w:hAnsi="宋体" w:eastAsia="仿宋_GB2312"/>
                <w:b/>
                <w:sz w:val="24"/>
              </w:rPr>
            </w:pPr>
          </w:p>
        </w:tc>
        <w:tc>
          <w:tcPr>
            <w:tcW w:w="1275" w:type="dxa"/>
            <w:vAlign w:val="center"/>
          </w:tcPr>
          <w:p w14:paraId="41386C9A">
            <w:pPr>
              <w:spacing w:line="360" w:lineRule="exact"/>
              <w:jc w:val="center"/>
              <w:rPr>
                <w:rFonts w:ascii="仿宋_GB2312" w:hAnsi="宋体" w:eastAsia="仿宋_GB2312"/>
                <w:b/>
                <w:sz w:val="24"/>
              </w:rPr>
            </w:pPr>
          </w:p>
        </w:tc>
        <w:tc>
          <w:tcPr>
            <w:tcW w:w="939" w:type="dxa"/>
            <w:vAlign w:val="center"/>
          </w:tcPr>
          <w:p w14:paraId="1B4050CE">
            <w:pPr>
              <w:spacing w:line="360" w:lineRule="exact"/>
              <w:jc w:val="center"/>
              <w:rPr>
                <w:rFonts w:ascii="仿宋_GB2312" w:hAnsi="宋体" w:eastAsia="仿宋_GB2312"/>
                <w:b/>
                <w:sz w:val="24"/>
              </w:rPr>
            </w:pPr>
          </w:p>
        </w:tc>
        <w:tc>
          <w:tcPr>
            <w:tcW w:w="1294" w:type="dxa"/>
            <w:vAlign w:val="center"/>
          </w:tcPr>
          <w:p w14:paraId="57126428">
            <w:pPr>
              <w:spacing w:line="360" w:lineRule="exact"/>
              <w:jc w:val="center"/>
              <w:rPr>
                <w:rFonts w:ascii="仿宋_GB2312" w:hAnsi="宋体" w:eastAsia="仿宋_GB2312"/>
                <w:b/>
                <w:sz w:val="24"/>
              </w:rPr>
            </w:pPr>
          </w:p>
        </w:tc>
        <w:tc>
          <w:tcPr>
            <w:tcW w:w="1294" w:type="dxa"/>
            <w:vAlign w:val="center"/>
          </w:tcPr>
          <w:p w14:paraId="281DAC68">
            <w:pPr>
              <w:spacing w:line="360" w:lineRule="exact"/>
              <w:jc w:val="center"/>
              <w:rPr>
                <w:rFonts w:ascii="仿宋_GB2312" w:hAnsi="宋体" w:eastAsia="仿宋_GB2312"/>
                <w:b/>
                <w:sz w:val="24"/>
              </w:rPr>
            </w:pPr>
          </w:p>
        </w:tc>
        <w:tc>
          <w:tcPr>
            <w:tcW w:w="1295" w:type="dxa"/>
            <w:vAlign w:val="center"/>
          </w:tcPr>
          <w:p w14:paraId="527504C8">
            <w:pPr>
              <w:spacing w:line="360" w:lineRule="exact"/>
              <w:jc w:val="center"/>
              <w:rPr>
                <w:rFonts w:ascii="仿宋_GB2312" w:hAnsi="宋体" w:eastAsia="仿宋_GB2312"/>
                <w:b/>
                <w:sz w:val="24"/>
              </w:rPr>
            </w:pPr>
          </w:p>
        </w:tc>
        <w:tc>
          <w:tcPr>
            <w:tcW w:w="1295" w:type="dxa"/>
            <w:vAlign w:val="center"/>
          </w:tcPr>
          <w:p w14:paraId="7D4AF7DC">
            <w:pPr>
              <w:spacing w:line="360" w:lineRule="exact"/>
              <w:jc w:val="center"/>
              <w:rPr>
                <w:rFonts w:ascii="仿宋_GB2312" w:hAnsi="宋体" w:eastAsia="仿宋_GB2312"/>
                <w:b/>
                <w:sz w:val="24"/>
              </w:rPr>
            </w:pPr>
          </w:p>
        </w:tc>
      </w:tr>
      <w:tr w14:paraId="24CE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8AA26DC">
            <w:pPr>
              <w:spacing w:line="360" w:lineRule="exact"/>
              <w:jc w:val="center"/>
              <w:rPr>
                <w:rFonts w:ascii="仿宋_GB2312" w:hAnsi="宋体" w:eastAsia="仿宋_GB2312"/>
                <w:b/>
                <w:sz w:val="24"/>
              </w:rPr>
            </w:pPr>
          </w:p>
        </w:tc>
        <w:tc>
          <w:tcPr>
            <w:tcW w:w="1275" w:type="dxa"/>
            <w:vAlign w:val="center"/>
          </w:tcPr>
          <w:p w14:paraId="1C7F86D5">
            <w:pPr>
              <w:spacing w:line="360" w:lineRule="exact"/>
              <w:jc w:val="center"/>
              <w:rPr>
                <w:rFonts w:ascii="仿宋_GB2312" w:hAnsi="宋体" w:eastAsia="仿宋_GB2312"/>
                <w:b/>
                <w:sz w:val="24"/>
              </w:rPr>
            </w:pPr>
          </w:p>
        </w:tc>
        <w:tc>
          <w:tcPr>
            <w:tcW w:w="939" w:type="dxa"/>
            <w:vAlign w:val="center"/>
          </w:tcPr>
          <w:p w14:paraId="0EAF707B">
            <w:pPr>
              <w:spacing w:line="360" w:lineRule="exact"/>
              <w:jc w:val="center"/>
              <w:rPr>
                <w:rFonts w:ascii="仿宋_GB2312" w:hAnsi="宋体" w:eastAsia="仿宋_GB2312"/>
                <w:b/>
                <w:sz w:val="24"/>
              </w:rPr>
            </w:pPr>
          </w:p>
        </w:tc>
        <w:tc>
          <w:tcPr>
            <w:tcW w:w="1294" w:type="dxa"/>
            <w:vAlign w:val="center"/>
          </w:tcPr>
          <w:p w14:paraId="50B8CC72">
            <w:pPr>
              <w:spacing w:line="360" w:lineRule="exact"/>
              <w:jc w:val="center"/>
              <w:rPr>
                <w:rFonts w:ascii="仿宋_GB2312" w:hAnsi="宋体" w:eastAsia="仿宋_GB2312"/>
                <w:b/>
                <w:sz w:val="24"/>
              </w:rPr>
            </w:pPr>
          </w:p>
        </w:tc>
        <w:tc>
          <w:tcPr>
            <w:tcW w:w="1294" w:type="dxa"/>
            <w:vAlign w:val="center"/>
          </w:tcPr>
          <w:p w14:paraId="0414B499">
            <w:pPr>
              <w:spacing w:line="360" w:lineRule="exact"/>
              <w:jc w:val="center"/>
              <w:rPr>
                <w:rFonts w:ascii="仿宋_GB2312" w:hAnsi="宋体" w:eastAsia="仿宋_GB2312"/>
                <w:b/>
                <w:sz w:val="24"/>
              </w:rPr>
            </w:pPr>
          </w:p>
        </w:tc>
        <w:tc>
          <w:tcPr>
            <w:tcW w:w="1295" w:type="dxa"/>
            <w:vAlign w:val="center"/>
          </w:tcPr>
          <w:p w14:paraId="4939160A">
            <w:pPr>
              <w:spacing w:line="360" w:lineRule="exact"/>
              <w:jc w:val="center"/>
              <w:rPr>
                <w:rFonts w:ascii="仿宋_GB2312" w:hAnsi="宋体" w:eastAsia="仿宋_GB2312"/>
                <w:b/>
                <w:sz w:val="24"/>
              </w:rPr>
            </w:pPr>
          </w:p>
        </w:tc>
        <w:tc>
          <w:tcPr>
            <w:tcW w:w="1295" w:type="dxa"/>
            <w:vAlign w:val="center"/>
          </w:tcPr>
          <w:p w14:paraId="3DA5D48A">
            <w:pPr>
              <w:spacing w:line="360" w:lineRule="exact"/>
              <w:jc w:val="center"/>
              <w:rPr>
                <w:rFonts w:ascii="仿宋_GB2312" w:hAnsi="宋体" w:eastAsia="仿宋_GB2312"/>
                <w:b/>
                <w:sz w:val="24"/>
              </w:rPr>
            </w:pPr>
          </w:p>
        </w:tc>
      </w:tr>
      <w:tr w14:paraId="4F58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8C88343">
            <w:pPr>
              <w:spacing w:line="360" w:lineRule="exact"/>
              <w:jc w:val="center"/>
              <w:rPr>
                <w:rFonts w:ascii="仿宋_GB2312" w:hAnsi="宋体" w:eastAsia="仿宋_GB2312"/>
                <w:b/>
                <w:sz w:val="24"/>
              </w:rPr>
            </w:pPr>
          </w:p>
        </w:tc>
        <w:tc>
          <w:tcPr>
            <w:tcW w:w="1275" w:type="dxa"/>
            <w:vAlign w:val="center"/>
          </w:tcPr>
          <w:p w14:paraId="4AEC346F">
            <w:pPr>
              <w:spacing w:line="360" w:lineRule="exact"/>
              <w:jc w:val="center"/>
              <w:rPr>
                <w:rFonts w:ascii="仿宋_GB2312" w:hAnsi="宋体" w:eastAsia="仿宋_GB2312"/>
                <w:b/>
                <w:sz w:val="24"/>
              </w:rPr>
            </w:pPr>
          </w:p>
        </w:tc>
        <w:tc>
          <w:tcPr>
            <w:tcW w:w="939" w:type="dxa"/>
            <w:vAlign w:val="center"/>
          </w:tcPr>
          <w:p w14:paraId="192C43F6">
            <w:pPr>
              <w:spacing w:line="360" w:lineRule="exact"/>
              <w:jc w:val="center"/>
              <w:rPr>
                <w:rFonts w:ascii="仿宋_GB2312" w:hAnsi="宋体" w:eastAsia="仿宋_GB2312"/>
                <w:b/>
                <w:sz w:val="24"/>
              </w:rPr>
            </w:pPr>
          </w:p>
        </w:tc>
        <w:tc>
          <w:tcPr>
            <w:tcW w:w="1294" w:type="dxa"/>
            <w:vAlign w:val="center"/>
          </w:tcPr>
          <w:p w14:paraId="1870F116">
            <w:pPr>
              <w:spacing w:line="360" w:lineRule="exact"/>
              <w:jc w:val="center"/>
              <w:rPr>
                <w:rFonts w:ascii="仿宋_GB2312" w:hAnsi="宋体" w:eastAsia="仿宋_GB2312"/>
                <w:b/>
                <w:sz w:val="24"/>
              </w:rPr>
            </w:pPr>
          </w:p>
        </w:tc>
        <w:tc>
          <w:tcPr>
            <w:tcW w:w="1294" w:type="dxa"/>
            <w:vAlign w:val="center"/>
          </w:tcPr>
          <w:p w14:paraId="3E36B6F9">
            <w:pPr>
              <w:spacing w:line="360" w:lineRule="exact"/>
              <w:jc w:val="center"/>
              <w:rPr>
                <w:rFonts w:ascii="仿宋_GB2312" w:hAnsi="宋体" w:eastAsia="仿宋_GB2312"/>
                <w:b/>
                <w:sz w:val="24"/>
              </w:rPr>
            </w:pPr>
          </w:p>
        </w:tc>
        <w:tc>
          <w:tcPr>
            <w:tcW w:w="1295" w:type="dxa"/>
            <w:vAlign w:val="center"/>
          </w:tcPr>
          <w:p w14:paraId="08E4AE4A">
            <w:pPr>
              <w:spacing w:line="360" w:lineRule="exact"/>
              <w:jc w:val="center"/>
              <w:rPr>
                <w:rFonts w:ascii="仿宋_GB2312" w:hAnsi="宋体" w:eastAsia="仿宋_GB2312"/>
                <w:b/>
                <w:sz w:val="24"/>
              </w:rPr>
            </w:pPr>
          </w:p>
        </w:tc>
        <w:tc>
          <w:tcPr>
            <w:tcW w:w="1295" w:type="dxa"/>
            <w:vAlign w:val="center"/>
          </w:tcPr>
          <w:p w14:paraId="555965AB">
            <w:pPr>
              <w:spacing w:line="360" w:lineRule="exact"/>
              <w:jc w:val="center"/>
              <w:rPr>
                <w:rFonts w:ascii="仿宋_GB2312" w:hAnsi="宋体" w:eastAsia="仿宋_GB2312"/>
                <w:b/>
                <w:sz w:val="24"/>
              </w:rPr>
            </w:pPr>
          </w:p>
        </w:tc>
      </w:tr>
      <w:tr w14:paraId="6878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2F11F0B">
            <w:pPr>
              <w:spacing w:line="360" w:lineRule="exact"/>
              <w:jc w:val="center"/>
              <w:rPr>
                <w:rFonts w:ascii="仿宋_GB2312" w:hAnsi="宋体" w:eastAsia="仿宋_GB2312"/>
                <w:b/>
                <w:sz w:val="24"/>
              </w:rPr>
            </w:pPr>
          </w:p>
        </w:tc>
        <w:tc>
          <w:tcPr>
            <w:tcW w:w="1275" w:type="dxa"/>
            <w:vAlign w:val="center"/>
          </w:tcPr>
          <w:p w14:paraId="47035DA8">
            <w:pPr>
              <w:spacing w:line="360" w:lineRule="exact"/>
              <w:jc w:val="center"/>
              <w:rPr>
                <w:rFonts w:ascii="仿宋_GB2312" w:hAnsi="宋体" w:eastAsia="仿宋_GB2312"/>
                <w:b/>
                <w:sz w:val="24"/>
              </w:rPr>
            </w:pPr>
          </w:p>
        </w:tc>
        <w:tc>
          <w:tcPr>
            <w:tcW w:w="939" w:type="dxa"/>
            <w:vAlign w:val="center"/>
          </w:tcPr>
          <w:p w14:paraId="61B644D7">
            <w:pPr>
              <w:spacing w:line="360" w:lineRule="exact"/>
              <w:jc w:val="center"/>
              <w:rPr>
                <w:rFonts w:ascii="仿宋_GB2312" w:hAnsi="宋体" w:eastAsia="仿宋_GB2312"/>
                <w:b/>
                <w:sz w:val="24"/>
              </w:rPr>
            </w:pPr>
          </w:p>
        </w:tc>
        <w:tc>
          <w:tcPr>
            <w:tcW w:w="1294" w:type="dxa"/>
            <w:vAlign w:val="center"/>
          </w:tcPr>
          <w:p w14:paraId="6D925F44">
            <w:pPr>
              <w:spacing w:line="360" w:lineRule="exact"/>
              <w:jc w:val="center"/>
              <w:rPr>
                <w:rFonts w:ascii="仿宋_GB2312" w:hAnsi="宋体" w:eastAsia="仿宋_GB2312"/>
                <w:b/>
                <w:sz w:val="24"/>
              </w:rPr>
            </w:pPr>
          </w:p>
        </w:tc>
        <w:tc>
          <w:tcPr>
            <w:tcW w:w="1294" w:type="dxa"/>
            <w:vAlign w:val="center"/>
          </w:tcPr>
          <w:p w14:paraId="5A5A2F05">
            <w:pPr>
              <w:spacing w:line="360" w:lineRule="exact"/>
              <w:jc w:val="center"/>
              <w:rPr>
                <w:rFonts w:ascii="仿宋_GB2312" w:hAnsi="宋体" w:eastAsia="仿宋_GB2312"/>
                <w:b/>
                <w:sz w:val="24"/>
              </w:rPr>
            </w:pPr>
          </w:p>
        </w:tc>
        <w:tc>
          <w:tcPr>
            <w:tcW w:w="1295" w:type="dxa"/>
            <w:vAlign w:val="center"/>
          </w:tcPr>
          <w:p w14:paraId="46E22026">
            <w:pPr>
              <w:spacing w:line="360" w:lineRule="exact"/>
              <w:jc w:val="center"/>
              <w:rPr>
                <w:rFonts w:ascii="仿宋_GB2312" w:hAnsi="宋体" w:eastAsia="仿宋_GB2312"/>
                <w:b/>
                <w:sz w:val="24"/>
              </w:rPr>
            </w:pPr>
          </w:p>
        </w:tc>
        <w:tc>
          <w:tcPr>
            <w:tcW w:w="1295" w:type="dxa"/>
            <w:vAlign w:val="center"/>
          </w:tcPr>
          <w:p w14:paraId="50FDD867">
            <w:pPr>
              <w:spacing w:line="360" w:lineRule="exact"/>
              <w:jc w:val="center"/>
              <w:rPr>
                <w:rFonts w:ascii="仿宋_GB2312" w:hAnsi="宋体" w:eastAsia="仿宋_GB2312"/>
                <w:b/>
                <w:sz w:val="24"/>
              </w:rPr>
            </w:pPr>
          </w:p>
        </w:tc>
      </w:tr>
      <w:tr w14:paraId="1E47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A5AB12B">
            <w:pPr>
              <w:spacing w:line="360" w:lineRule="exact"/>
              <w:jc w:val="center"/>
              <w:rPr>
                <w:rFonts w:ascii="仿宋_GB2312" w:hAnsi="宋体" w:eastAsia="仿宋_GB2312"/>
                <w:b/>
                <w:sz w:val="24"/>
              </w:rPr>
            </w:pPr>
          </w:p>
        </w:tc>
        <w:tc>
          <w:tcPr>
            <w:tcW w:w="1275" w:type="dxa"/>
            <w:vAlign w:val="center"/>
          </w:tcPr>
          <w:p w14:paraId="13DBA2FF">
            <w:pPr>
              <w:spacing w:line="360" w:lineRule="exact"/>
              <w:jc w:val="center"/>
              <w:rPr>
                <w:rFonts w:ascii="仿宋_GB2312" w:hAnsi="宋体" w:eastAsia="仿宋_GB2312"/>
                <w:b/>
                <w:sz w:val="24"/>
              </w:rPr>
            </w:pPr>
          </w:p>
        </w:tc>
        <w:tc>
          <w:tcPr>
            <w:tcW w:w="939" w:type="dxa"/>
            <w:vAlign w:val="center"/>
          </w:tcPr>
          <w:p w14:paraId="0126CF58">
            <w:pPr>
              <w:spacing w:line="360" w:lineRule="exact"/>
              <w:jc w:val="center"/>
              <w:rPr>
                <w:rFonts w:ascii="仿宋_GB2312" w:hAnsi="宋体" w:eastAsia="仿宋_GB2312"/>
                <w:b/>
                <w:sz w:val="24"/>
              </w:rPr>
            </w:pPr>
          </w:p>
        </w:tc>
        <w:tc>
          <w:tcPr>
            <w:tcW w:w="1294" w:type="dxa"/>
            <w:vAlign w:val="center"/>
          </w:tcPr>
          <w:p w14:paraId="01749F94">
            <w:pPr>
              <w:spacing w:line="360" w:lineRule="exact"/>
              <w:jc w:val="center"/>
              <w:rPr>
                <w:rFonts w:ascii="仿宋_GB2312" w:hAnsi="宋体" w:eastAsia="仿宋_GB2312"/>
                <w:b/>
                <w:sz w:val="24"/>
              </w:rPr>
            </w:pPr>
          </w:p>
        </w:tc>
        <w:tc>
          <w:tcPr>
            <w:tcW w:w="1294" w:type="dxa"/>
            <w:vAlign w:val="center"/>
          </w:tcPr>
          <w:p w14:paraId="63DFEA2F">
            <w:pPr>
              <w:spacing w:line="360" w:lineRule="exact"/>
              <w:jc w:val="center"/>
              <w:rPr>
                <w:rFonts w:ascii="仿宋_GB2312" w:hAnsi="宋体" w:eastAsia="仿宋_GB2312"/>
                <w:b/>
                <w:sz w:val="24"/>
              </w:rPr>
            </w:pPr>
          </w:p>
        </w:tc>
        <w:tc>
          <w:tcPr>
            <w:tcW w:w="1295" w:type="dxa"/>
            <w:vAlign w:val="center"/>
          </w:tcPr>
          <w:p w14:paraId="1A6EBD5C">
            <w:pPr>
              <w:spacing w:line="360" w:lineRule="exact"/>
              <w:jc w:val="center"/>
              <w:rPr>
                <w:rFonts w:ascii="仿宋_GB2312" w:hAnsi="宋体" w:eastAsia="仿宋_GB2312"/>
                <w:b/>
                <w:sz w:val="24"/>
              </w:rPr>
            </w:pPr>
          </w:p>
        </w:tc>
        <w:tc>
          <w:tcPr>
            <w:tcW w:w="1295" w:type="dxa"/>
            <w:vAlign w:val="center"/>
          </w:tcPr>
          <w:p w14:paraId="2B261342">
            <w:pPr>
              <w:spacing w:line="360" w:lineRule="exact"/>
              <w:jc w:val="center"/>
              <w:rPr>
                <w:rFonts w:ascii="仿宋_GB2312" w:hAnsi="宋体" w:eastAsia="仿宋_GB2312"/>
                <w:b/>
                <w:sz w:val="24"/>
              </w:rPr>
            </w:pPr>
          </w:p>
        </w:tc>
      </w:tr>
      <w:tr w14:paraId="5FC1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5A70FD4">
            <w:pPr>
              <w:spacing w:line="360" w:lineRule="exact"/>
              <w:jc w:val="center"/>
              <w:rPr>
                <w:rFonts w:ascii="仿宋_GB2312" w:hAnsi="宋体" w:eastAsia="仿宋_GB2312"/>
                <w:b/>
                <w:sz w:val="24"/>
              </w:rPr>
            </w:pPr>
          </w:p>
        </w:tc>
        <w:tc>
          <w:tcPr>
            <w:tcW w:w="1275" w:type="dxa"/>
            <w:vAlign w:val="center"/>
          </w:tcPr>
          <w:p w14:paraId="524A950B">
            <w:pPr>
              <w:spacing w:line="360" w:lineRule="exact"/>
              <w:jc w:val="center"/>
              <w:rPr>
                <w:rFonts w:ascii="仿宋_GB2312" w:hAnsi="宋体" w:eastAsia="仿宋_GB2312"/>
                <w:b/>
                <w:sz w:val="24"/>
              </w:rPr>
            </w:pPr>
          </w:p>
        </w:tc>
        <w:tc>
          <w:tcPr>
            <w:tcW w:w="939" w:type="dxa"/>
            <w:vAlign w:val="center"/>
          </w:tcPr>
          <w:p w14:paraId="1C14E86B">
            <w:pPr>
              <w:spacing w:line="360" w:lineRule="exact"/>
              <w:jc w:val="center"/>
              <w:rPr>
                <w:rFonts w:ascii="仿宋_GB2312" w:hAnsi="宋体" w:eastAsia="仿宋_GB2312"/>
                <w:b/>
                <w:sz w:val="24"/>
              </w:rPr>
            </w:pPr>
          </w:p>
        </w:tc>
        <w:tc>
          <w:tcPr>
            <w:tcW w:w="1294" w:type="dxa"/>
            <w:vAlign w:val="center"/>
          </w:tcPr>
          <w:p w14:paraId="1CBC0017">
            <w:pPr>
              <w:spacing w:line="360" w:lineRule="exact"/>
              <w:jc w:val="center"/>
              <w:rPr>
                <w:rFonts w:ascii="仿宋_GB2312" w:hAnsi="宋体" w:eastAsia="仿宋_GB2312"/>
                <w:b/>
                <w:sz w:val="24"/>
              </w:rPr>
            </w:pPr>
          </w:p>
        </w:tc>
        <w:tc>
          <w:tcPr>
            <w:tcW w:w="1294" w:type="dxa"/>
            <w:vAlign w:val="center"/>
          </w:tcPr>
          <w:p w14:paraId="2A5EE6D6">
            <w:pPr>
              <w:spacing w:line="360" w:lineRule="exact"/>
              <w:jc w:val="center"/>
              <w:rPr>
                <w:rFonts w:ascii="仿宋_GB2312" w:hAnsi="宋体" w:eastAsia="仿宋_GB2312"/>
                <w:b/>
                <w:sz w:val="24"/>
              </w:rPr>
            </w:pPr>
          </w:p>
        </w:tc>
        <w:tc>
          <w:tcPr>
            <w:tcW w:w="1295" w:type="dxa"/>
            <w:vAlign w:val="center"/>
          </w:tcPr>
          <w:p w14:paraId="201BEE9F">
            <w:pPr>
              <w:spacing w:line="360" w:lineRule="exact"/>
              <w:jc w:val="center"/>
              <w:rPr>
                <w:rFonts w:ascii="仿宋_GB2312" w:hAnsi="宋体" w:eastAsia="仿宋_GB2312"/>
                <w:b/>
                <w:sz w:val="24"/>
              </w:rPr>
            </w:pPr>
          </w:p>
        </w:tc>
        <w:tc>
          <w:tcPr>
            <w:tcW w:w="1295" w:type="dxa"/>
            <w:vAlign w:val="center"/>
          </w:tcPr>
          <w:p w14:paraId="4115174A">
            <w:pPr>
              <w:spacing w:line="360" w:lineRule="exact"/>
              <w:jc w:val="center"/>
              <w:rPr>
                <w:rFonts w:ascii="仿宋_GB2312" w:hAnsi="宋体" w:eastAsia="仿宋_GB2312"/>
                <w:b/>
                <w:sz w:val="24"/>
              </w:rPr>
            </w:pPr>
          </w:p>
        </w:tc>
      </w:tr>
      <w:tr w14:paraId="60C1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6A624DE">
            <w:pPr>
              <w:spacing w:line="360" w:lineRule="exact"/>
              <w:jc w:val="center"/>
              <w:rPr>
                <w:rFonts w:ascii="仿宋_GB2312" w:hAnsi="宋体" w:eastAsia="仿宋_GB2312"/>
                <w:b/>
                <w:sz w:val="24"/>
              </w:rPr>
            </w:pPr>
          </w:p>
        </w:tc>
        <w:tc>
          <w:tcPr>
            <w:tcW w:w="1275" w:type="dxa"/>
            <w:vAlign w:val="center"/>
          </w:tcPr>
          <w:p w14:paraId="44BC24C4">
            <w:pPr>
              <w:spacing w:line="360" w:lineRule="exact"/>
              <w:jc w:val="center"/>
              <w:rPr>
                <w:rFonts w:ascii="仿宋_GB2312" w:hAnsi="宋体" w:eastAsia="仿宋_GB2312"/>
                <w:b/>
                <w:sz w:val="24"/>
              </w:rPr>
            </w:pPr>
          </w:p>
        </w:tc>
        <w:tc>
          <w:tcPr>
            <w:tcW w:w="939" w:type="dxa"/>
            <w:vAlign w:val="center"/>
          </w:tcPr>
          <w:p w14:paraId="10B2B933">
            <w:pPr>
              <w:spacing w:line="360" w:lineRule="exact"/>
              <w:jc w:val="center"/>
              <w:rPr>
                <w:rFonts w:ascii="仿宋_GB2312" w:hAnsi="宋体" w:eastAsia="仿宋_GB2312"/>
                <w:b/>
                <w:sz w:val="24"/>
              </w:rPr>
            </w:pPr>
          </w:p>
        </w:tc>
        <w:tc>
          <w:tcPr>
            <w:tcW w:w="1294" w:type="dxa"/>
            <w:vAlign w:val="center"/>
          </w:tcPr>
          <w:p w14:paraId="5B8C8641">
            <w:pPr>
              <w:spacing w:line="360" w:lineRule="exact"/>
              <w:jc w:val="center"/>
              <w:rPr>
                <w:rFonts w:ascii="仿宋_GB2312" w:hAnsi="宋体" w:eastAsia="仿宋_GB2312"/>
                <w:b/>
                <w:sz w:val="24"/>
              </w:rPr>
            </w:pPr>
          </w:p>
        </w:tc>
        <w:tc>
          <w:tcPr>
            <w:tcW w:w="1294" w:type="dxa"/>
            <w:vAlign w:val="center"/>
          </w:tcPr>
          <w:p w14:paraId="4EAE2693">
            <w:pPr>
              <w:spacing w:line="360" w:lineRule="exact"/>
              <w:jc w:val="center"/>
              <w:rPr>
                <w:rFonts w:ascii="仿宋_GB2312" w:hAnsi="宋体" w:eastAsia="仿宋_GB2312"/>
                <w:b/>
                <w:sz w:val="24"/>
              </w:rPr>
            </w:pPr>
          </w:p>
        </w:tc>
        <w:tc>
          <w:tcPr>
            <w:tcW w:w="1295" w:type="dxa"/>
            <w:vAlign w:val="center"/>
          </w:tcPr>
          <w:p w14:paraId="6C8A825D">
            <w:pPr>
              <w:spacing w:line="360" w:lineRule="exact"/>
              <w:jc w:val="center"/>
              <w:rPr>
                <w:rFonts w:ascii="仿宋_GB2312" w:hAnsi="宋体" w:eastAsia="仿宋_GB2312"/>
                <w:b/>
                <w:sz w:val="24"/>
              </w:rPr>
            </w:pPr>
          </w:p>
        </w:tc>
        <w:tc>
          <w:tcPr>
            <w:tcW w:w="1295" w:type="dxa"/>
            <w:vAlign w:val="center"/>
          </w:tcPr>
          <w:p w14:paraId="577CD5AD">
            <w:pPr>
              <w:spacing w:line="360" w:lineRule="exact"/>
              <w:jc w:val="center"/>
              <w:rPr>
                <w:rFonts w:ascii="仿宋_GB2312" w:hAnsi="宋体" w:eastAsia="仿宋_GB2312"/>
                <w:b/>
                <w:sz w:val="24"/>
              </w:rPr>
            </w:pPr>
          </w:p>
        </w:tc>
      </w:tr>
      <w:tr w14:paraId="0993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F5FFE8E">
            <w:pPr>
              <w:spacing w:line="360" w:lineRule="exact"/>
              <w:jc w:val="center"/>
              <w:rPr>
                <w:rFonts w:ascii="仿宋_GB2312" w:hAnsi="宋体" w:eastAsia="仿宋_GB2312"/>
                <w:b/>
                <w:sz w:val="24"/>
              </w:rPr>
            </w:pPr>
          </w:p>
        </w:tc>
        <w:tc>
          <w:tcPr>
            <w:tcW w:w="1275" w:type="dxa"/>
            <w:vAlign w:val="center"/>
          </w:tcPr>
          <w:p w14:paraId="1976D81B">
            <w:pPr>
              <w:spacing w:line="360" w:lineRule="exact"/>
              <w:jc w:val="center"/>
              <w:rPr>
                <w:rFonts w:ascii="仿宋_GB2312" w:hAnsi="宋体" w:eastAsia="仿宋_GB2312"/>
                <w:b/>
                <w:sz w:val="24"/>
              </w:rPr>
            </w:pPr>
          </w:p>
        </w:tc>
        <w:tc>
          <w:tcPr>
            <w:tcW w:w="939" w:type="dxa"/>
            <w:vAlign w:val="center"/>
          </w:tcPr>
          <w:p w14:paraId="297C5694">
            <w:pPr>
              <w:spacing w:line="360" w:lineRule="exact"/>
              <w:jc w:val="center"/>
              <w:rPr>
                <w:rFonts w:ascii="仿宋_GB2312" w:hAnsi="宋体" w:eastAsia="仿宋_GB2312"/>
                <w:b/>
                <w:sz w:val="24"/>
              </w:rPr>
            </w:pPr>
          </w:p>
        </w:tc>
        <w:tc>
          <w:tcPr>
            <w:tcW w:w="1294" w:type="dxa"/>
            <w:vAlign w:val="center"/>
          </w:tcPr>
          <w:p w14:paraId="7BE83AE5">
            <w:pPr>
              <w:spacing w:line="360" w:lineRule="exact"/>
              <w:jc w:val="center"/>
              <w:rPr>
                <w:rFonts w:ascii="仿宋_GB2312" w:hAnsi="宋体" w:eastAsia="仿宋_GB2312"/>
                <w:b/>
                <w:sz w:val="24"/>
              </w:rPr>
            </w:pPr>
          </w:p>
        </w:tc>
        <w:tc>
          <w:tcPr>
            <w:tcW w:w="1294" w:type="dxa"/>
            <w:vAlign w:val="center"/>
          </w:tcPr>
          <w:p w14:paraId="1307B520">
            <w:pPr>
              <w:spacing w:line="360" w:lineRule="exact"/>
              <w:jc w:val="center"/>
              <w:rPr>
                <w:rFonts w:ascii="仿宋_GB2312" w:hAnsi="宋体" w:eastAsia="仿宋_GB2312"/>
                <w:b/>
                <w:sz w:val="24"/>
              </w:rPr>
            </w:pPr>
          </w:p>
        </w:tc>
        <w:tc>
          <w:tcPr>
            <w:tcW w:w="1295" w:type="dxa"/>
            <w:vAlign w:val="center"/>
          </w:tcPr>
          <w:p w14:paraId="10CF3F30">
            <w:pPr>
              <w:spacing w:line="360" w:lineRule="exact"/>
              <w:jc w:val="center"/>
              <w:rPr>
                <w:rFonts w:ascii="仿宋_GB2312" w:hAnsi="宋体" w:eastAsia="仿宋_GB2312"/>
                <w:b/>
                <w:sz w:val="24"/>
              </w:rPr>
            </w:pPr>
          </w:p>
        </w:tc>
        <w:tc>
          <w:tcPr>
            <w:tcW w:w="1295" w:type="dxa"/>
            <w:vAlign w:val="center"/>
          </w:tcPr>
          <w:p w14:paraId="54791BBC">
            <w:pPr>
              <w:spacing w:line="360" w:lineRule="exact"/>
              <w:jc w:val="center"/>
              <w:rPr>
                <w:rFonts w:ascii="仿宋_GB2312" w:hAnsi="宋体" w:eastAsia="仿宋_GB2312"/>
                <w:b/>
                <w:sz w:val="24"/>
              </w:rPr>
            </w:pPr>
          </w:p>
        </w:tc>
      </w:tr>
      <w:tr w14:paraId="7F36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001C775">
            <w:pPr>
              <w:spacing w:line="360" w:lineRule="exact"/>
              <w:jc w:val="center"/>
              <w:rPr>
                <w:rFonts w:ascii="仿宋_GB2312" w:hAnsi="宋体" w:eastAsia="仿宋_GB2312"/>
                <w:b/>
                <w:sz w:val="24"/>
              </w:rPr>
            </w:pPr>
          </w:p>
        </w:tc>
        <w:tc>
          <w:tcPr>
            <w:tcW w:w="1275" w:type="dxa"/>
            <w:vAlign w:val="center"/>
          </w:tcPr>
          <w:p w14:paraId="74681DC8">
            <w:pPr>
              <w:spacing w:line="360" w:lineRule="exact"/>
              <w:jc w:val="center"/>
              <w:rPr>
                <w:rFonts w:ascii="仿宋_GB2312" w:hAnsi="宋体" w:eastAsia="仿宋_GB2312"/>
                <w:b/>
                <w:sz w:val="24"/>
              </w:rPr>
            </w:pPr>
          </w:p>
        </w:tc>
        <w:tc>
          <w:tcPr>
            <w:tcW w:w="939" w:type="dxa"/>
            <w:vAlign w:val="center"/>
          </w:tcPr>
          <w:p w14:paraId="4DDC7716">
            <w:pPr>
              <w:spacing w:line="360" w:lineRule="exact"/>
              <w:jc w:val="center"/>
              <w:rPr>
                <w:rFonts w:ascii="仿宋_GB2312" w:hAnsi="宋体" w:eastAsia="仿宋_GB2312"/>
                <w:b/>
                <w:sz w:val="24"/>
              </w:rPr>
            </w:pPr>
          </w:p>
        </w:tc>
        <w:tc>
          <w:tcPr>
            <w:tcW w:w="1294" w:type="dxa"/>
            <w:vAlign w:val="center"/>
          </w:tcPr>
          <w:p w14:paraId="1C5F3867">
            <w:pPr>
              <w:spacing w:line="360" w:lineRule="exact"/>
              <w:jc w:val="center"/>
              <w:rPr>
                <w:rFonts w:ascii="仿宋_GB2312" w:hAnsi="宋体" w:eastAsia="仿宋_GB2312"/>
                <w:b/>
                <w:sz w:val="24"/>
              </w:rPr>
            </w:pPr>
          </w:p>
        </w:tc>
        <w:tc>
          <w:tcPr>
            <w:tcW w:w="1294" w:type="dxa"/>
            <w:vAlign w:val="center"/>
          </w:tcPr>
          <w:p w14:paraId="6F630B4E">
            <w:pPr>
              <w:spacing w:line="360" w:lineRule="exact"/>
              <w:jc w:val="center"/>
              <w:rPr>
                <w:rFonts w:ascii="仿宋_GB2312" w:hAnsi="宋体" w:eastAsia="仿宋_GB2312"/>
                <w:b/>
                <w:sz w:val="24"/>
              </w:rPr>
            </w:pPr>
          </w:p>
        </w:tc>
        <w:tc>
          <w:tcPr>
            <w:tcW w:w="1295" w:type="dxa"/>
            <w:vAlign w:val="center"/>
          </w:tcPr>
          <w:p w14:paraId="61AF7C39">
            <w:pPr>
              <w:spacing w:line="360" w:lineRule="exact"/>
              <w:jc w:val="center"/>
              <w:rPr>
                <w:rFonts w:ascii="仿宋_GB2312" w:hAnsi="宋体" w:eastAsia="仿宋_GB2312"/>
                <w:b/>
                <w:sz w:val="24"/>
              </w:rPr>
            </w:pPr>
          </w:p>
        </w:tc>
        <w:tc>
          <w:tcPr>
            <w:tcW w:w="1295" w:type="dxa"/>
            <w:vAlign w:val="center"/>
          </w:tcPr>
          <w:p w14:paraId="7F3A9AF6">
            <w:pPr>
              <w:spacing w:line="360" w:lineRule="exact"/>
              <w:jc w:val="center"/>
              <w:rPr>
                <w:rFonts w:ascii="仿宋_GB2312" w:hAnsi="宋体" w:eastAsia="仿宋_GB2312"/>
                <w:b/>
                <w:sz w:val="24"/>
              </w:rPr>
            </w:pPr>
          </w:p>
        </w:tc>
      </w:tr>
      <w:tr w14:paraId="18216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610F07C">
            <w:pPr>
              <w:spacing w:line="360" w:lineRule="exact"/>
              <w:jc w:val="center"/>
              <w:rPr>
                <w:rFonts w:ascii="仿宋_GB2312" w:hAnsi="宋体" w:eastAsia="仿宋_GB2312"/>
                <w:b/>
                <w:sz w:val="24"/>
              </w:rPr>
            </w:pPr>
          </w:p>
        </w:tc>
        <w:tc>
          <w:tcPr>
            <w:tcW w:w="1275" w:type="dxa"/>
            <w:vAlign w:val="center"/>
          </w:tcPr>
          <w:p w14:paraId="7B0897BB">
            <w:pPr>
              <w:spacing w:line="360" w:lineRule="exact"/>
              <w:jc w:val="center"/>
              <w:rPr>
                <w:rFonts w:ascii="仿宋_GB2312" w:hAnsi="宋体" w:eastAsia="仿宋_GB2312"/>
                <w:b/>
                <w:sz w:val="24"/>
              </w:rPr>
            </w:pPr>
          </w:p>
        </w:tc>
        <w:tc>
          <w:tcPr>
            <w:tcW w:w="939" w:type="dxa"/>
            <w:vAlign w:val="center"/>
          </w:tcPr>
          <w:p w14:paraId="08C60050">
            <w:pPr>
              <w:spacing w:line="360" w:lineRule="exact"/>
              <w:jc w:val="center"/>
              <w:rPr>
                <w:rFonts w:ascii="仿宋_GB2312" w:hAnsi="宋体" w:eastAsia="仿宋_GB2312"/>
                <w:b/>
                <w:sz w:val="24"/>
              </w:rPr>
            </w:pPr>
          </w:p>
        </w:tc>
        <w:tc>
          <w:tcPr>
            <w:tcW w:w="1294" w:type="dxa"/>
            <w:vAlign w:val="center"/>
          </w:tcPr>
          <w:p w14:paraId="7B25CB3C">
            <w:pPr>
              <w:spacing w:line="360" w:lineRule="exact"/>
              <w:jc w:val="center"/>
              <w:rPr>
                <w:rFonts w:ascii="仿宋_GB2312" w:hAnsi="宋体" w:eastAsia="仿宋_GB2312"/>
                <w:b/>
                <w:sz w:val="24"/>
              </w:rPr>
            </w:pPr>
          </w:p>
        </w:tc>
        <w:tc>
          <w:tcPr>
            <w:tcW w:w="1294" w:type="dxa"/>
            <w:vAlign w:val="center"/>
          </w:tcPr>
          <w:p w14:paraId="21B27778">
            <w:pPr>
              <w:spacing w:line="360" w:lineRule="exact"/>
              <w:jc w:val="center"/>
              <w:rPr>
                <w:rFonts w:ascii="仿宋_GB2312" w:hAnsi="宋体" w:eastAsia="仿宋_GB2312"/>
                <w:b/>
                <w:sz w:val="24"/>
              </w:rPr>
            </w:pPr>
          </w:p>
        </w:tc>
        <w:tc>
          <w:tcPr>
            <w:tcW w:w="1295" w:type="dxa"/>
            <w:vAlign w:val="center"/>
          </w:tcPr>
          <w:p w14:paraId="114F68F2">
            <w:pPr>
              <w:spacing w:line="360" w:lineRule="exact"/>
              <w:jc w:val="center"/>
              <w:rPr>
                <w:rFonts w:ascii="仿宋_GB2312" w:hAnsi="宋体" w:eastAsia="仿宋_GB2312"/>
                <w:b/>
                <w:sz w:val="24"/>
              </w:rPr>
            </w:pPr>
          </w:p>
        </w:tc>
        <w:tc>
          <w:tcPr>
            <w:tcW w:w="1295" w:type="dxa"/>
            <w:vAlign w:val="center"/>
          </w:tcPr>
          <w:p w14:paraId="0DB41926">
            <w:pPr>
              <w:spacing w:line="360" w:lineRule="exact"/>
              <w:jc w:val="center"/>
              <w:rPr>
                <w:rFonts w:ascii="仿宋_GB2312" w:hAnsi="宋体" w:eastAsia="仿宋_GB2312"/>
                <w:b/>
                <w:sz w:val="24"/>
              </w:rPr>
            </w:pPr>
          </w:p>
        </w:tc>
      </w:tr>
      <w:tr w14:paraId="74936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2297530">
            <w:pPr>
              <w:spacing w:line="360" w:lineRule="exact"/>
              <w:jc w:val="center"/>
              <w:rPr>
                <w:rFonts w:ascii="仿宋_GB2312" w:hAnsi="宋体" w:eastAsia="仿宋_GB2312"/>
                <w:b/>
                <w:sz w:val="24"/>
              </w:rPr>
            </w:pPr>
          </w:p>
        </w:tc>
        <w:tc>
          <w:tcPr>
            <w:tcW w:w="1275" w:type="dxa"/>
            <w:vAlign w:val="center"/>
          </w:tcPr>
          <w:p w14:paraId="757D4FEC">
            <w:pPr>
              <w:spacing w:line="360" w:lineRule="exact"/>
              <w:jc w:val="center"/>
              <w:rPr>
                <w:rFonts w:ascii="仿宋_GB2312" w:hAnsi="宋体" w:eastAsia="仿宋_GB2312"/>
                <w:b/>
                <w:sz w:val="24"/>
              </w:rPr>
            </w:pPr>
          </w:p>
        </w:tc>
        <w:tc>
          <w:tcPr>
            <w:tcW w:w="939" w:type="dxa"/>
            <w:vAlign w:val="center"/>
          </w:tcPr>
          <w:p w14:paraId="5DFC5479">
            <w:pPr>
              <w:spacing w:line="360" w:lineRule="exact"/>
              <w:jc w:val="center"/>
              <w:rPr>
                <w:rFonts w:ascii="仿宋_GB2312" w:hAnsi="宋体" w:eastAsia="仿宋_GB2312"/>
                <w:b/>
                <w:sz w:val="24"/>
              </w:rPr>
            </w:pPr>
          </w:p>
        </w:tc>
        <w:tc>
          <w:tcPr>
            <w:tcW w:w="1294" w:type="dxa"/>
            <w:vAlign w:val="center"/>
          </w:tcPr>
          <w:p w14:paraId="00BE1DE5">
            <w:pPr>
              <w:spacing w:line="360" w:lineRule="exact"/>
              <w:jc w:val="center"/>
              <w:rPr>
                <w:rFonts w:ascii="仿宋_GB2312" w:hAnsi="宋体" w:eastAsia="仿宋_GB2312"/>
                <w:b/>
                <w:sz w:val="24"/>
              </w:rPr>
            </w:pPr>
          </w:p>
        </w:tc>
        <w:tc>
          <w:tcPr>
            <w:tcW w:w="1294" w:type="dxa"/>
            <w:vAlign w:val="center"/>
          </w:tcPr>
          <w:p w14:paraId="58E70A5B">
            <w:pPr>
              <w:spacing w:line="360" w:lineRule="exact"/>
              <w:jc w:val="center"/>
              <w:rPr>
                <w:rFonts w:ascii="仿宋_GB2312" w:hAnsi="宋体" w:eastAsia="仿宋_GB2312"/>
                <w:b/>
                <w:sz w:val="24"/>
              </w:rPr>
            </w:pPr>
          </w:p>
        </w:tc>
        <w:tc>
          <w:tcPr>
            <w:tcW w:w="1295" w:type="dxa"/>
            <w:vAlign w:val="center"/>
          </w:tcPr>
          <w:p w14:paraId="388A96C7">
            <w:pPr>
              <w:spacing w:line="360" w:lineRule="exact"/>
              <w:jc w:val="center"/>
              <w:rPr>
                <w:rFonts w:ascii="仿宋_GB2312" w:hAnsi="宋体" w:eastAsia="仿宋_GB2312"/>
                <w:b/>
                <w:sz w:val="24"/>
              </w:rPr>
            </w:pPr>
          </w:p>
        </w:tc>
        <w:tc>
          <w:tcPr>
            <w:tcW w:w="1295" w:type="dxa"/>
            <w:vAlign w:val="center"/>
          </w:tcPr>
          <w:p w14:paraId="3A8952AB">
            <w:pPr>
              <w:spacing w:line="360" w:lineRule="exact"/>
              <w:jc w:val="center"/>
              <w:rPr>
                <w:rFonts w:ascii="仿宋_GB2312" w:hAnsi="宋体" w:eastAsia="仿宋_GB2312"/>
                <w:b/>
                <w:sz w:val="24"/>
              </w:rPr>
            </w:pPr>
          </w:p>
        </w:tc>
      </w:tr>
      <w:tr w14:paraId="5222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193E577">
            <w:pPr>
              <w:spacing w:line="360" w:lineRule="exact"/>
              <w:jc w:val="center"/>
              <w:rPr>
                <w:rFonts w:ascii="仿宋_GB2312" w:hAnsi="宋体" w:eastAsia="仿宋_GB2312"/>
                <w:b/>
                <w:sz w:val="24"/>
              </w:rPr>
            </w:pPr>
          </w:p>
        </w:tc>
        <w:tc>
          <w:tcPr>
            <w:tcW w:w="1275" w:type="dxa"/>
            <w:vAlign w:val="center"/>
          </w:tcPr>
          <w:p w14:paraId="475AE137">
            <w:pPr>
              <w:spacing w:line="360" w:lineRule="exact"/>
              <w:jc w:val="center"/>
              <w:rPr>
                <w:rFonts w:ascii="仿宋_GB2312" w:hAnsi="宋体" w:eastAsia="仿宋_GB2312"/>
                <w:b/>
                <w:sz w:val="24"/>
              </w:rPr>
            </w:pPr>
          </w:p>
        </w:tc>
        <w:tc>
          <w:tcPr>
            <w:tcW w:w="939" w:type="dxa"/>
            <w:vAlign w:val="center"/>
          </w:tcPr>
          <w:p w14:paraId="6AE00796">
            <w:pPr>
              <w:spacing w:line="360" w:lineRule="exact"/>
              <w:jc w:val="center"/>
              <w:rPr>
                <w:rFonts w:ascii="仿宋_GB2312" w:hAnsi="宋体" w:eastAsia="仿宋_GB2312"/>
                <w:b/>
                <w:sz w:val="24"/>
              </w:rPr>
            </w:pPr>
          </w:p>
        </w:tc>
        <w:tc>
          <w:tcPr>
            <w:tcW w:w="1294" w:type="dxa"/>
            <w:vAlign w:val="center"/>
          </w:tcPr>
          <w:p w14:paraId="73E40886">
            <w:pPr>
              <w:spacing w:line="360" w:lineRule="exact"/>
              <w:jc w:val="center"/>
              <w:rPr>
                <w:rFonts w:ascii="仿宋_GB2312" w:hAnsi="宋体" w:eastAsia="仿宋_GB2312"/>
                <w:b/>
                <w:sz w:val="24"/>
              </w:rPr>
            </w:pPr>
          </w:p>
        </w:tc>
        <w:tc>
          <w:tcPr>
            <w:tcW w:w="1294" w:type="dxa"/>
            <w:vAlign w:val="center"/>
          </w:tcPr>
          <w:p w14:paraId="48F4625C">
            <w:pPr>
              <w:spacing w:line="360" w:lineRule="exact"/>
              <w:jc w:val="center"/>
              <w:rPr>
                <w:rFonts w:ascii="仿宋_GB2312" w:hAnsi="宋体" w:eastAsia="仿宋_GB2312"/>
                <w:b/>
                <w:sz w:val="24"/>
              </w:rPr>
            </w:pPr>
          </w:p>
        </w:tc>
        <w:tc>
          <w:tcPr>
            <w:tcW w:w="1295" w:type="dxa"/>
            <w:vAlign w:val="center"/>
          </w:tcPr>
          <w:p w14:paraId="5E584828">
            <w:pPr>
              <w:spacing w:line="360" w:lineRule="exact"/>
              <w:jc w:val="center"/>
              <w:rPr>
                <w:rFonts w:ascii="仿宋_GB2312" w:hAnsi="宋体" w:eastAsia="仿宋_GB2312"/>
                <w:b/>
                <w:sz w:val="24"/>
              </w:rPr>
            </w:pPr>
          </w:p>
        </w:tc>
        <w:tc>
          <w:tcPr>
            <w:tcW w:w="1295" w:type="dxa"/>
            <w:vAlign w:val="center"/>
          </w:tcPr>
          <w:p w14:paraId="65773A34">
            <w:pPr>
              <w:spacing w:line="360" w:lineRule="exact"/>
              <w:jc w:val="center"/>
              <w:rPr>
                <w:rFonts w:ascii="仿宋_GB2312" w:hAnsi="宋体" w:eastAsia="仿宋_GB2312"/>
                <w:b/>
                <w:sz w:val="24"/>
              </w:rPr>
            </w:pPr>
          </w:p>
        </w:tc>
      </w:tr>
      <w:tr w14:paraId="1A39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8C62CDD">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33145910">
            <w:pPr>
              <w:spacing w:line="360" w:lineRule="exact"/>
              <w:jc w:val="center"/>
              <w:rPr>
                <w:rFonts w:ascii="仿宋_GB2312" w:hAnsi="宋体" w:eastAsia="仿宋_GB2312"/>
                <w:b/>
                <w:sz w:val="24"/>
              </w:rPr>
            </w:pPr>
          </w:p>
        </w:tc>
        <w:tc>
          <w:tcPr>
            <w:tcW w:w="939" w:type="dxa"/>
            <w:vAlign w:val="center"/>
          </w:tcPr>
          <w:p w14:paraId="673CEDD4">
            <w:pPr>
              <w:spacing w:line="360" w:lineRule="exact"/>
              <w:jc w:val="center"/>
              <w:rPr>
                <w:rFonts w:ascii="仿宋_GB2312" w:hAnsi="宋体" w:eastAsia="仿宋_GB2312"/>
                <w:b/>
                <w:sz w:val="24"/>
              </w:rPr>
            </w:pPr>
          </w:p>
        </w:tc>
        <w:tc>
          <w:tcPr>
            <w:tcW w:w="1294" w:type="dxa"/>
            <w:vAlign w:val="center"/>
          </w:tcPr>
          <w:p w14:paraId="7B7A577E">
            <w:pPr>
              <w:spacing w:line="360" w:lineRule="exact"/>
              <w:jc w:val="center"/>
              <w:rPr>
                <w:rFonts w:ascii="仿宋_GB2312" w:hAnsi="宋体" w:eastAsia="仿宋_GB2312"/>
                <w:b/>
                <w:sz w:val="24"/>
              </w:rPr>
            </w:pPr>
          </w:p>
        </w:tc>
        <w:tc>
          <w:tcPr>
            <w:tcW w:w="1294" w:type="dxa"/>
            <w:vAlign w:val="center"/>
          </w:tcPr>
          <w:p w14:paraId="4E50E14E">
            <w:pPr>
              <w:spacing w:line="360" w:lineRule="exact"/>
              <w:jc w:val="center"/>
              <w:rPr>
                <w:rFonts w:ascii="仿宋_GB2312" w:hAnsi="宋体" w:eastAsia="仿宋_GB2312"/>
                <w:b/>
                <w:sz w:val="24"/>
              </w:rPr>
            </w:pPr>
          </w:p>
        </w:tc>
        <w:tc>
          <w:tcPr>
            <w:tcW w:w="1295" w:type="dxa"/>
            <w:vAlign w:val="center"/>
          </w:tcPr>
          <w:p w14:paraId="25FC0B3D">
            <w:pPr>
              <w:spacing w:line="360" w:lineRule="exact"/>
              <w:jc w:val="center"/>
              <w:rPr>
                <w:rFonts w:ascii="仿宋_GB2312" w:hAnsi="宋体" w:eastAsia="仿宋_GB2312"/>
                <w:b/>
                <w:sz w:val="24"/>
              </w:rPr>
            </w:pPr>
          </w:p>
        </w:tc>
        <w:tc>
          <w:tcPr>
            <w:tcW w:w="1295" w:type="dxa"/>
            <w:vAlign w:val="center"/>
          </w:tcPr>
          <w:p w14:paraId="347F219E">
            <w:pPr>
              <w:spacing w:line="360" w:lineRule="exact"/>
              <w:jc w:val="center"/>
              <w:rPr>
                <w:rFonts w:ascii="仿宋_GB2312" w:hAnsi="宋体" w:eastAsia="仿宋_GB2312"/>
                <w:b/>
                <w:sz w:val="24"/>
              </w:rPr>
            </w:pPr>
          </w:p>
        </w:tc>
      </w:tr>
    </w:tbl>
    <w:p w14:paraId="595E0975">
      <w:pPr>
        <w:spacing w:line="520" w:lineRule="exact"/>
        <w:jc w:val="left"/>
        <w:rPr>
          <w:rFonts w:ascii="仿宋_GB2312" w:hAnsi="仿宋" w:eastAsia="仿宋_GB2312"/>
          <w:sz w:val="30"/>
          <w:szCs w:val="30"/>
        </w:rPr>
      </w:pPr>
    </w:p>
    <w:p w14:paraId="510679B8">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A70B5A6">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4654779">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0CEA34D9">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2148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1B850CC">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10A950E0">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1FA9DFBA">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6615103E">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77E303BA">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1C6A5BC9">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525961F8">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5EFA34CD">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7BD2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B4D4C37">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7A3FAAD6">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67E020EB">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04EB4AA8">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50C516FD">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080A3420">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2C38E8E7">
            <w:pPr>
              <w:spacing w:line="360" w:lineRule="auto"/>
              <w:jc w:val="center"/>
              <w:rPr>
                <w:rFonts w:ascii="仿宋_GB2312" w:hAnsi="仿宋" w:eastAsia="仿宋_GB2312"/>
                <w:sz w:val="30"/>
                <w:szCs w:val="30"/>
              </w:rPr>
            </w:pPr>
          </w:p>
        </w:tc>
      </w:tr>
      <w:tr w14:paraId="2F83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E171C6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62E7BAF8">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132BB7D1">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261A3FC">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5A693986">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7D37880C">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AD19F2F">
            <w:pPr>
              <w:spacing w:line="360" w:lineRule="auto"/>
              <w:jc w:val="center"/>
              <w:rPr>
                <w:rFonts w:ascii="仿宋_GB2312" w:hAnsi="仿宋" w:eastAsia="仿宋_GB2312"/>
                <w:sz w:val="30"/>
                <w:szCs w:val="30"/>
              </w:rPr>
            </w:pPr>
          </w:p>
        </w:tc>
      </w:tr>
      <w:tr w14:paraId="7DC3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828919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12C08CB0">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6B25A9D6">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600F5E57">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8279659">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71FCB75B">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105F5197">
            <w:pPr>
              <w:spacing w:line="360" w:lineRule="auto"/>
              <w:jc w:val="center"/>
              <w:rPr>
                <w:rFonts w:ascii="仿宋_GB2312" w:hAnsi="仿宋" w:eastAsia="仿宋_GB2312"/>
                <w:sz w:val="30"/>
                <w:szCs w:val="30"/>
              </w:rPr>
            </w:pPr>
          </w:p>
        </w:tc>
      </w:tr>
      <w:tr w14:paraId="3F1B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F3508EA">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04BB906">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1AAB1763">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50382EC4">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530C23D0">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3F5A9A0">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34FAF480">
            <w:pPr>
              <w:spacing w:line="360" w:lineRule="auto"/>
              <w:jc w:val="center"/>
              <w:rPr>
                <w:rFonts w:ascii="仿宋_GB2312" w:hAnsi="仿宋" w:eastAsia="仿宋_GB2312"/>
                <w:sz w:val="30"/>
                <w:szCs w:val="30"/>
              </w:rPr>
            </w:pPr>
          </w:p>
        </w:tc>
      </w:tr>
      <w:tr w14:paraId="72C2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F2446EF">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24AC1C48">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59C92ED8">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589EC69">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07D0B265">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CFE006A">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38553AB0">
            <w:pPr>
              <w:spacing w:line="360" w:lineRule="auto"/>
              <w:jc w:val="center"/>
              <w:rPr>
                <w:rFonts w:ascii="仿宋_GB2312" w:hAnsi="仿宋" w:eastAsia="仿宋_GB2312"/>
                <w:sz w:val="30"/>
                <w:szCs w:val="30"/>
              </w:rPr>
            </w:pPr>
          </w:p>
        </w:tc>
      </w:tr>
    </w:tbl>
    <w:p w14:paraId="06520F86">
      <w:pPr>
        <w:spacing w:line="360" w:lineRule="exact"/>
        <w:rPr>
          <w:rFonts w:ascii="仿宋_GB2312" w:hAnsi="仿宋" w:eastAsia="仿宋_GB2312"/>
          <w:sz w:val="28"/>
        </w:rPr>
      </w:pPr>
    </w:p>
    <w:p w14:paraId="1A49134A">
      <w:pPr>
        <w:spacing w:line="360" w:lineRule="exact"/>
        <w:rPr>
          <w:rFonts w:ascii="仿宋_GB2312" w:hAnsi="仿宋" w:eastAsia="仿宋_GB2312"/>
          <w:sz w:val="30"/>
          <w:szCs w:val="30"/>
        </w:rPr>
      </w:pPr>
    </w:p>
    <w:p w14:paraId="3062F626">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08C9884">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36047AF">
      <w:pPr>
        <w:jc w:val="center"/>
        <w:rPr>
          <w:rFonts w:ascii="黑体" w:hAnsi="黑体" w:eastAsia="黑体"/>
          <w:sz w:val="32"/>
          <w:szCs w:val="32"/>
        </w:rPr>
      </w:pPr>
      <w:r>
        <w:rPr>
          <w:rFonts w:ascii="仿宋_GB2312" w:hAnsi="仿宋" w:eastAsia="仿宋_GB2312"/>
          <w:bCs/>
          <w:sz w:val="30"/>
          <w:szCs w:val="30"/>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429D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65589F54">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462C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592E78A">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0170D713">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3612ED4C">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7F2062A8">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45F9AAF">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4A6F49E">
            <w:pPr>
              <w:spacing w:line="460" w:lineRule="exact"/>
              <w:jc w:val="center"/>
              <w:rPr>
                <w:rFonts w:ascii="仿宋_GB2312" w:hAnsi="仿宋" w:eastAsia="仿宋_GB2312"/>
                <w:sz w:val="30"/>
                <w:szCs w:val="30"/>
              </w:rPr>
            </w:pPr>
          </w:p>
        </w:tc>
      </w:tr>
      <w:tr w14:paraId="4C72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04A008DA">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54D1A418">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836FE7B">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80A2653">
            <w:pPr>
              <w:spacing w:line="460" w:lineRule="exact"/>
              <w:jc w:val="center"/>
              <w:rPr>
                <w:rFonts w:ascii="仿宋_GB2312" w:hAnsi="仿宋" w:eastAsia="仿宋_GB2312"/>
                <w:sz w:val="30"/>
                <w:szCs w:val="30"/>
              </w:rPr>
            </w:pPr>
          </w:p>
        </w:tc>
      </w:tr>
      <w:tr w14:paraId="2EE1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298F7C00">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2A2B1FB">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33EF20C">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7A9E612">
            <w:pPr>
              <w:spacing w:line="460" w:lineRule="exact"/>
              <w:jc w:val="center"/>
              <w:rPr>
                <w:rFonts w:ascii="仿宋_GB2312" w:hAnsi="仿宋" w:eastAsia="仿宋_GB2312"/>
                <w:sz w:val="30"/>
                <w:szCs w:val="30"/>
              </w:rPr>
            </w:pPr>
          </w:p>
        </w:tc>
      </w:tr>
      <w:tr w14:paraId="4DA4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00F70DF">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1C328274">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A492155">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9256A14">
            <w:pPr>
              <w:spacing w:line="460" w:lineRule="exact"/>
              <w:jc w:val="center"/>
              <w:rPr>
                <w:rFonts w:ascii="仿宋_GB2312" w:hAnsi="仿宋" w:eastAsia="仿宋_GB2312"/>
                <w:sz w:val="30"/>
                <w:szCs w:val="30"/>
              </w:rPr>
            </w:pPr>
          </w:p>
        </w:tc>
      </w:tr>
      <w:tr w14:paraId="2A53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6AEC273A">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770D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F1F50B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50292CC">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D594E42">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503ABF9">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32B2AED0">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3815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C161C2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A1FE4D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D3EC49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459D8F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880A307">
            <w:pPr>
              <w:spacing w:line="460" w:lineRule="exact"/>
              <w:jc w:val="center"/>
              <w:rPr>
                <w:rFonts w:ascii="仿宋_GB2312" w:hAnsi="仿宋" w:eastAsia="仿宋_GB2312"/>
                <w:sz w:val="30"/>
                <w:szCs w:val="30"/>
              </w:rPr>
            </w:pPr>
          </w:p>
        </w:tc>
      </w:tr>
      <w:tr w14:paraId="4E20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4294E3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1A2EDA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BEF488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B58C6F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C3E974C">
            <w:pPr>
              <w:spacing w:line="460" w:lineRule="exact"/>
              <w:jc w:val="center"/>
              <w:rPr>
                <w:rFonts w:ascii="仿宋_GB2312" w:hAnsi="仿宋" w:eastAsia="仿宋_GB2312"/>
                <w:sz w:val="30"/>
                <w:szCs w:val="30"/>
              </w:rPr>
            </w:pPr>
          </w:p>
        </w:tc>
      </w:tr>
      <w:tr w14:paraId="4A71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5FC3509">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418AE1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31E29E7">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AD366B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64DB392">
            <w:pPr>
              <w:spacing w:line="460" w:lineRule="exact"/>
              <w:jc w:val="center"/>
              <w:rPr>
                <w:rFonts w:ascii="仿宋_GB2312" w:hAnsi="仿宋" w:eastAsia="仿宋_GB2312"/>
                <w:sz w:val="30"/>
                <w:szCs w:val="30"/>
              </w:rPr>
            </w:pPr>
          </w:p>
        </w:tc>
      </w:tr>
      <w:tr w14:paraId="1E61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611C16AF">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2F14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80111E5">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CBCB79E">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34BFAF5">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D357411">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1BA5318">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663F557D">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7C27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E3A619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A88E07B">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4856F1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2F48FE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5BEBC5D">
            <w:pPr>
              <w:spacing w:line="460" w:lineRule="exact"/>
              <w:jc w:val="center"/>
              <w:rPr>
                <w:rFonts w:ascii="仿宋_GB2312" w:hAnsi="仿宋" w:eastAsia="仿宋_GB2312"/>
                <w:sz w:val="30"/>
                <w:szCs w:val="30"/>
              </w:rPr>
            </w:pPr>
          </w:p>
        </w:tc>
      </w:tr>
      <w:tr w14:paraId="3170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42C63A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4684956">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0832AB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CAA05A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F739449">
            <w:pPr>
              <w:spacing w:line="460" w:lineRule="exact"/>
              <w:jc w:val="center"/>
              <w:rPr>
                <w:rFonts w:ascii="仿宋_GB2312" w:hAnsi="仿宋" w:eastAsia="仿宋_GB2312"/>
                <w:sz w:val="30"/>
                <w:szCs w:val="30"/>
              </w:rPr>
            </w:pPr>
          </w:p>
        </w:tc>
      </w:tr>
      <w:tr w14:paraId="5E7A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6DE6B1A">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50EBB23">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FC959A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4F17E7B">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EC2B04A">
            <w:pPr>
              <w:spacing w:line="460" w:lineRule="exact"/>
              <w:jc w:val="center"/>
              <w:rPr>
                <w:rFonts w:ascii="仿宋_GB2312" w:hAnsi="仿宋" w:eastAsia="仿宋_GB2312"/>
                <w:sz w:val="30"/>
                <w:szCs w:val="30"/>
              </w:rPr>
            </w:pPr>
          </w:p>
        </w:tc>
      </w:tr>
      <w:tr w14:paraId="30CE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DB6D093">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E548D2B">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DF4AA62">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132BC5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8AFA1EB">
            <w:pPr>
              <w:spacing w:line="460" w:lineRule="exact"/>
              <w:jc w:val="center"/>
              <w:rPr>
                <w:rFonts w:ascii="仿宋_GB2312" w:hAnsi="仿宋" w:eastAsia="仿宋_GB2312"/>
                <w:sz w:val="30"/>
                <w:szCs w:val="30"/>
              </w:rPr>
            </w:pPr>
          </w:p>
        </w:tc>
      </w:tr>
    </w:tbl>
    <w:p w14:paraId="1BD961D3">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6045D1CA">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6CF5953C">
      <w:pPr>
        <w:spacing w:line="460" w:lineRule="exact"/>
        <w:ind w:firstLine="420" w:firstLineChars="200"/>
        <w:rPr>
          <w:rFonts w:ascii="仿宋_GB2312" w:hAnsi="宋体" w:eastAsia="仿宋_GB2312"/>
        </w:rPr>
      </w:pPr>
    </w:p>
    <w:p w14:paraId="3EF9221C">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7B766FA">
      <w:pPr>
        <w:widowControl/>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AD1033F">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1195299F">
      <w:pPr>
        <w:jc w:val="center"/>
        <w:rPr>
          <w:rFonts w:ascii="Arial" w:hAnsi="Arial" w:eastAsia="黑体"/>
          <w:bCs/>
          <w:sz w:val="44"/>
          <w:szCs w:val="32"/>
        </w:rPr>
      </w:pPr>
      <w:r>
        <w:rPr>
          <w:rFonts w:ascii="仿宋_GB2312" w:hAnsi="仿宋" w:eastAsia="仿宋_GB2312"/>
          <w:sz w:val="30"/>
          <w:szCs w:val="30"/>
        </w:rPr>
        <w:br w:type="page"/>
      </w:r>
      <w:r>
        <w:rPr>
          <w:rFonts w:hint="eastAsia" w:ascii="黑体" w:hAnsi="黑体" w:eastAsia="黑体"/>
          <w:sz w:val="44"/>
          <w:szCs w:val="44"/>
        </w:rPr>
        <w:t>技术文件</w:t>
      </w:r>
    </w:p>
    <w:p w14:paraId="778F0866">
      <w:pPr>
        <w:jc w:val="center"/>
        <w:rPr>
          <w:rFonts w:ascii="仿宋_GB2312" w:hAnsi="仿宋" w:eastAsia="仿宋_GB2312"/>
          <w:sz w:val="30"/>
          <w:szCs w:val="30"/>
        </w:rPr>
      </w:pPr>
    </w:p>
    <w:p w14:paraId="5CE9031A">
      <w:pPr>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技术服务、培训和售后服务内容及承诺</w:t>
      </w:r>
    </w:p>
    <w:p w14:paraId="4CE6AFEB">
      <w:pPr>
        <w:jc w:val="center"/>
        <w:rPr>
          <w:rFonts w:ascii="黑体" w:hAnsi="黑体" w:eastAsia="黑体"/>
          <w:sz w:val="32"/>
          <w:szCs w:val="44"/>
        </w:rPr>
      </w:pP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3FE7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470DA5D2">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技术、培训和售后服务承诺：</w:t>
            </w:r>
          </w:p>
          <w:p w14:paraId="360B6D7A">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tc>
      </w:tr>
      <w:tr w14:paraId="62888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258EF9D0">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售后服务承诺至少包含下列内容</w:t>
            </w:r>
          </w:p>
          <w:p w14:paraId="7D4AEB66">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响应时间：</w:t>
            </w:r>
          </w:p>
          <w:p w14:paraId="448908FF">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到达现场时间：</w:t>
            </w:r>
          </w:p>
          <w:p w14:paraId="78664C0E">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完成修复时间：</w:t>
            </w:r>
          </w:p>
          <w:p w14:paraId="6F9FFEE1">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不能修复的保证措施：</w:t>
            </w:r>
          </w:p>
          <w:p w14:paraId="595B2A30">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质保期内措施：</w:t>
            </w:r>
          </w:p>
          <w:p w14:paraId="59466733">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质保期外措施：</w:t>
            </w:r>
          </w:p>
          <w:p w14:paraId="26D8B913">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w:t>
            </w:r>
          </w:p>
        </w:tc>
      </w:tr>
    </w:tbl>
    <w:p w14:paraId="087EE496">
      <w:pPr>
        <w:ind w:firstLine="4200" w:firstLineChars="1400"/>
        <w:rPr>
          <w:rFonts w:ascii="仿宋" w:hAnsi="仿宋" w:eastAsia="仿宋"/>
          <w:sz w:val="30"/>
          <w:szCs w:val="30"/>
        </w:rPr>
      </w:pPr>
    </w:p>
    <w:p w14:paraId="094FD934">
      <w:pPr>
        <w:wordWrap w:val="0"/>
        <w:spacing w:line="520" w:lineRule="exact"/>
        <w:ind w:firstLine="4050" w:firstLineChars="1350"/>
        <w:jc w:val="right"/>
        <w:rPr>
          <w:rFonts w:ascii="仿宋" w:hAnsi="仿宋" w:eastAsia="仿宋"/>
          <w:sz w:val="30"/>
          <w:szCs w:val="30"/>
        </w:rPr>
      </w:pPr>
      <w:r>
        <w:rPr>
          <w:rFonts w:hint="eastAsia" w:ascii="仿宋" w:hAnsi="仿宋" w:eastAsia="仿宋"/>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r>
        <w:rPr>
          <w:rFonts w:hint="eastAsia" w:ascii="仿宋" w:hAnsi="仿宋" w:eastAsia="仿宋"/>
          <w:sz w:val="30"/>
          <w:szCs w:val="30"/>
        </w:rPr>
        <w:t xml:space="preserve">   </w:t>
      </w:r>
    </w:p>
    <w:p w14:paraId="38672147">
      <w:pPr>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 w:hAnsi="仿宋" w:eastAsia="仿宋"/>
          <w:sz w:val="30"/>
          <w:szCs w:val="30"/>
        </w:rPr>
        <w:t xml:space="preserve">: </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 w:hAnsi="仿宋" w:eastAsia="仿宋"/>
          <w:sz w:val="30"/>
          <w:szCs w:val="30"/>
        </w:rPr>
        <w:t xml:space="preserve">    </w:t>
      </w:r>
    </w:p>
    <w:p w14:paraId="196E8C06">
      <w:pPr>
        <w:jc w:val="right"/>
        <w:rPr>
          <w:rFonts w:ascii="仿宋_GB2312" w:hAnsi="宋体" w:eastAsia="仿宋_GB2312"/>
          <w:sz w:val="22"/>
          <w:szCs w:val="28"/>
        </w:rPr>
      </w:pPr>
      <w:r>
        <w:rPr>
          <w:rFonts w:ascii="仿宋_GB2312" w:hAnsi="仿宋" w:eastAsia="仿宋_GB2312"/>
          <w:bCs/>
          <w:sz w:val="30"/>
          <w:szCs w:val="30"/>
        </w:rPr>
        <w:br w:type="page"/>
      </w:r>
    </w:p>
    <w:p w14:paraId="2C60B5CC">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6C5E2761">
      <w:pPr>
        <w:widowControl/>
        <w:jc w:val="center"/>
        <w:rPr>
          <w:rFonts w:ascii="仿宋_GB2312" w:hAnsi="仿宋" w:eastAsia="仿宋_GB2312" w:cs="Arial"/>
          <w:sz w:val="32"/>
          <w:szCs w:val="32"/>
        </w:rPr>
      </w:pPr>
    </w:p>
    <w:p w14:paraId="58E109D2">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7A0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866A82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7F1C4CE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021125E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11F03798">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5A36B4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7843D0A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2C387E37">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7DBF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5421DD0">
            <w:pPr>
              <w:jc w:val="center"/>
              <w:rPr>
                <w:rFonts w:ascii="仿宋_GB2312" w:hAnsi="仿宋" w:eastAsia="仿宋_GB2312"/>
                <w:sz w:val="30"/>
                <w:szCs w:val="30"/>
              </w:rPr>
            </w:pPr>
          </w:p>
        </w:tc>
        <w:tc>
          <w:tcPr>
            <w:tcW w:w="917" w:type="dxa"/>
            <w:vAlign w:val="center"/>
          </w:tcPr>
          <w:p w14:paraId="5E24491A">
            <w:pPr>
              <w:jc w:val="center"/>
              <w:rPr>
                <w:rFonts w:ascii="仿宋_GB2312" w:hAnsi="仿宋" w:eastAsia="仿宋_GB2312"/>
                <w:sz w:val="30"/>
                <w:szCs w:val="30"/>
              </w:rPr>
            </w:pPr>
          </w:p>
        </w:tc>
        <w:tc>
          <w:tcPr>
            <w:tcW w:w="2552" w:type="dxa"/>
            <w:vAlign w:val="center"/>
          </w:tcPr>
          <w:p w14:paraId="46690744">
            <w:pPr>
              <w:jc w:val="center"/>
              <w:rPr>
                <w:rFonts w:ascii="仿宋_GB2312" w:hAnsi="仿宋" w:eastAsia="仿宋_GB2312"/>
                <w:sz w:val="30"/>
                <w:szCs w:val="30"/>
              </w:rPr>
            </w:pPr>
          </w:p>
        </w:tc>
        <w:tc>
          <w:tcPr>
            <w:tcW w:w="1134" w:type="dxa"/>
            <w:vAlign w:val="center"/>
          </w:tcPr>
          <w:p w14:paraId="1FF27AEA">
            <w:pPr>
              <w:jc w:val="center"/>
              <w:rPr>
                <w:rFonts w:ascii="仿宋_GB2312" w:hAnsi="仿宋" w:eastAsia="仿宋_GB2312"/>
                <w:sz w:val="30"/>
                <w:szCs w:val="30"/>
              </w:rPr>
            </w:pPr>
          </w:p>
        </w:tc>
        <w:tc>
          <w:tcPr>
            <w:tcW w:w="1417" w:type="dxa"/>
            <w:vAlign w:val="center"/>
          </w:tcPr>
          <w:p w14:paraId="5D5EA03E">
            <w:pPr>
              <w:jc w:val="center"/>
              <w:rPr>
                <w:rFonts w:ascii="仿宋_GB2312" w:hAnsi="仿宋" w:eastAsia="仿宋_GB2312"/>
                <w:sz w:val="30"/>
                <w:szCs w:val="30"/>
              </w:rPr>
            </w:pPr>
          </w:p>
        </w:tc>
        <w:tc>
          <w:tcPr>
            <w:tcW w:w="1276" w:type="dxa"/>
            <w:vAlign w:val="center"/>
          </w:tcPr>
          <w:p w14:paraId="0E38F0AB">
            <w:pPr>
              <w:jc w:val="center"/>
              <w:rPr>
                <w:rFonts w:ascii="仿宋_GB2312" w:hAnsi="仿宋" w:eastAsia="仿宋_GB2312"/>
                <w:sz w:val="30"/>
                <w:szCs w:val="30"/>
              </w:rPr>
            </w:pPr>
          </w:p>
        </w:tc>
        <w:tc>
          <w:tcPr>
            <w:tcW w:w="1210" w:type="dxa"/>
            <w:vAlign w:val="center"/>
          </w:tcPr>
          <w:p w14:paraId="0B96A8CC">
            <w:pPr>
              <w:jc w:val="center"/>
              <w:rPr>
                <w:rFonts w:ascii="仿宋_GB2312" w:hAnsi="仿宋" w:eastAsia="仿宋_GB2312"/>
                <w:sz w:val="30"/>
                <w:szCs w:val="30"/>
              </w:rPr>
            </w:pPr>
          </w:p>
        </w:tc>
      </w:tr>
      <w:tr w14:paraId="791C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77030E1">
            <w:pPr>
              <w:jc w:val="center"/>
              <w:rPr>
                <w:rFonts w:ascii="仿宋_GB2312" w:hAnsi="仿宋" w:eastAsia="仿宋_GB2312"/>
                <w:sz w:val="30"/>
                <w:szCs w:val="30"/>
              </w:rPr>
            </w:pPr>
          </w:p>
        </w:tc>
        <w:tc>
          <w:tcPr>
            <w:tcW w:w="917" w:type="dxa"/>
            <w:vAlign w:val="center"/>
          </w:tcPr>
          <w:p w14:paraId="36655C42">
            <w:pPr>
              <w:jc w:val="center"/>
              <w:rPr>
                <w:rFonts w:ascii="仿宋_GB2312" w:hAnsi="仿宋" w:eastAsia="仿宋_GB2312"/>
                <w:sz w:val="30"/>
                <w:szCs w:val="30"/>
              </w:rPr>
            </w:pPr>
          </w:p>
        </w:tc>
        <w:tc>
          <w:tcPr>
            <w:tcW w:w="2552" w:type="dxa"/>
            <w:vAlign w:val="center"/>
          </w:tcPr>
          <w:p w14:paraId="7AD85C06">
            <w:pPr>
              <w:jc w:val="center"/>
              <w:rPr>
                <w:rFonts w:ascii="仿宋_GB2312" w:hAnsi="仿宋" w:eastAsia="仿宋_GB2312"/>
                <w:sz w:val="30"/>
                <w:szCs w:val="30"/>
              </w:rPr>
            </w:pPr>
          </w:p>
        </w:tc>
        <w:tc>
          <w:tcPr>
            <w:tcW w:w="1134" w:type="dxa"/>
            <w:vAlign w:val="center"/>
          </w:tcPr>
          <w:p w14:paraId="308F5BE4">
            <w:pPr>
              <w:jc w:val="center"/>
              <w:rPr>
                <w:rFonts w:ascii="仿宋_GB2312" w:hAnsi="仿宋" w:eastAsia="仿宋_GB2312"/>
                <w:sz w:val="30"/>
                <w:szCs w:val="30"/>
              </w:rPr>
            </w:pPr>
          </w:p>
        </w:tc>
        <w:tc>
          <w:tcPr>
            <w:tcW w:w="1417" w:type="dxa"/>
            <w:vAlign w:val="center"/>
          </w:tcPr>
          <w:p w14:paraId="01899491">
            <w:pPr>
              <w:jc w:val="center"/>
              <w:rPr>
                <w:rFonts w:ascii="仿宋_GB2312" w:hAnsi="仿宋" w:eastAsia="仿宋_GB2312"/>
                <w:sz w:val="30"/>
                <w:szCs w:val="30"/>
              </w:rPr>
            </w:pPr>
          </w:p>
        </w:tc>
        <w:tc>
          <w:tcPr>
            <w:tcW w:w="1276" w:type="dxa"/>
            <w:vAlign w:val="center"/>
          </w:tcPr>
          <w:p w14:paraId="333A3C5F">
            <w:pPr>
              <w:jc w:val="center"/>
              <w:rPr>
                <w:rFonts w:ascii="仿宋_GB2312" w:hAnsi="仿宋" w:eastAsia="仿宋_GB2312"/>
                <w:sz w:val="30"/>
                <w:szCs w:val="30"/>
              </w:rPr>
            </w:pPr>
          </w:p>
        </w:tc>
        <w:tc>
          <w:tcPr>
            <w:tcW w:w="1210" w:type="dxa"/>
            <w:vAlign w:val="center"/>
          </w:tcPr>
          <w:p w14:paraId="2CB8B019">
            <w:pPr>
              <w:jc w:val="center"/>
              <w:rPr>
                <w:rFonts w:ascii="仿宋_GB2312" w:hAnsi="仿宋" w:eastAsia="仿宋_GB2312"/>
                <w:sz w:val="30"/>
                <w:szCs w:val="30"/>
              </w:rPr>
            </w:pPr>
          </w:p>
        </w:tc>
      </w:tr>
      <w:tr w14:paraId="1816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889E4CE">
            <w:pPr>
              <w:jc w:val="center"/>
              <w:rPr>
                <w:rFonts w:ascii="仿宋_GB2312" w:hAnsi="仿宋" w:eastAsia="仿宋_GB2312"/>
                <w:sz w:val="30"/>
                <w:szCs w:val="30"/>
              </w:rPr>
            </w:pPr>
          </w:p>
        </w:tc>
        <w:tc>
          <w:tcPr>
            <w:tcW w:w="917" w:type="dxa"/>
            <w:vAlign w:val="center"/>
          </w:tcPr>
          <w:p w14:paraId="26E066C9">
            <w:pPr>
              <w:jc w:val="center"/>
              <w:rPr>
                <w:rFonts w:ascii="仿宋_GB2312" w:hAnsi="仿宋" w:eastAsia="仿宋_GB2312"/>
                <w:sz w:val="30"/>
                <w:szCs w:val="30"/>
              </w:rPr>
            </w:pPr>
          </w:p>
        </w:tc>
        <w:tc>
          <w:tcPr>
            <w:tcW w:w="2552" w:type="dxa"/>
            <w:vAlign w:val="center"/>
          </w:tcPr>
          <w:p w14:paraId="2741F712">
            <w:pPr>
              <w:jc w:val="center"/>
              <w:rPr>
                <w:rFonts w:ascii="仿宋_GB2312" w:hAnsi="仿宋" w:eastAsia="仿宋_GB2312"/>
                <w:sz w:val="30"/>
                <w:szCs w:val="30"/>
              </w:rPr>
            </w:pPr>
          </w:p>
        </w:tc>
        <w:tc>
          <w:tcPr>
            <w:tcW w:w="1134" w:type="dxa"/>
            <w:vAlign w:val="center"/>
          </w:tcPr>
          <w:p w14:paraId="153D4C21">
            <w:pPr>
              <w:jc w:val="center"/>
              <w:rPr>
                <w:rFonts w:ascii="仿宋_GB2312" w:hAnsi="仿宋" w:eastAsia="仿宋_GB2312"/>
                <w:sz w:val="30"/>
                <w:szCs w:val="30"/>
              </w:rPr>
            </w:pPr>
          </w:p>
        </w:tc>
        <w:tc>
          <w:tcPr>
            <w:tcW w:w="1417" w:type="dxa"/>
            <w:vAlign w:val="center"/>
          </w:tcPr>
          <w:p w14:paraId="41E469C2">
            <w:pPr>
              <w:jc w:val="center"/>
              <w:rPr>
                <w:rFonts w:ascii="仿宋_GB2312" w:hAnsi="仿宋" w:eastAsia="仿宋_GB2312"/>
                <w:sz w:val="30"/>
                <w:szCs w:val="30"/>
              </w:rPr>
            </w:pPr>
          </w:p>
        </w:tc>
        <w:tc>
          <w:tcPr>
            <w:tcW w:w="1276" w:type="dxa"/>
            <w:vAlign w:val="center"/>
          </w:tcPr>
          <w:p w14:paraId="471FB9B4">
            <w:pPr>
              <w:jc w:val="center"/>
              <w:rPr>
                <w:rFonts w:ascii="仿宋_GB2312" w:hAnsi="仿宋" w:eastAsia="仿宋_GB2312"/>
                <w:sz w:val="30"/>
                <w:szCs w:val="30"/>
              </w:rPr>
            </w:pPr>
          </w:p>
        </w:tc>
        <w:tc>
          <w:tcPr>
            <w:tcW w:w="1210" w:type="dxa"/>
            <w:vAlign w:val="center"/>
          </w:tcPr>
          <w:p w14:paraId="6E299EB5">
            <w:pPr>
              <w:jc w:val="center"/>
              <w:rPr>
                <w:rFonts w:ascii="仿宋_GB2312" w:hAnsi="仿宋" w:eastAsia="仿宋_GB2312"/>
                <w:sz w:val="30"/>
                <w:szCs w:val="30"/>
              </w:rPr>
            </w:pPr>
          </w:p>
        </w:tc>
      </w:tr>
      <w:tr w14:paraId="6242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828B6EC">
            <w:pPr>
              <w:jc w:val="center"/>
              <w:rPr>
                <w:rFonts w:ascii="仿宋_GB2312" w:hAnsi="仿宋" w:eastAsia="仿宋_GB2312"/>
                <w:sz w:val="30"/>
                <w:szCs w:val="30"/>
              </w:rPr>
            </w:pPr>
          </w:p>
        </w:tc>
        <w:tc>
          <w:tcPr>
            <w:tcW w:w="917" w:type="dxa"/>
            <w:vAlign w:val="center"/>
          </w:tcPr>
          <w:p w14:paraId="4BCA418D">
            <w:pPr>
              <w:jc w:val="center"/>
              <w:rPr>
                <w:rFonts w:ascii="仿宋_GB2312" w:hAnsi="仿宋" w:eastAsia="仿宋_GB2312"/>
                <w:sz w:val="30"/>
                <w:szCs w:val="30"/>
              </w:rPr>
            </w:pPr>
          </w:p>
        </w:tc>
        <w:tc>
          <w:tcPr>
            <w:tcW w:w="2552" w:type="dxa"/>
            <w:vAlign w:val="center"/>
          </w:tcPr>
          <w:p w14:paraId="796AA679">
            <w:pPr>
              <w:jc w:val="center"/>
              <w:rPr>
                <w:rFonts w:ascii="仿宋_GB2312" w:hAnsi="仿宋" w:eastAsia="仿宋_GB2312"/>
                <w:sz w:val="30"/>
                <w:szCs w:val="30"/>
              </w:rPr>
            </w:pPr>
          </w:p>
        </w:tc>
        <w:tc>
          <w:tcPr>
            <w:tcW w:w="1134" w:type="dxa"/>
            <w:vAlign w:val="center"/>
          </w:tcPr>
          <w:p w14:paraId="7741696A">
            <w:pPr>
              <w:jc w:val="center"/>
              <w:rPr>
                <w:rFonts w:ascii="仿宋_GB2312" w:hAnsi="仿宋" w:eastAsia="仿宋_GB2312"/>
                <w:sz w:val="30"/>
                <w:szCs w:val="30"/>
              </w:rPr>
            </w:pPr>
          </w:p>
        </w:tc>
        <w:tc>
          <w:tcPr>
            <w:tcW w:w="1417" w:type="dxa"/>
            <w:vAlign w:val="center"/>
          </w:tcPr>
          <w:p w14:paraId="4044A4EB">
            <w:pPr>
              <w:jc w:val="center"/>
              <w:rPr>
                <w:rFonts w:ascii="仿宋_GB2312" w:hAnsi="仿宋" w:eastAsia="仿宋_GB2312"/>
                <w:sz w:val="30"/>
                <w:szCs w:val="30"/>
              </w:rPr>
            </w:pPr>
          </w:p>
        </w:tc>
        <w:tc>
          <w:tcPr>
            <w:tcW w:w="1276" w:type="dxa"/>
            <w:vAlign w:val="center"/>
          </w:tcPr>
          <w:p w14:paraId="2FDC5B09">
            <w:pPr>
              <w:jc w:val="center"/>
              <w:rPr>
                <w:rFonts w:ascii="仿宋_GB2312" w:hAnsi="仿宋" w:eastAsia="仿宋_GB2312"/>
                <w:sz w:val="30"/>
                <w:szCs w:val="30"/>
              </w:rPr>
            </w:pPr>
          </w:p>
        </w:tc>
        <w:tc>
          <w:tcPr>
            <w:tcW w:w="1210" w:type="dxa"/>
            <w:vAlign w:val="center"/>
          </w:tcPr>
          <w:p w14:paraId="6FF1530A">
            <w:pPr>
              <w:jc w:val="center"/>
              <w:rPr>
                <w:rFonts w:ascii="仿宋_GB2312" w:hAnsi="仿宋" w:eastAsia="仿宋_GB2312"/>
                <w:sz w:val="30"/>
                <w:szCs w:val="30"/>
              </w:rPr>
            </w:pPr>
          </w:p>
        </w:tc>
      </w:tr>
      <w:tr w14:paraId="6825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BC02C5">
            <w:pPr>
              <w:jc w:val="center"/>
              <w:rPr>
                <w:rFonts w:ascii="仿宋_GB2312" w:hAnsi="仿宋" w:eastAsia="仿宋_GB2312"/>
                <w:sz w:val="30"/>
                <w:szCs w:val="30"/>
              </w:rPr>
            </w:pPr>
          </w:p>
        </w:tc>
        <w:tc>
          <w:tcPr>
            <w:tcW w:w="917" w:type="dxa"/>
            <w:vAlign w:val="center"/>
          </w:tcPr>
          <w:p w14:paraId="468C69F0">
            <w:pPr>
              <w:jc w:val="center"/>
              <w:rPr>
                <w:rFonts w:ascii="仿宋_GB2312" w:hAnsi="仿宋" w:eastAsia="仿宋_GB2312"/>
                <w:sz w:val="30"/>
                <w:szCs w:val="30"/>
              </w:rPr>
            </w:pPr>
          </w:p>
        </w:tc>
        <w:tc>
          <w:tcPr>
            <w:tcW w:w="2552" w:type="dxa"/>
            <w:vAlign w:val="center"/>
          </w:tcPr>
          <w:p w14:paraId="018DB117">
            <w:pPr>
              <w:jc w:val="center"/>
              <w:rPr>
                <w:rFonts w:ascii="仿宋_GB2312" w:hAnsi="仿宋" w:eastAsia="仿宋_GB2312"/>
                <w:sz w:val="30"/>
                <w:szCs w:val="30"/>
              </w:rPr>
            </w:pPr>
          </w:p>
        </w:tc>
        <w:tc>
          <w:tcPr>
            <w:tcW w:w="1134" w:type="dxa"/>
            <w:vAlign w:val="center"/>
          </w:tcPr>
          <w:p w14:paraId="158D69DF">
            <w:pPr>
              <w:jc w:val="center"/>
              <w:rPr>
                <w:rFonts w:ascii="仿宋_GB2312" w:hAnsi="仿宋" w:eastAsia="仿宋_GB2312"/>
                <w:sz w:val="30"/>
                <w:szCs w:val="30"/>
              </w:rPr>
            </w:pPr>
          </w:p>
        </w:tc>
        <w:tc>
          <w:tcPr>
            <w:tcW w:w="1417" w:type="dxa"/>
            <w:vAlign w:val="center"/>
          </w:tcPr>
          <w:p w14:paraId="3EAF20E5">
            <w:pPr>
              <w:jc w:val="center"/>
              <w:rPr>
                <w:rFonts w:ascii="仿宋_GB2312" w:hAnsi="仿宋" w:eastAsia="仿宋_GB2312"/>
                <w:sz w:val="30"/>
                <w:szCs w:val="30"/>
              </w:rPr>
            </w:pPr>
          </w:p>
        </w:tc>
        <w:tc>
          <w:tcPr>
            <w:tcW w:w="1276" w:type="dxa"/>
            <w:vAlign w:val="center"/>
          </w:tcPr>
          <w:p w14:paraId="4A90623B">
            <w:pPr>
              <w:jc w:val="center"/>
              <w:rPr>
                <w:rFonts w:ascii="仿宋_GB2312" w:hAnsi="仿宋" w:eastAsia="仿宋_GB2312"/>
                <w:sz w:val="30"/>
                <w:szCs w:val="30"/>
              </w:rPr>
            </w:pPr>
          </w:p>
        </w:tc>
        <w:tc>
          <w:tcPr>
            <w:tcW w:w="1210" w:type="dxa"/>
            <w:vAlign w:val="center"/>
          </w:tcPr>
          <w:p w14:paraId="53E57CF8">
            <w:pPr>
              <w:jc w:val="center"/>
              <w:rPr>
                <w:rFonts w:ascii="仿宋_GB2312" w:hAnsi="仿宋" w:eastAsia="仿宋_GB2312"/>
                <w:sz w:val="30"/>
                <w:szCs w:val="30"/>
              </w:rPr>
            </w:pPr>
          </w:p>
        </w:tc>
      </w:tr>
      <w:tr w14:paraId="5FC9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1BFAE6F">
            <w:pPr>
              <w:jc w:val="center"/>
              <w:rPr>
                <w:rFonts w:ascii="仿宋_GB2312" w:hAnsi="仿宋" w:eastAsia="仿宋_GB2312"/>
                <w:sz w:val="30"/>
                <w:szCs w:val="30"/>
              </w:rPr>
            </w:pPr>
          </w:p>
        </w:tc>
        <w:tc>
          <w:tcPr>
            <w:tcW w:w="917" w:type="dxa"/>
            <w:vAlign w:val="center"/>
          </w:tcPr>
          <w:p w14:paraId="1C7C7DC7">
            <w:pPr>
              <w:jc w:val="center"/>
              <w:rPr>
                <w:rFonts w:ascii="仿宋_GB2312" w:hAnsi="仿宋" w:eastAsia="仿宋_GB2312"/>
                <w:sz w:val="30"/>
                <w:szCs w:val="30"/>
              </w:rPr>
            </w:pPr>
          </w:p>
        </w:tc>
        <w:tc>
          <w:tcPr>
            <w:tcW w:w="2552" w:type="dxa"/>
            <w:vAlign w:val="center"/>
          </w:tcPr>
          <w:p w14:paraId="7728C7B0">
            <w:pPr>
              <w:jc w:val="center"/>
              <w:rPr>
                <w:rFonts w:ascii="仿宋_GB2312" w:hAnsi="仿宋" w:eastAsia="仿宋_GB2312"/>
                <w:sz w:val="30"/>
                <w:szCs w:val="30"/>
              </w:rPr>
            </w:pPr>
          </w:p>
        </w:tc>
        <w:tc>
          <w:tcPr>
            <w:tcW w:w="1134" w:type="dxa"/>
            <w:vAlign w:val="center"/>
          </w:tcPr>
          <w:p w14:paraId="73A80BBC">
            <w:pPr>
              <w:jc w:val="center"/>
              <w:rPr>
                <w:rFonts w:ascii="仿宋_GB2312" w:hAnsi="仿宋" w:eastAsia="仿宋_GB2312"/>
                <w:sz w:val="30"/>
                <w:szCs w:val="30"/>
              </w:rPr>
            </w:pPr>
          </w:p>
        </w:tc>
        <w:tc>
          <w:tcPr>
            <w:tcW w:w="1417" w:type="dxa"/>
            <w:vAlign w:val="center"/>
          </w:tcPr>
          <w:p w14:paraId="1835E868">
            <w:pPr>
              <w:jc w:val="center"/>
              <w:rPr>
                <w:rFonts w:ascii="仿宋_GB2312" w:hAnsi="仿宋" w:eastAsia="仿宋_GB2312"/>
                <w:sz w:val="30"/>
                <w:szCs w:val="30"/>
              </w:rPr>
            </w:pPr>
          </w:p>
        </w:tc>
        <w:tc>
          <w:tcPr>
            <w:tcW w:w="1276" w:type="dxa"/>
            <w:vAlign w:val="center"/>
          </w:tcPr>
          <w:p w14:paraId="7771DEB7">
            <w:pPr>
              <w:jc w:val="center"/>
              <w:rPr>
                <w:rFonts w:ascii="仿宋_GB2312" w:hAnsi="仿宋" w:eastAsia="仿宋_GB2312"/>
                <w:sz w:val="30"/>
                <w:szCs w:val="30"/>
              </w:rPr>
            </w:pPr>
          </w:p>
        </w:tc>
        <w:tc>
          <w:tcPr>
            <w:tcW w:w="1210" w:type="dxa"/>
            <w:vAlign w:val="center"/>
          </w:tcPr>
          <w:p w14:paraId="45BA4520">
            <w:pPr>
              <w:jc w:val="center"/>
              <w:rPr>
                <w:rFonts w:ascii="仿宋_GB2312" w:hAnsi="仿宋" w:eastAsia="仿宋_GB2312"/>
                <w:sz w:val="30"/>
                <w:szCs w:val="30"/>
              </w:rPr>
            </w:pPr>
          </w:p>
        </w:tc>
      </w:tr>
      <w:tr w14:paraId="1D92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218504A">
            <w:pPr>
              <w:jc w:val="center"/>
              <w:rPr>
                <w:rFonts w:ascii="仿宋_GB2312" w:hAnsi="仿宋" w:eastAsia="仿宋_GB2312"/>
                <w:sz w:val="30"/>
                <w:szCs w:val="30"/>
              </w:rPr>
            </w:pPr>
          </w:p>
        </w:tc>
        <w:tc>
          <w:tcPr>
            <w:tcW w:w="917" w:type="dxa"/>
            <w:vAlign w:val="center"/>
          </w:tcPr>
          <w:p w14:paraId="6C053D07">
            <w:pPr>
              <w:jc w:val="center"/>
              <w:rPr>
                <w:rFonts w:ascii="仿宋_GB2312" w:hAnsi="仿宋" w:eastAsia="仿宋_GB2312"/>
                <w:sz w:val="30"/>
                <w:szCs w:val="30"/>
              </w:rPr>
            </w:pPr>
          </w:p>
        </w:tc>
        <w:tc>
          <w:tcPr>
            <w:tcW w:w="2552" w:type="dxa"/>
            <w:vAlign w:val="center"/>
          </w:tcPr>
          <w:p w14:paraId="6AC1AC25">
            <w:pPr>
              <w:jc w:val="center"/>
              <w:rPr>
                <w:rFonts w:ascii="仿宋_GB2312" w:hAnsi="仿宋" w:eastAsia="仿宋_GB2312"/>
                <w:sz w:val="30"/>
                <w:szCs w:val="30"/>
              </w:rPr>
            </w:pPr>
          </w:p>
        </w:tc>
        <w:tc>
          <w:tcPr>
            <w:tcW w:w="1134" w:type="dxa"/>
            <w:vAlign w:val="center"/>
          </w:tcPr>
          <w:p w14:paraId="13311B6C">
            <w:pPr>
              <w:jc w:val="center"/>
              <w:rPr>
                <w:rFonts w:ascii="仿宋_GB2312" w:hAnsi="仿宋" w:eastAsia="仿宋_GB2312"/>
                <w:sz w:val="30"/>
                <w:szCs w:val="30"/>
              </w:rPr>
            </w:pPr>
          </w:p>
        </w:tc>
        <w:tc>
          <w:tcPr>
            <w:tcW w:w="1417" w:type="dxa"/>
            <w:vAlign w:val="center"/>
          </w:tcPr>
          <w:p w14:paraId="26152342">
            <w:pPr>
              <w:jc w:val="center"/>
              <w:rPr>
                <w:rFonts w:ascii="仿宋_GB2312" w:hAnsi="仿宋" w:eastAsia="仿宋_GB2312"/>
                <w:sz w:val="30"/>
                <w:szCs w:val="30"/>
              </w:rPr>
            </w:pPr>
          </w:p>
        </w:tc>
        <w:tc>
          <w:tcPr>
            <w:tcW w:w="1276" w:type="dxa"/>
            <w:vAlign w:val="center"/>
          </w:tcPr>
          <w:p w14:paraId="22FFE3D2">
            <w:pPr>
              <w:jc w:val="center"/>
              <w:rPr>
                <w:rFonts w:ascii="仿宋_GB2312" w:hAnsi="仿宋" w:eastAsia="仿宋_GB2312"/>
                <w:sz w:val="30"/>
                <w:szCs w:val="30"/>
              </w:rPr>
            </w:pPr>
          </w:p>
        </w:tc>
        <w:tc>
          <w:tcPr>
            <w:tcW w:w="1210" w:type="dxa"/>
            <w:vAlign w:val="center"/>
          </w:tcPr>
          <w:p w14:paraId="6A53AF7D">
            <w:pPr>
              <w:jc w:val="center"/>
              <w:rPr>
                <w:rFonts w:ascii="仿宋_GB2312" w:hAnsi="仿宋" w:eastAsia="仿宋_GB2312"/>
                <w:sz w:val="30"/>
                <w:szCs w:val="30"/>
              </w:rPr>
            </w:pPr>
          </w:p>
        </w:tc>
      </w:tr>
      <w:tr w14:paraId="7915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4F33BB6">
            <w:pPr>
              <w:jc w:val="center"/>
              <w:rPr>
                <w:rFonts w:ascii="仿宋_GB2312" w:hAnsi="仿宋" w:eastAsia="仿宋_GB2312"/>
                <w:sz w:val="30"/>
                <w:szCs w:val="30"/>
              </w:rPr>
            </w:pPr>
          </w:p>
        </w:tc>
        <w:tc>
          <w:tcPr>
            <w:tcW w:w="917" w:type="dxa"/>
            <w:vAlign w:val="center"/>
          </w:tcPr>
          <w:p w14:paraId="0DFC6AEA">
            <w:pPr>
              <w:jc w:val="center"/>
              <w:rPr>
                <w:rFonts w:ascii="仿宋_GB2312" w:hAnsi="仿宋" w:eastAsia="仿宋_GB2312"/>
                <w:sz w:val="30"/>
                <w:szCs w:val="30"/>
              </w:rPr>
            </w:pPr>
          </w:p>
        </w:tc>
        <w:tc>
          <w:tcPr>
            <w:tcW w:w="2552" w:type="dxa"/>
            <w:vAlign w:val="center"/>
          </w:tcPr>
          <w:p w14:paraId="37627205">
            <w:pPr>
              <w:jc w:val="center"/>
              <w:rPr>
                <w:rFonts w:ascii="仿宋_GB2312" w:hAnsi="仿宋" w:eastAsia="仿宋_GB2312"/>
                <w:sz w:val="30"/>
                <w:szCs w:val="30"/>
              </w:rPr>
            </w:pPr>
          </w:p>
        </w:tc>
        <w:tc>
          <w:tcPr>
            <w:tcW w:w="1134" w:type="dxa"/>
            <w:vAlign w:val="center"/>
          </w:tcPr>
          <w:p w14:paraId="3FEC8748">
            <w:pPr>
              <w:jc w:val="center"/>
              <w:rPr>
                <w:rFonts w:ascii="仿宋_GB2312" w:hAnsi="仿宋" w:eastAsia="仿宋_GB2312"/>
                <w:sz w:val="30"/>
                <w:szCs w:val="30"/>
              </w:rPr>
            </w:pPr>
          </w:p>
        </w:tc>
        <w:tc>
          <w:tcPr>
            <w:tcW w:w="1417" w:type="dxa"/>
            <w:vAlign w:val="center"/>
          </w:tcPr>
          <w:p w14:paraId="078AA3AD">
            <w:pPr>
              <w:jc w:val="center"/>
              <w:rPr>
                <w:rFonts w:ascii="仿宋_GB2312" w:hAnsi="仿宋" w:eastAsia="仿宋_GB2312"/>
                <w:sz w:val="30"/>
                <w:szCs w:val="30"/>
              </w:rPr>
            </w:pPr>
          </w:p>
        </w:tc>
        <w:tc>
          <w:tcPr>
            <w:tcW w:w="1276" w:type="dxa"/>
            <w:vAlign w:val="center"/>
          </w:tcPr>
          <w:p w14:paraId="2BC3069F">
            <w:pPr>
              <w:jc w:val="center"/>
              <w:rPr>
                <w:rFonts w:ascii="仿宋_GB2312" w:hAnsi="仿宋" w:eastAsia="仿宋_GB2312"/>
                <w:sz w:val="30"/>
                <w:szCs w:val="30"/>
              </w:rPr>
            </w:pPr>
          </w:p>
        </w:tc>
        <w:tc>
          <w:tcPr>
            <w:tcW w:w="1210" w:type="dxa"/>
            <w:vAlign w:val="center"/>
          </w:tcPr>
          <w:p w14:paraId="34BCB5B9">
            <w:pPr>
              <w:jc w:val="center"/>
              <w:rPr>
                <w:rFonts w:ascii="仿宋_GB2312" w:hAnsi="仿宋" w:eastAsia="仿宋_GB2312"/>
                <w:sz w:val="30"/>
                <w:szCs w:val="30"/>
              </w:rPr>
            </w:pPr>
          </w:p>
        </w:tc>
      </w:tr>
      <w:tr w14:paraId="59AF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2FBE188">
            <w:pPr>
              <w:jc w:val="center"/>
              <w:rPr>
                <w:rFonts w:ascii="仿宋_GB2312" w:hAnsi="仿宋" w:eastAsia="仿宋_GB2312"/>
                <w:sz w:val="30"/>
                <w:szCs w:val="30"/>
              </w:rPr>
            </w:pPr>
          </w:p>
        </w:tc>
        <w:tc>
          <w:tcPr>
            <w:tcW w:w="917" w:type="dxa"/>
            <w:vAlign w:val="center"/>
          </w:tcPr>
          <w:p w14:paraId="2A35D8ED">
            <w:pPr>
              <w:jc w:val="center"/>
              <w:rPr>
                <w:rFonts w:ascii="仿宋_GB2312" w:hAnsi="仿宋" w:eastAsia="仿宋_GB2312"/>
                <w:sz w:val="30"/>
                <w:szCs w:val="30"/>
              </w:rPr>
            </w:pPr>
          </w:p>
        </w:tc>
        <w:tc>
          <w:tcPr>
            <w:tcW w:w="2552" w:type="dxa"/>
            <w:vAlign w:val="center"/>
          </w:tcPr>
          <w:p w14:paraId="6F5C5680">
            <w:pPr>
              <w:jc w:val="center"/>
              <w:rPr>
                <w:rFonts w:ascii="仿宋_GB2312" w:hAnsi="仿宋" w:eastAsia="仿宋_GB2312"/>
                <w:sz w:val="30"/>
                <w:szCs w:val="30"/>
              </w:rPr>
            </w:pPr>
          </w:p>
        </w:tc>
        <w:tc>
          <w:tcPr>
            <w:tcW w:w="1134" w:type="dxa"/>
            <w:vAlign w:val="center"/>
          </w:tcPr>
          <w:p w14:paraId="450A6F44">
            <w:pPr>
              <w:jc w:val="center"/>
              <w:rPr>
                <w:rFonts w:ascii="仿宋_GB2312" w:hAnsi="仿宋" w:eastAsia="仿宋_GB2312"/>
                <w:sz w:val="30"/>
                <w:szCs w:val="30"/>
              </w:rPr>
            </w:pPr>
          </w:p>
        </w:tc>
        <w:tc>
          <w:tcPr>
            <w:tcW w:w="1417" w:type="dxa"/>
            <w:vAlign w:val="center"/>
          </w:tcPr>
          <w:p w14:paraId="558CBB6B">
            <w:pPr>
              <w:jc w:val="center"/>
              <w:rPr>
                <w:rFonts w:ascii="仿宋_GB2312" w:hAnsi="仿宋" w:eastAsia="仿宋_GB2312"/>
                <w:sz w:val="30"/>
                <w:szCs w:val="30"/>
              </w:rPr>
            </w:pPr>
          </w:p>
        </w:tc>
        <w:tc>
          <w:tcPr>
            <w:tcW w:w="1276" w:type="dxa"/>
            <w:vAlign w:val="center"/>
          </w:tcPr>
          <w:p w14:paraId="179A06AC">
            <w:pPr>
              <w:jc w:val="center"/>
              <w:rPr>
                <w:rFonts w:ascii="仿宋_GB2312" w:hAnsi="仿宋" w:eastAsia="仿宋_GB2312"/>
                <w:sz w:val="30"/>
                <w:szCs w:val="30"/>
              </w:rPr>
            </w:pPr>
          </w:p>
        </w:tc>
        <w:tc>
          <w:tcPr>
            <w:tcW w:w="1210" w:type="dxa"/>
            <w:vAlign w:val="center"/>
          </w:tcPr>
          <w:p w14:paraId="441E58B9">
            <w:pPr>
              <w:jc w:val="center"/>
              <w:rPr>
                <w:rFonts w:ascii="仿宋_GB2312" w:hAnsi="仿宋" w:eastAsia="仿宋_GB2312"/>
                <w:sz w:val="30"/>
                <w:szCs w:val="30"/>
              </w:rPr>
            </w:pPr>
          </w:p>
        </w:tc>
      </w:tr>
      <w:tr w14:paraId="18FA5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CED8940">
            <w:pPr>
              <w:jc w:val="center"/>
              <w:rPr>
                <w:rFonts w:ascii="仿宋_GB2312" w:hAnsi="仿宋" w:eastAsia="仿宋_GB2312"/>
                <w:sz w:val="30"/>
                <w:szCs w:val="30"/>
              </w:rPr>
            </w:pPr>
          </w:p>
        </w:tc>
        <w:tc>
          <w:tcPr>
            <w:tcW w:w="917" w:type="dxa"/>
            <w:vAlign w:val="center"/>
          </w:tcPr>
          <w:p w14:paraId="79F0FBE5">
            <w:pPr>
              <w:jc w:val="center"/>
              <w:rPr>
                <w:rFonts w:ascii="仿宋_GB2312" w:hAnsi="仿宋" w:eastAsia="仿宋_GB2312"/>
                <w:sz w:val="30"/>
                <w:szCs w:val="30"/>
              </w:rPr>
            </w:pPr>
          </w:p>
        </w:tc>
        <w:tc>
          <w:tcPr>
            <w:tcW w:w="2552" w:type="dxa"/>
            <w:vAlign w:val="center"/>
          </w:tcPr>
          <w:p w14:paraId="4492E989">
            <w:pPr>
              <w:jc w:val="center"/>
              <w:rPr>
                <w:rFonts w:ascii="仿宋_GB2312" w:hAnsi="仿宋" w:eastAsia="仿宋_GB2312"/>
                <w:sz w:val="30"/>
                <w:szCs w:val="30"/>
              </w:rPr>
            </w:pPr>
          </w:p>
        </w:tc>
        <w:tc>
          <w:tcPr>
            <w:tcW w:w="1134" w:type="dxa"/>
            <w:vAlign w:val="center"/>
          </w:tcPr>
          <w:p w14:paraId="2E3C95AD">
            <w:pPr>
              <w:jc w:val="center"/>
              <w:rPr>
                <w:rFonts w:ascii="仿宋_GB2312" w:hAnsi="仿宋" w:eastAsia="仿宋_GB2312"/>
                <w:sz w:val="30"/>
                <w:szCs w:val="30"/>
              </w:rPr>
            </w:pPr>
          </w:p>
        </w:tc>
        <w:tc>
          <w:tcPr>
            <w:tcW w:w="1417" w:type="dxa"/>
            <w:vAlign w:val="center"/>
          </w:tcPr>
          <w:p w14:paraId="38F1E17D">
            <w:pPr>
              <w:jc w:val="center"/>
              <w:rPr>
                <w:rFonts w:ascii="仿宋_GB2312" w:hAnsi="仿宋" w:eastAsia="仿宋_GB2312"/>
                <w:sz w:val="30"/>
                <w:szCs w:val="30"/>
              </w:rPr>
            </w:pPr>
          </w:p>
        </w:tc>
        <w:tc>
          <w:tcPr>
            <w:tcW w:w="1276" w:type="dxa"/>
            <w:vAlign w:val="center"/>
          </w:tcPr>
          <w:p w14:paraId="07118B8C">
            <w:pPr>
              <w:jc w:val="center"/>
              <w:rPr>
                <w:rFonts w:ascii="仿宋_GB2312" w:hAnsi="仿宋" w:eastAsia="仿宋_GB2312"/>
                <w:sz w:val="30"/>
                <w:szCs w:val="30"/>
              </w:rPr>
            </w:pPr>
          </w:p>
        </w:tc>
        <w:tc>
          <w:tcPr>
            <w:tcW w:w="1210" w:type="dxa"/>
            <w:vAlign w:val="center"/>
          </w:tcPr>
          <w:p w14:paraId="46EF7749">
            <w:pPr>
              <w:jc w:val="center"/>
              <w:rPr>
                <w:rFonts w:ascii="仿宋_GB2312" w:hAnsi="仿宋" w:eastAsia="仿宋_GB2312"/>
                <w:sz w:val="30"/>
                <w:szCs w:val="30"/>
              </w:rPr>
            </w:pPr>
          </w:p>
        </w:tc>
      </w:tr>
      <w:tr w14:paraId="082B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8D2659E">
            <w:pPr>
              <w:jc w:val="center"/>
              <w:rPr>
                <w:rFonts w:ascii="仿宋_GB2312" w:hAnsi="仿宋" w:eastAsia="仿宋_GB2312"/>
                <w:sz w:val="30"/>
                <w:szCs w:val="30"/>
              </w:rPr>
            </w:pPr>
          </w:p>
        </w:tc>
        <w:tc>
          <w:tcPr>
            <w:tcW w:w="917" w:type="dxa"/>
            <w:vAlign w:val="center"/>
          </w:tcPr>
          <w:p w14:paraId="66B85FFB">
            <w:pPr>
              <w:jc w:val="center"/>
              <w:rPr>
                <w:rFonts w:ascii="仿宋_GB2312" w:hAnsi="仿宋" w:eastAsia="仿宋_GB2312"/>
                <w:sz w:val="30"/>
                <w:szCs w:val="30"/>
              </w:rPr>
            </w:pPr>
          </w:p>
        </w:tc>
        <w:tc>
          <w:tcPr>
            <w:tcW w:w="2552" w:type="dxa"/>
            <w:vAlign w:val="center"/>
          </w:tcPr>
          <w:p w14:paraId="2EA947BF">
            <w:pPr>
              <w:jc w:val="center"/>
              <w:rPr>
                <w:rFonts w:ascii="仿宋_GB2312" w:hAnsi="仿宋" w:eastAsia="仿宋_GB2312"/>
                <w:sz w:val="30"/>
                <w:szCs w:val="30"/>
              </w:rPr>
            </w:pPr>
          </w:p>
        </w:tc>
        <w:tc>
          <w:tcPr>
            <w:tcW w:w="1134" w:type="dxa"/>
            <w:vAlign w:val="center"/>
          </w:tcPr>
          <w:p w14:paraId="3EC6F2BB">
            <w:pPr>
              <w:jc w:val="center"/>
              <w:rPr>
                <w:rFonts w:ascii="仿宋_GB2312" w:hAnsi="仿宋" w:eastAsia="仿宋_GB2312"/>
                <w:sz w:val="30"/>
                <w:szCs w:val="30"/>
              </w:rPr>
            </w:pPr>
          </w:p>
        </w:tc>
        <w:tc>
          <w:tcPr>
            <w:tcW w:w="1417" w:type="dxa"/>
            <w:vAlign w:val="center"/>
          </w:tcPr>
          <w:p w14:paraId="4B7AA152">
            <w:pPr>
              <w:jc w:val="center"/>
              <w:rPr>
                <w:rFonts w:ascii="仿宋_GB2312" w:hAnsi="仿宋" w:eastAsia="仿宋_GB2312"/>
                <w:sz w:val="30"/>
                <w:szCs w:val="30"/>
              </w:rPr>
            </w:pPr>
          </w:p>
        </w:tc>
        <w:tc>
          <w:tcPr>
            <w:tcW w:w="1276" w:type="dxa"/>
            <w:vAlign w:val="center"/>
          </w:tcPr>
          <w:p w14:paraId="5475047B">
            <w:pPr>
              <w:jc w:val="center"/>
              <w:rPr>
                <w:rFonts w:ascii="仿宋_GB2312" w:hAnsi="仿宋" w:eastAsia="仿宋_GB2312"/>
                <w:sz w:val="30"/>
                <w:szCs w:val="30"/>
              </w:rPr>
            </w:pPr>
          </w:p>
        </w:tc>
        <w:tc>
          <w:tcPr>
            <w:tcW w:w="1210" w:type="dxa"/>
            <w:vAlign w:val="center"/>
          </w:tcPr>
          <w:p w14:paraId="2F9B862E">
            <w:pPr>
              <w:jc w:val="center"/>
              <w:rPr>
                <w:rFonts w:ascii="仿宋_GB2312" w:hAnsi="仿宋" w:eastAsia="仿宋_GB2312"/>
                <w:sz w:val="30"/>
                <w:szCs w:val="30"/>
              </w:rPr>
            </w:pPr>
          </w:p>
        </w:tc>
      </w:tr>
      <w:tr w14:paraId="4D9B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C413FF9">
            <w:pPr>
              <w:jc w:val="center"/>
              <w:rPr>
                <w:rFonts w:ascii="仿宋_GB2312" w:hAnsi="仿宋" w:eastAsia="仿宋_GB2312"/>
                <w:sz w:val="30"/>
                <w:szCs w:val="30"/>
              </w:rPr>
            </w:pPr>
          </w:p>
        </w:tc>
        <w:tc>
          <w:tcPr>
            <w:tcW w:w="917" w:type="dxa"/>
            <w:vAlign w:val="center"/>
          </w:tcPr>
          <w:p w14:paraId="27F3593B">
            <w:pPr>
              <w:jc w:val="center"/>
              <w:rPr>
                <w:rFonts w:ascii="仿宋_GB2312" w:hAnsi="仿宋" w:eastAsia="仿宋_GB2312"/>
                <w:sz w:val="30"/>
                <w:szCs w:val="30"/>
              </w:rPr>
            </w:pPr>
          </w:p>
        </w:tc>
        <w:tc>
          <w:tcPr>
            <w:tcW w:w="2552" w:type="dxa"/>
            <w:vAlign w:val="center"/>
          </w:tcPr>
          <w:p w14:paraId="2BFAC75A">
            <w:pPr>
              <w:jc w:val="center"/>
              <w:rPr>
                <w:rFonts w:ascii="仿宋_GB2312" w:hAnsi="仿宋" w:eastAsia="仿宋_GB2312"/>
                <w:sz w:val="30"/>
                <w:szCs w:val="30"/>
              </w:rPr>
            </w:pPr>
          </w:p>
        </w:tc>
        <w:tc>
          <w:tcPr>
            <w:tcW w:w="1134" w:type="dxa"/>
            <w:vAlign w:val="center"/>
          </w:tcPr>
          <w:p w14:paraId="5448DB7D">
            <w:pPr>
              <w:jc w:val="center"/>
              <w:rPr>
                <w:rFonts w:ascii="仿宋_GB2312" w:hAnsi="仿宋" w:eastAsia="仿宋_GB2312"/>
                <w:sz w:val="30"/>
                <w:szCs w:val="30"/>
              </w:rPr>
            </w:pPr>
          </w:p>
        </w:tc>
        <w:tc>
          <w:tcPr>
            <w:tcW w:w="1417" w:type="dxa"/>
            <w:vAlign w:val="center"/>
          </w:tcPr>
          <w:p w14:paraId="36AB8620">
            <w:pPr>
              <w:jc w:val="center"/>
              <w:rPr>
                <w:rFonts w:ascii="仿宋_GB2312" w:hAnsi="仿宋" w:eastAsia="仿宋_GB2312"/>
                <w:sz w:val="30"/>
                <w:szCs w:val="30"/>
              </w:rPr>
            </w:pPr>
          </w:p>
        </w:tc>
        <w:tc>
          <w:tcPr>
            <w:tcW w:w="1276" w:type="dxa"/>
            <w:vAlign w:val="center"/>
          </w:tcPr>
          <w:p w14:paraId="70F35035">
            <w:pPr>
              <w:jc w:val="center"/>
              <w:rPr>
                <w:rFonts w:ascii="仿宋_GB2312" w:hAnsi="仿宋" w:eastAsia="仿宋_GB2312"/>
                <w:sz w:val="30"/>
                <w:szCs w:val="30"/>
              </w:rPr>
            </w:pPr>
          </w:p>
        </w:tc>
        <w:tc>
          <w:tcPr>
            <w:tcW w:w="1210" w:type="dxa"/>
            <w:vAlign w:val="center"/>
          </w:tcPr>
          <w:p w14:paraId="0C9BC6DA">
            <w:pPr>
              <w:jc w:val="center"/>
              <w:rPr>
                <w:rFonts w:ascii="仿宋_GB2312" w:hAnsi="仿宋" w:eastAsia="仿宋_GB2312"/>
                <w:sz w:val="30"/>
                <w:szCs w:val="30"/>
              </w:rPr>
            </w:pPr>
          </w:p>
        </w:tc>
      </w:tr>
    </w:tbl>
    <w:p w14:paraId="50427EF6">
      <w:pPr>
        <w:rPr>
          <w:rFonts w:ascii="仿宋_GB2312" w:hAnsi="仿宋" w:eastAsia="仿宋_GB2312"/>
          <w:sz w:val="24"/>
        </w:rPr>
      </w:pPr>
      <w:r>
        <w:rPr>
          <w:rFonts w:hint="eastAsia" w:ascii="仿宋_GB2312" w:hAnsi="仿宋" w:eastAsia="仿宋_GB2312"/>
          <w:sz w:val="24"/>
        </w:rPr>
        <w:t>备注：此表应认真填写，不得提供虚假业绩。</w:t>
      </w:r>
    </w:p>
    <w:p w14:paraId="241E66DB">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362155AE">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3787891C">
      <w:pPr>
        <w:ind w:firstLine="720" w:firstLineChars="300"/>
        <w:rPr>
          <w:rFonts w:ascii="仿宋_GB2312" w:hAnsi="仿宋" w:eastAsia="仿宋_GB2312"/>
          <w:sz w:val="24"/>
        </w:rPr>
      </w:pPr>
    </w:p>
    <w:p w14:paraId="519941AB">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4FE648D">
      <w:pPr>
        <w:wordWrap w:val="0"/>
        <w:spacing w:line="56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2009A01">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7520F3DD">
      <w:pPr>
        <w:sectPr>
          <w:footerReference r:id="rId22" w:type="default"/>
          <w:pgSz w:w="11906" w:h="16838"/>
          <w:pgMar w:top="1440" w:right="1080" w:bottom="1440" w:left="1080" w:header="851" w:footer="992" w:gutter="0"/>
          <w:cols w:space="720" w:num="1"/>
          <w:docGrid w:type="lines" w:linePitch="312" w:charSpace="0"/>
        </w:sectPr>
      </w:pPr>
    </w:p>
    <w:p w14:paraId="20F1F6E8">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21103EC4"/>
    <w:p w14:paraId="695D5FA8">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25D079E6">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合同编号：SDRS-TPZB-2026-104</w:t>
      </w:r>
    </w:p>
    <w:p w14:paraId="7D5D5A00">
      <w:pPr>
        <w:jc w:val="center"/>
        <w:rPr>
          <w:rFonts w:hint="eastAsia" w:ascii="仿宋_GB2312" w:hAnsi="仿宋" w:eastAsia="仿宋_GB2312"/>
          <w:b/>
          <w:sz w:val="44"/>
          <w:szCs w:val="44"/>
        </w:rPr>
      </w:pPr>
    </w:p>
    <w:p w14:paraId="450854B8">
      <w:pPr>
        <w:pStyle w:val="29"/>
        <w:ind w:firstLine="880"/>
        <w:rPr>
          <w:rFonts w:hint="eastAsia" w:ascii="仿宋_GB2312" w:hAnsi="仿宋" w:eastAsia="仿宋_GB2312"/>
          <w:sz w:val="44"/>
          <w:szCs w:val="44"/>
        </w:rPr>
      </w:pPr>
    </w:p>
    <w:p w14:paraId="087B1461">
      <w:pPr>
        <w:pStyle w:val="29"/>
        <w:ind w:left="0" w:leftChars="0" w:firstLine="880"/>
        <w:rPr>
          <w:rFonts w:hint="eastAsia" w:ascii="仿宋_GB2312" w:hAnsi="仿宋" w:eastAsia="仿宋_GB2312"/>
          <w:sz w:val="44"/>
          <w:szCs w:val="44"/>
        </w:rPr>
      </w:pPr>
    </w:p>
    <w:p w14:paraId="19B0B0A5">
      <w:pPr>
        <w:jc w:val="center"/>
        <w:rPr>
          <w:rFonts w:hint="eastAsia" w:ascii="仿宋_GB2312" w:hAnsi="仿宋" w:eastAsia="仿宋_GB2312"/>
          <w:b/>
          <w:sz w:val="44"/>
          <w:szCs w:val="44"/>
        </w:rPr>
      </w:pPr>
      <w:r>
        <w:rPr>
          <w:rFonts w:hint="eastAsia" w:ascii="仿宋_GB2312" w:hAnsi="仿宋" w:eastAsia="仿宋_GB2312"/>
          <w:b/>
          <w:sz w:val="44"/>
          <w:szCs w:val="44"/>
        </w:rPr>
        <w:t>乳山市敏天贸易有限公司采购</w:t>
      </w:r>
    </w:p>
    <w:p w14:paraId="3DED1527">
      <w:pPr>
        <w:ind w:firstLine="883" w:firstLineChars="200"/>
        <w:rPr>
          <w:rFonts w:hint="eastAsia" w:ascii="仿宋_GB2312" w:hAnsi="仿宋" w:eastAsia="仿宋_GB2312"/>
          <w:b/>
          <w:sz w:val="44"/>
          <w:szCs w:val="44"/>
        </w:rPr>
      </w:pPr>
    </w:p>
    <w:p w14:paraId="6DA4B51B">
      <w:pPr>
        <w:jc w:val="center"/>
        <w:rPr>
          <w:rFonts w:hint="eastAsia" w:ascii="仿宋_GB2312" w:hAnsi="仿宋" w:eastAsia="仿宋_GB2312"/>
          <w:b/>
          <w:sz w:val="44"/>
          <w:szCs w:val="44"/>
        </w:rPr>
      </w:pPr>
      <w:r>
        <w:rPr>
          <w:rFonts w:hint="eastAsia" w:ascii="仿宋_GB2312" w:hAnsi="仿宋" w:eastAsia="仿宋_GB2312"/>
          <w:b/>
          <w:sz w:val="44"/>
          <w:szCs w:val="44"/>
        </w:rPr>
        <w:t>乳山市敏天贸易有限公司商砼采购项目合同</w:t>
      </w:r>
    </w:p>
    <w:p w14:paraId="2DD5EDE5">
      <w:pPr>
        <w:ind w:firstLine="3080" w:firstLineChars="700"/>
        <w:rPr>
          <w:rFonts w:hint="eastAsia" w:ascii="仿宋_GB2312" w:hAnsi="仿宋" w:eastAsia="仿宋_GB2312"/>
          <w:sz w:val="44"/>
          <w:szCs w:val="44"/>
        </w:rPr>
      </w:pPr>
    </w:p>
    <w:p w14:paraId="0C47A80D">
      <w:pPr>
        <w:pStyle w:val="29"/>
        <w:ind w:left="0" w:leftChars="0" w:firstLine="880"/>
        <w:rPr>
          <w:rFonts w:hint="eastAsia" w:ascii="仿宋_GB2312" w:hAnsi="仿宋" w:eastAsia="仿宋_GB2312"/>
          <w:sz w:val="44"/>
          <w:szCs w:val="44"/>
        </w:rPr>
      </w:pPr>
    </w:p>
    <w:p w14:paraId="5CDFBEDC">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乳山市敏天贸易有限公司</w:t>
      </w:r>
    </w:p>
    <w:p w14:paraId="536DCD98">
      <w:pPr>
        <w:ind w:firstLine="2080" w:firstLineChars="650"/>
        <w:rPr>
          <w:rFonts w:hint="eastAsia" w:ascii="仿宋_GB2312" w:hAnsi="仿宋" w:eastAsia="仿宋_GB2312"/>
          <w:sz w:val="32"/>
          <w:szCs w:val="32"/>
        </w:rPr>
      </w:pPr>
    </w:p>
    <w:p w14:paraId="3CA0FF84">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7D112705">
      <w:pPr>
        <w:pStyle w:val="18"/>
        <w:ind w:firstLine="2728" w:firstLineChars="620"/>
        <w:rPr>
          <w:rFonts w:hint="eastAsia" w:ascii="仿宋_GB2312" w:hAnsi="仿宋" w:eastAsia="仿宋_GB2312"/>
          <w:sz w:val="44"/>
          <w:szCs w:val="44"/>
        </w:rPr>
      </w:pPr>
    </w:p>
    <w:p w14:paraId="5DBB8DA9">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45ABDB6D">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599FE6D">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4C3AE9C4">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271335F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6430617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5F40CEBD">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4、SDRS-TPZB-2026-104招标文件</w:t>
      </w:r>
    </w:p>
    <w:p w14:paraId="7DA63A6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0E9AD628">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3BDB6CB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5EABE9E4">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0310047A">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54B38DE3">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4F7587EF">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480F744D">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5EE56993">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6B4ED6A0">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6E0DED30">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447D4A1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4741155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于义</w:t>
      </w:r>
      <w:r>
        <w:rPr>
          <w:rFonts w:hint="eastAsia" w:ascii="仿宋_GB2312" w:hAnsi="仿宋" w:eastAsia="仿宋_GB2312" w:cs="宋体"/>
          <w:color w:val="000000"/>
          <w:sz w:val="30"/>
          <w:szCs w:val="30"/>
        </w:rPr>
        <w:t>；</w:t>
      </w:r>
    </w:p>
    <w:p w14:paraId="2E7834E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u w:val="single"/>
          <w:lang w:eastAsia="zh-CN"/>
        </w:rPr>
        <w:t>0631-3820080</w:t>
      </w:r>
      <w:r>
        <w:rPr>
          <w:rFonts w:hint="eastAsia" w:ascii="仿宋_GB2312" w:hAnsi="仿宋" w:eastAsia="仿宋_GB2312" w:cs="宋体"/>
          <w:color w:val="000000"/>
          <w:sz w:val="30"/>
          <w:szCs w:val="30"/>
        </w:rPr>
        <w:t>。</w:t>
      </w:r>
    </w:p>
    <w:p w14:paraId="66A37706">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46CB59FA">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5B02F74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5A1651B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025B5D75">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420D919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3B9286B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4DC544F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500AA1DE">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D0D9F75">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0DC611BF">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40C6BA39">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68A6D7CD">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4B9E17E3">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48DA12E2">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65F06C54">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5C18F857">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5FD13891">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7F04EC39">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3B8684E8">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1CF1E9EF">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62B41561">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500C544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47F55B9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EE1C93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1D595D4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4D338EB5">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F92FA80">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3F05854B">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3AB86043">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5373CE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2D3D417A">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34003884">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06A689F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35D224FC">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1C6C3507">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2F83EC6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34494E5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7DD99A0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乳山市敏天贸易有限公司</w:t>
      </w:r>
      <w:r>
        <w:rPr>
          <w:rFonts w:hint="eastAsia" w:ascii="仿宋_GB2312" w:hAnsi="仿宋" w:eastAsia="仿宋_GB2312" w:cs="宋体"/>
          <w:color w:val="000000"/>
          <w:sz w:val="30"/>
          <w:szCs w:val="30"/>
        </w:rPr>
        <w:t>】</w:t>
      </w:r>
    </w:p>
    <w:p w14:paraId="04E8339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2DFAD1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r>
        <w:rPr>
          <w:rFonts w:hint="eastAsia" w:ascii="仿宋_GB2312" w:hAnsi="仿宋" w:eastAsia="仿宋_GB2312" w:cs="宋体"/>
          <w:color w:val="000000"/>
          <w:sz w:val="30"/>
          <w:szCs w:val="30"/>
          <w:lang w:eastAsia="zh-CN"/>
        </w:rPr>
        <w:t>0631-3820080</w:t>
      </w:r>
      <w:r>
        <w:rPr>
          <w:rFonts w:hint="eastAsia" w:ascii="仿宋_GB2312" w:hAnsi="仿宋" w:eastAsia="仿宋_GB2312" w:cs="宋体"/>
          <w:color w:val="000000"/>
          <w:sz w:val="30"/>
          <w:szCs w:val="30"/>
        </w:rPr>
        <w:t>】</w:t>
      </w:r>
    </w:p>
    <w:p w14:paraId="6811921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847103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4CACD92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D4459A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C34276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46900B05">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3405B5A0">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47C0EBE5">
        <w:trPr>
          <w:trHeight w:val="1064" w:hRule="atLeast"/>
        </w:trPr>
        <w:tc>
          <w:tcPr>
            <w:tcW w:w="5035" w:type="dxa"/>
          </w:tcPr>
          <w:p w14:paraId="4AAA492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甲方:乳山市敏天贸易有限公司</w:t>
            </w:r>
          </w:p>
        </w:tc>
        <w:tc>
          <w:tcPr>
            <w:tcW w:w="5035" w:type="dxa"/>
          </w:tcPr>
          <w:p w14:paraId="31FD8E7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606B34B0">
        <w:tblPrEx>
          <w:tblCellMar>
            <w:top w:w="0" w:type="dxa"/>
            <w:left w:w="108" w:type="dxa"/>
            <w:bottom w:w="0" w:type="dxa"/>
            <w:right w:w="108" w:type="dxa"/>
          </w:tblCellMar>
        </w:tblPrEx>
        <w:trPr>
          <w:trHeight w:val="1681" w:hRule="atLeast"/>
        </w:trPr>
        <w:tc>
          <w:tcPr>
            <w:tcW w:w="5035" w:type="dxa"/>
          </w:tcPr>
          <w:p w14:paraId="25D47AE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0A72A85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47807B7B">
        <w:tblPrEx>
          <w:tblCellMar>
            <w:top w:w="0" w:type="dxa"/>
            <w:left w:w="108" w:type="dxa"/>
            <w:bottom w:w="0" w:type="dxa"/>
            <w:right w:w="108" w:type="dxa"/>
          </w:tblCellMar>
        </w:tblPrEx>
        <w:trPr>
          <w:trHeight w:val="1713" w:hRule="atLeast"/>
        </w:trPr>
        <w:tc>
          <w:tcPr>
            <w:tcW w:w="5035" w:type="dxa"/>
          </w:tcPr>
          <w:p w14:paraId="5A67A2DF">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1038238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166D8456">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02F61946">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5F1BBF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10E1169F">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277BFA01">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4E1E6CD4">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07606E0C">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4BE7A22A">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38B78E1A">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1A5E15A0">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0D8B00E7">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52A21B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7033DB3B">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061BAF5F">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20F2BB6B">
            <w:pPr>
              <w:spacing w:line="560" w:lineRule="exact"/>
              <w:rPr>
                <w:rFonts w:ascii="仿宋_GB2312" w:hAnsi="宋体" w:eastAsia="仿宋_GB2312"/>
                <w:sz w:val="24"/>
                <w:szCs w:val="28"/>
              </w:rPr>
            </w:pPr>
          </w:p>
        </w:tc>
        <w:tc>
          <w:tcPr>
            <w:tcW w:w="1204" w:type="pct"/>
            <w:vAlign w:val="center"/>
          </w:tcPr>
          <w:p w14:paraId="1492DED4">
            <w:pPr>
              <w:spacing w:line="560" w:lineRule="exact"/>
              <w:rPr>
                <w:rFonts w:ascii="仿宋_GB2312" w:hAnsi="宋体" w:eastAsia="仿宋_GB2312"/>
                <w:bCs/>
                <w:sz w:val="24"/>
                <w:szCs w:val="28"/>
              </w:rPr>
            </w:pPr>
          </w:p>
        </w:tc>
        <w:tc>
          <w:tcPr>
            <w:tcW w:w="582" w:type="pct"/>
            <w:vAlign w:val="center"/>
          </w:tcPr>
          <w:p w14:paraId="46229EC8">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4E400521">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5E7C3DD4">
            <w:pPr>
              <w:spacing w:line="560" w:lineRule="exact"/>
              <w:rPr>
                <w:rFonts w:ascii="仿宋_GB2312" w:hAnsi="宋体" w:eastAsia="仿宋_GB2312"/>
                <w:sz w:val="24"/>
                <w:szCs w:val="28"/>
              </w:rPr>
            </w:pPr>
          </w:p>
        </w:tc>
        <w:tc>
          <w:tcPr>
            <w:tcW w:w="620" w:type="pct"/>
            <w:tcBorders>
              <w:left w:val="single" w:color="auto" w:sz="4" w:space="0"/>
            </w:tcBorders>
            <w:vAlign w:val="center"/>
          </w:tcPr>
          <w:p w14:paraId="6280183A">
            <w:pPr>
              <w:spacing w:line="560" w:lineRule="exact"/>
              <w:rPr>
                <w:rFonts w:ascii="仿宋_GB2312" w:hAnsi="宋体" w:eastAsia="仿宋_GB2312"/>
                <w:sz w:val="24"/>
                <w:szCs w:val="28"/>
              </w:rPr>
            </w:pPr>
          </w:p>
        </w:tc>
      </w:tr>
      <w:tr w14:paraId="3B513F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09BC330E">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59AB866F">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1E36A5FA">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7A639910"/>
    <w:p w14:paraId="45E34894">
      <w:pPr>
        <w:sectPr>
          <w:pgSz w:w="16838" w:h="11906" w:orient="landscape"/>
          <w:pgMar w:top="1077" w:right="1440" w:bottom="1077" w:left="1440" w:header="851" w:footer="992" w:gutter="0"/>
          <w:cols w:space="720" w:num="1"/>
          <w:docGrid w:type="lines" w:linePitch="312" w:charSpace="0"/>
        </w:sectPr>
      </w:pPr>
    </w:p>
    <w:p w14:paraId="5B6AAEEA"/>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E4C5F">
    <w:pPr>
      <w:pStyle w:val="20"/>
      <w:jc w:val="center"/>
    </w:pPr>
    <w:r>
      <w:fldChar w:fldCharType="begin"/>
    </w:r>
    <w:r>
      <w:instrText xml:space="preserve">PAGE   \* MERGEFORMAT</w:instrText>
    </w:r>
    <w:r>
      <w:fldChar w:fldCharType="separate"/>
    </w:r>
    <w:r>
      <w:rPr>
        <w:lang w:val="zh-CN"/>
      </w:rPr>
      <w:t>2</w:t>
    </w:r>
    <w:r>
      <w:fldChar w:fldCharType="end"/>
    </w:r>
  </w:p>
  <w:p w14:paraId="784AA42C">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BEE76">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4C0A5">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C72DE">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7EB27DF0">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A09DE">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09723">
    <w:pPr>
      <w:pStyle w:val="20"/>
      <w:jc w:val="center"/>
    </w:pPr>
    <w:r>
      <w:fldChar w:fldCharType="begin"/>
    </w:r>
    <w:r>
      <w:instrText xml:space="preserve">PAGE   \* MERGEFORMAT</w:instrText>
    </w:r>
    <w:r>
      <w:fldChar w:fldCharType="separate"/>
    </w:r>
    <w:r>
      <w:rPr>
        <w:lang w:val="zh-CN"/>
      </w:rPr>
      <w:t>2</w:t>
    </w:r>
    <w:r>
      <w:fldChar w:fldCharType="end"/>
    </w:r>
  </w:p>
  <w:p w14:paraId="414954F0">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CADC2">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38BFC">
    <w:pPr>
      <w:pStyle w:val="20"/>
    </w:pPr>
  </w:p>
  <w:p w14:paraId="449A8FA5">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FFB7C">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CA2BA">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75EF6">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B2F1FF4">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6DB61">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7852A">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AEA69">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CC379">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AEDF">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87265">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5583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65AA4">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A2EAE">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790DA">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5F858">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4291">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D90CA">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47D77"/>
    <w:rsid w:val="001856B3"/>
    <w:rsid w:val="001D11F8"/>
    <w:rsid w:val="00240BAB"/>
    <w:rsid w:val="00247E80"/>
    <w:rsid w:val="00277B16"/>
    <w:rsid w:val="00294B2E"/>
    <w:rsid w:val="002B594C"/>
    <w:rsid w:val="002C580A"/>
    <w:rsid w:val="00301B68"/>
    <w:rsid w:val="003476E3"/>
    <w:rsid w:val="00354363"/>
    <w:rsid w:val="0036259E"/>
    <w:rsid w:val="00375EE1"/>
    <w:rsid w:val="003859F5"/>
    <w:rsid w:val="003D039E"/>
    <w:rsid w:val="003D76AC"/>
    <w:rsid w:val="003D7A3D"/>
    <w:rsid w:val="003E71D9"/>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65954"/>
    <w:rsid w:val="00BA5D96"/>
    <w:rsid w:val="00BB6859"/>
    <w:rsid w:val="00BD3024"/>
    <w:rsid w:val="00C16F68"/>
    <w:rsid w:val="00C22E74"/>
    <w:rsid w:val="00C707F0"/>
    <w:rsid w:val="00C80A9E"/>
    <w:rsid w:val="00C9544E"/>
    <w:rsid w:val="00CB10E9"/>
    <w:rsid w:val="00D32ACD"/>
    <w:rsid w:val="00D60889"/>
    <w:rsid w:val="00D81867"/>
    <w:rsid w:val="00D86014"/>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03075020"/>
    <w:rsid w:val="0482781B"/>
    <w:rsid w:val="08C2142E"/>
    <w:rsid w:val="127E54B3"/>
    <w:rsid w:val="15413FB2"/>
    <w:rsid w:val="1B5C0FA8"/>
    <w:rsid w:val="285E4F1B"/>
    <w:rsid w:val="2BE40AAD"/>
    <w:rsid w:val="2D845BCC"/>
    <w:rsid w:val="318C4BC4"/>
    <w:rsid w:val="343159A7"/>
    <w:rsid w:val="36064819"/>
    <w:rsid w:val="39553AED"/>
    <w:rsid w:val="45152255"/>
    <w:rsid w:val="482A61B9"/>
    <w:rsid w:val="4F062D3E"/>
    <w:rsid w:val="63B84EB7"/>
    <w:rsid w:val="63FF0976"/>
    <w:rsid w:val="683A5787"/>
    <w:rsid w:val="6AC46094"/>
    <w:rsid w:val="6FB44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91</Pages>
  <Words>14277</Words>
  <Characters>15707</Characters>
  <Lines>1302</Lines>
  <Paragraphs>1118</Paragraphs>
  <TotalTime>4</TotalTime>
  <ScaleCrop>false</ScaleCrop>
  <LinksUpToDate>false</LinksUpToDate>
  <CharactersWithSpaces>15779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2026-06-22T06:09:00Z</dcterms:created>
  <dc:creator>柯 耀辉</dc:creator>
  <cp:lastModifiedBy>vicky</cp:lastModifiedBy>
  <dcterms:modified xsi:type="dcterms:W3CDTF">2026-07-08T02:11:53Z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61267532331948748C142FC3184E082A_13</vt:lpwstr>
  </property>
  <property fmtid="{D5CDD505-2E9C-101B-9397-08002B2CF9AE}" pid="4" name="KSOTemplateDocerSaveRecord">
    <vt:lpwstr>eyJoZGlkIjoiZmMxYTVhZDg0ZTNjMTcwNzMyZmVkMWVlYmM5NjZjZmQiLCJ1c2VySWQiOiIxMjY0MjQzNTE3In0=</vt:lpwstr>
  </property>
</Properties>
</file>