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F341D">
      <w:pPr>
        <w:widowControl/>
        <w:adjustRightInd w:val="0"/>
        <w:spacing w:line="240" w:lineRule="atLeast"/>
        <w:jc w:val="center"/>
        <w:rPr>
          <w:rFonts w:eastAsia="方正小标宋简体" w:cs="宋体"/>
          <w:color w:val="000000"/>
          <w:sz w:val="36"/>
          <w:szCs w:val="36"/>
        </w:rPr>
      </w:pPr>
    </w:p>
    <w:p w14:paraId="76197304">
      <w:pPr>
        <w:spacing w:line="360" w:lineRule="exact"/>
        <w:rPr>
          <w:rFonts w:ascii="宋体" w:hAnsi="宋体"/>
          <w:color w:val="000000"/>
          <w:szCs w:val="21"/>
          <w:highlight w:val="white"/>
        </w:rPr>
      </w:pPr>
    </w:p>
    <w:p w14:paraId="05A66242">
      <w:pPr>
        <w:spacing w:line="360" w:lineRule="exact"/>
        <w:rPr>
          <w:rFonts w:ascii="宋体" w:hAnsi="宋体"/>
          <w:color w:val="000000"/>
          <w:szCs w:val="21"/>
          <w:highlight w:val="white"/>
        </w:rPr>
      </w:pPr>
    </w:p>
    <w:p w14:paraId="35837A44">
      <w:pPr>
        <w:spacing w:line="360" w:lineRule="auto"/>
        <w:ind w:firstLine="565" w:firstLineChars="201"/>
        <w:jc w:val="center"/>
        <w:rPr>
          <w:rFonts w:ascii="宋体" w:hAnsi="宋体"/>
          <w:b/>
          <w:bCs/>
          <w:kern w:val="0"/>
          <w:sz w:val="28"/>
          <w:szCs w:val="28"/>
        </w:rPr>
      </w:pPr>
    </w:p>
    <w:p w14:paraId="61B3D315">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乳山市金岭国有资本运营有限公司</w:t>
      </w:r>
    </w:p>
    <w:p w14:paraId="36F04D0C">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75B06F47">
      <w:pPr>
        <w:spacing w:line="360" w:lineRule="auto"/>
        <w:ind w:firstLine="723" w:firstLineChars="201"/>
        <w:jc w:val="left"/>
        <w:rPr>
          <w:rFonts w:ascii="宋体" w:hAnsi="宋体"/>
          <w:sz w:val="36"/>
          <w:szCs w:val="36"/>
        </w:rPr>
      </w:pPr>
    </w:p>
    <w:p w14:paraId="05BDB175">
      <w:pPr>
        <w:spacing w:line="360" w:lineRule="auto"/>
        <w:jc w:val="left"/>
        <w:rPr>
          <w:rFonts w:ascii="宋体" w:hAnsi="宋体"/>
          <w:sz w:val="36"/>
          <w:szCs w:val="36"/>
        </w:rPr>
      </w:pPr>
      <w:r>
        <w:rPr>
          <w:rFonts w:hint="eastAsia" w:ascii="宋体" w:hAnsi="宋体"/>
          <w:sz w:val="36"/>
          <w:szCs w:val="36"/>
        </w:rPr>
        <w:t xml:space="preserve">    </w:t>
      </w:r>
    </w:p>
    <w:p w14:paraId="2E63BEC4">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乳山市综合服务中心乙楼改造工程</w:t>
      </w:r>
    </w:p>
    <w:p w14:paraId="1C7F3B6E">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SDRS-TPZB-2026-108</w:t>
      </w:r>
    </w:p>
    <w:p w14:paraId="3454F8B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乳山市综合服务中心乙楼改造工程(第A包，共1包) </w:t>
      </w:r>
    </w:p>
    <w:p w14:paraId="1EDF32AD">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6D2B1010">
      <w:pPr>
        <w:spacing w:line="360" w:lineRule="auto"/>
        <w:rPr>
          <w:rFonts w:ascii="仿宋_GB2312" w:hAnsi="仿宋" w:eastAsia="仿宋_GB2312" w:cs="方正楷体简体"/>
          <w:b/>
          <w:sz w:val="16"/>
          <w:szCs w:val="36"/>
        </w:rPr>
      </w:pPr>
    </w:p>
    <w:p w14:paraId="6843AD5F">
      <w:pPr>
        <w:spacing w:line="360" w:lineRule="auto"/>
        <w:ind w:firstLine="363" w:firstLineChars="201"/>
        <w:jc w:val="center"/>
        <w:rPr>
          <w:rFonts w:ascii="仿宋_GB2312" w:hAnsi="仿宋" w:eastAsia="仿宋_GB2312" w:cs="方正楷体简体"/>
          <w:b/>
          <w:sz w:val="18"/>
          <w:szCs w:val="36"/>
        </w:rPr>
      </w:pPr>
    </w:p>
    <w:p w14:paraId="0BF195CA">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1F556507">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2026年06月</w:t>
      </w:r>
      <w:r>
        <w:rPr>
          <w:rFonts w:hint="eastAsia" w:ascii="仿宋_GB2312" w:hAnsi="仿宋" w:eastAsia="仿宋_GB2312" w:cs="方正楷体简体"/>
          <w:sz w:val="36"/>
          <w:szCs w:val="36"/>
          <w:lang w:val="en-US" w:eastAsia="zh-CN"/>
        </w:rPr>
        <w:t>16</w:t>
      </w:r>
      <w:r>
        <w:rPr>
          <w:rFonts w:hint="eastAsia" w:ascii="仿宋_GB2312" w:hAnsi="仿宋" w:eastAsia="仿宋_GB2312" w:cs="方正楷体简体"/>
          <w:sz w:val="36"/>
          <w:szCs w:val="36"/>
        </w:rPr>
        <w:t>日</w:t>
      </w:r>
    </w:p>
    <w:p w14:paraId="7A593133">
      <w:pPr>
        <w:spacing w:before="156" w:beforeLines="50" w:line="360" w:lineRule="auto"/>
        <w:ind w:firstLine="726" w:firstLineChars="201"/>
        <w:jc w:val="center"/>
        <w:rPr>
          <w:rFonts w:ascii="仿宋_GB2312" w:hAnsi="仿宋" w:eastAsia="仿宋_GB2312" w:cs="方正楷体简体"/>
          <w:b/>
          <w:sz w:val="36"/>
          <w:szCs w:val="36"/>
        </w:rPr>
      </w:pPr>
    </w:p>
    <w:p w14:paraId="2B136747">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0FBD2F34">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0D70E60F">
      <w:pPr>
        <w:spacing w:line="560" w:lineRule="exact"/>
        <w:ind w:firstLine="562" w:firstLineChars="201"/>
        <w:jc w:val="left"/>
        <w:rPr>
          <w:rFonts w:ascii="宋体" w:hAnsi="宋体" w:cs="方正楷体简体"/>
          <w:sz w:val="28"/>
          <w:szCs w:val="28"/>
        </w:rPr>
      </w:pPr>
    </w:p>
    <w:p w14:paraId="4C188ED5">
      <w:pPr>
        <w:spacing w:line="560" w:lineRule="exact"/>
        <w:ind w:firstLine="562" w:firstLineChars="201"/>
        <w:jc w:val="left"/>
        <w:rPr>
          <w:rFonts w:ascii="宋体" w:hAnsi="宋体" w:cs="方正楷体简体"/>
          <w:sz w:val="28"/>
          <w:szCs w:val="28"/>
        </w:rPr>
      </w:pPr>
    </w:p>
    <w:p w14:paraId="215F6D02">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6CF6F4A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5E25234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33D4BC3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51ED2FC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04CC9C5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47BDDB9C">
      <w:pPr>
        <w:spacing w:line="560" w:lineRule="exact"/>
        <w:ind w:firstLine="565" w:firstLineChars="201"/>
        <w:jc w:val="left"/>
        <w:rPr>
          <w:rFonts w:ascii="仿宋_GB2312" w:hAnsi="宋体" w:eastAsia="仿宋_GB2312" w:cs="宋体"/>
          <w:b/>
          <w:bCs/>
          <w:caps/>
          <w:sz w:val="28"/>
          <w:szCs w:val="28"/>
        </w:rPr>
      </w:pPr>
    </w:p>
    <w:p w14:paraId="189C6AE5">
      <w:pPr>
        <w:rPr>
          <w:rFonts w:ascii="仿宋_GB2312" w:hAnsi="宋体" w:eastAsia="仿宋_GB2312"/>
          <w:b/>
        </w:rPr>
      </w:pPr>
    </w:p>
    <w:p w14:paraId="7A5476D6">
      <w:pPr>
        <w:spacing w:line="560" w:lineRule="exact"/>
        <w:ind w:firstLine="565" w:firstLineChars="201"/>
        <w:jc w:val="left"/>
        <w:rPr>
          <w:rFonts w:ascii="仿宋_GB2312" w:hAnsi="宋体" w:eastAsia="仿宋_GB2312"/>
          <w:b/>
          <w:bCs/>
          <w:caps/>
          <w:sz w:val="28"/>
          <w:szCs w:val="28"/>
        </w:rPr>
      </w:pPr>
    </w:p>
    <w:p w14:paraId="778E1E67">
      <w:pPr>
        <w:spacing w:line="560" w:lineRule="exact"/>
        <w:ind w:firstLine="424" w:firstLineChars="151"/>
        <w:jc w:val="left"/>
        <w:rPr>
          <w:rFonts w:ascii="仿宋_GB2312" w:hAnsi="宋体" w:eastAsia="仿宋_GB2312" w:cs="宋体"/>
          <w:b/>
          <w:bCs/>
          <w:caps/>
          <w:sz w:val="28"/>
          <w:szCs w:val="28"/>
        </w:rPr>
      </w:pPr>
    </w:p>
    <w:p w14:paraId="1E6A6CC5">
      <w:pPr>
        <w:spacing w:line="560" w:lineRule="exact"/>
        <w:ind w:firstLine="424" w:firstLineChars="151"/>
        <w:jc w:val="left"/>
        <w:rPr>
          <w:rFonts w:ascii="仿宋_GB2312" w:hAnsi="宋体" w:eastAsia="仿宋_GB2312"/>
          <w:b/>
          <w:bCs/>
          <w:caps/>
          <w:sz w:val="28"/>
          <w:szCs w:val="28"/>
        </w:rPr>
      </w:pPr>
    </w:p>
    <w:p w14:paraId="7437AB9E">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28AA3CAA">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1C47D3AF"/>
    <w:p w14:paraId="5F36336E">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2254DDB5">
      <w:pPr>
        <w:jc w:val="center"/>
        <w:rPr>
          <w:rFonts w:ascii="方正小标宋简体" w:eastAsia="方正小标宋简体"/>
          <w:b/>
          <w:sz w:val="30"/>
          <w:szCs w:val="30"/>
        </w:rPr>
      </w:pPr>
      <w:r>
        <w:rPr>
          <w:rFonts w:hint="eastAsia" w:ascii="方正小标宋简体" w:eastAsia="方正小标宋简体"/>
          <w:b/>
          <w:sz w:val="30"/>
          <w:szCs w:val="30"/>
        </w:rPr>
        <w:t>乳山市综合服务中心乙楼改造工程</w:t>
      </w:r>
    </w:p>
    <w:p w14:paraId="4F4EA5C2">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24F90F65">
      <w:pPr>
        <w:jc w:val="center"/>
        <w:rPr>
          <w:rFonts w:ascii="方正小标宋简体" w:eastAsia="方正小标宋简体"/>
          <w:b/>
          <w:sz w:val="30"/>
          <w:szCs w:val="30"/>
        </w:rPr>
      </w:pPr>
    </w:p>
    <w:p w14:paraId="706ECD97">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7E4CC385">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乳山市综合服务中心乙楼改造工程的潜在投标人应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2026年06月29日14时00分（北京时间）</w:t>
      </w:r>
      <w:r>
        <w:rPr>
          <w:rFonts w:hint="eastAsia" w:ascii="仿宋_GB2312" w:hAnsi="仿宋" w:eastAsia="仿宋_GB2312" w:cs="宋体"/>
          <w:color w:val="333333"/>
          <w:spacing w:val="8"/>
          <w:kern w:val="0"/>
          <w:sz w:val="28"/>
          <w:szCs w:val="28"/>
        </w:rPr>
        <w:t>前递交投标文件。</w:t>
      </w:r>
    </w:p>
    <w:p w14:paraId="0952904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0916699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项目编号：SDRS-TPZB-2026-108</w:t>
      </w:r>
    </w:p>
    <w:p w14:paraId="30B37AF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项目名称：乳山市综合服务中心乙楼改造工程</w:t>
      </w:r>
    </w:p>
    <w:p w14:paraId="78B9917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12A7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2EB1179F">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3DA8D2B3">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1DBC70B2">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56853554">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26D9533D">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157A72DB">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23844C6B">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718F81E7">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6C89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7C3401EB">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1690576C">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乳山市综合服务中心乙楼改造工程</w:t>
            </w:r>
          </w:p>
        </w:tc>
        <w:tc>
          <w:tcPr>
            <w:tcW w:w="709" w:type="dxa"/>
            <w:vAlign w:val="center"/>
          </w:tcPr>
          <w:p w14:paraId="1F7AE9D7">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1D759812">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3626700.00</w:t>
            </w:r>
          </w:p>
        </w:tc>
        <w:tc>
          <w:tcPr>
            <w:tcW w:w="1559" w:type="dxa"/>
            <w:vAlign w:val="center"/>
          </w:tcPr>
          <w:p w14:paraId="351E5C63">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3626700.00</w:t>
            </w:r>
          </w:p>
        </w:tc>
        <w:tc>
          <w:tcPr>
            <w:tcW w:w="1417" w:type="dxa"/>
            <w:tcBorders>
              <w:right w:val="single" w:color="auto" w:sz="4" w:space="0"/>
            </w:tcBorders>
            <w:vAlign w:val="center"/>
          </w:tcPr>
          <w:p w14:paraId="515C4670">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0E846870">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1FE79509">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本项目不接受联合体投标</w:t>
      </w:r>
    </w:p>
    <w:p w14:paraId="01AFFCA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33445F6A">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1.具有独立承担民事责任的能力；</w:t>
      </w:r>
    </w:p>
    <w:p w14:paraId="3D20BA62">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 xml:space="preserve">2.具有建筑工程施工总承包三级及以上资质； </w:t>
      </w:r>
    </w:p>
    <w:p w14:paraId="61630067">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3.具有良好的商业信誉和健全的财务会计制度及履约能力；</w:t>
      </w:r>
    </w:p>
    <w:p w14:paraId="54F57662">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4.具有履行合同所必需的设备和专业技术能力；</w:t>
      </w:r>
    </w:p>
    <w:p w14:paraId="47EC0F57">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5.有依法缴纳税收和社会保障资金的良好记录；</w:t>
      </w:r>
    </w:p>
    <w:p w14:paraId="3194CB6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6.供应商参加采购活动前3年内在经营活动中没有重大违法记录;</w:t>
      </w:r>
    </w:p>
    <w:p w14:paraId="0EF68570">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7.投标人、法定代表人、授权委托人未被最高法院列入失信被执行人；</w:t>
      </w:r>
    </w:p>
    <w:p w14:paraId="447C9CDD">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8.投标人未被工商行政管理机关在全国企业信用信息公示系统中列入严重违法失信企业名单。</w:t>
      </w:r>
    </w:p>
    <w:p w14:paraId="7A37E12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12342B18">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1.时间：2026年06月</w:t>
      </w:r>
      <w:r>
        <w:rPr>
          <w:rFonts w:hint="eastAsia" w:ascii="仿宋_GB2312" w:hAnsi="黑体" w:eastAsia="仿宋_GB2312" w:cs="宋体"/>
          <w:color w:val="333333"/>
          <w:spacing w:val="8"/>
          <w:kern w:val="0"/>
          <w:sz w:val="28"/>
          <w:szCs w:val="28"/>
          <w:lang w:val="en-US" w:eastAsia="zh-CN"/>
        </w:rPr>
        <w:t>16</w:t>
      </w:r>
      <w:r>
        <w:rPr>
          <w:rFonts w:hint="eastAsia" w:ascii="仿宋_GB2312" w:hAnsi="黑体" w:eastAsia="仿宋_GB2312" w:cs="宋体"/>
          <w:color w:val="333333"/>
          <w:spacing w:val="8"/>
          <w:kern w:val="0"/>
          <w:sz w:val="28"/>
          <w:szCs w:val="28"/>
        </w:rPr>
        <w:t>日17时00分至2026年06月</w:t>
      </w:r>
      <w:r>
        <w:rPr>
          <w:rFonts w:hint="eastAsia" w:ascii="仿宋_GB2312" w:hAnsi="黑体" w:eastAsia="仿宋_GB2312" w:cs="宋体"/>
          <w:color w:val="333333"/>
          <w:spacing w:val="8"/>
          <w:kern w:val="0"/>
          <w:sz w:val="28"/>
          <w:szCs w:val="28"/>
          <w:lang w:val="en-US" w:eastAsia="zh-CN"/>
        </w:rPr>
        <w:t>24</w:t>
      </w:r>
      <w:r>
        <w:rPr>
          <w:rFonts w:hint="eastAsia" w:ascii="仿宋_GB2312" w:hAnsi="黑体" w:eastAsia="仿宋_GB2312" w:cs="宋体"/>
          <w:color w:val="333333"/>
          <w:spacing w:val="8"/>
          <w:kern w:val="0"/>
          <w:sz w:val="28"/>
          <w:szCs w:val="28"/>
        </w:rPr>
        <w:t>日17时00分（北京时间）</w:t>
      </w:r>
    </w:p>
    <w:p w14:paraId="117CDA6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154D8FA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交易服务一网通办系统技术支持电话：</w:t>
      </w:r>
      <w:r>
        <w:rPr>
          <w:rFonts w:hint="eastAsia" w:ascii="仿宋_GB2312" w:hAnsi="微软雅黑" w:eastAsia="仿宋_GB2312" w:cs="宋体"/>
          <w:color w:val="333333"/>
          <w:spacing w:val="8"/>
          <w:kern w:val="0"/>
          <w:sz w:val="28"/>
          <w:szCs w:val="28"/>
        </w:rPr>
        <w:t>4009980000</w:t>
      </w:r>
      <w:r>
        <w:rPr>
          <w:rFonts w:hint="eastAsia" w:ascii="仿宋_GB2312" w:hAnsi="黑体" w:eastAsia="仿宋_GB2312" w:cs="宋体"/>
          <w:color w:val="333333"/>
          <w:spacing w:val="8"/>
          <w:kern w:val="0"/>
          <w:sz w:val="28"/>
          <w:szCs w:val="28"/>
        </w:rPr>
        <w:t>（受理问题：系统登录、CA锁绑定、平台切换）， 一网通办技术支持QQ群：1143439694 ；CA锁办理咨询电话：0631-5307028；国企采购技术支持电话：17863029936，国企采购技术支持QQ群（报价单位）：1046971257。</w:t>
      </w:r>
    </w:p>
    <w:p w14:paraId="758D4FCF">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3E223AC3">
      <w:pPr>
        <w:spacing w:line="560" w:lineRule="exact"/>
        <w:ind w:firstLine="592" w:firstLineChars="200"/>
        <w:rPr>
          <w:rFonts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3.售价：免费</w:t>
      </w:r>
    </w:p>
    <w:p w14:paraId="1ED8DE3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57F753D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1.提交投标文件时间：2026年06月</w:t>
      </w:r>
      <w:r>
        <w:rPr>
          <w:rFonts w:hint="eastAsia" w:ascii="仿宋_GB2312" w:hAnsi="仿宋" w:eastAsia="仿宋_GB2312" w:cs="宋体"/>
          <w:color w:val="333333"/>
          <w:spacing w:val="8"/>
          <w:kern w:val="0"/>
          <w:sz w:val="28"/>
          <w:szCs w:val="28"/>
          <w:lang w:val="en-US" w:eastAsia="zh-CN"/>
        </w:rPr>
        <w:t>16</w:t>
      </w:r>
      <w:r>
        <w:rPr>
          <w:rFonts w:hint="eastAsia" w:ascii="仿宋_GB2312" w:hAnsi="仿宋" w:eastAsia="仿宋_GB2312" w:cs="宋体"/>
          <w:color w:val="333333"/>
          <w:spacing w:val="8"/>
          <w:kern w:val="0"/>
          <w:sz w:val="28"/>
          <w:szCs w:val="28"/>
        </w:rPr>
        <w:t>日18时00分至2026年06月29日14时00分</w:t>
      </w:r>
    </w:p>
    <w:p w14:paraId="27C9EDB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6634235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3.开标时间：2026年06月29日14时00分（北京时间）</w:t>
      </w:r>
    </w:p>
    <w:p w14:paraId="5CA16DB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78F8485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282A6976">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自本公告发布之日起5日历天。</w:t>
      </w:r>
    </w:p>
    <w:p w14:paraId="5DAFC67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574B0D37">
      <w:pPr>
        <w:spacing w:line="52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6D87805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259D59F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17D1B52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称：乳山市金岭国有资本运营有限公司</w:t>
      </w:r>
    </w:p>
    <w:p w14:paraId="51233C1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址：乳山市世纪大道153号</w:t>
      </w:r>
    </w:p>
    <w:p w14:paraId="6E2ABB4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联系方式：</w:t>
      </w:r>
      <w:r>
        <w:rPr>
          <w:rFonts w:hint="eastAsia" w:ascii="仿宋_GB2312" w:hAnsi="仿宋" w:eastAsia="仿宋_GB2312" w:cs="宋体"/>
          <w:color w:val="333333"/>
          <w:spacing w:val="8"/>
          <w:kern w:val="0"/>
          <w:sz w:val="28"/>
          <w:szCs w:val="28"/>
          <w:lang w:eastAsia="zh-CN"/>
        </w:rPr>
        <w:t>0631-6689859</w:t>
      </w:r>
    </w:p>
    <w:p w14:paraId="5689940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306B346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0E4DCF2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111600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3602F67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5B83B92B">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4EAFF6D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77BA0FFD">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57A0CD60">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发布时间：2026年06月</w:t>
      </w:r>
      <w:r>
        <w:rPr>
          <w:rFonts w:hint="eastAsia" w:ascii="仿宋_GB2312" w:hAnsi="宋体" w:eastAsia="仿宋_GB2312" w:cs="宋体"/>
          <w:kern w:val="0"/>
          <w:sz w:val="28"/>
          <w:szCs w:val="28"/>
          <w:lang w:val="en-US" w:eastAsia="zh-CN"/>
        </w:rPr>
        <w:t>16</w:t>
      </w:r>
      <w:r>
        <w:rPr>
          <w:rFonts w:hint="eastAsia" w:ascii="仿宋_GB2312" w:hAnsi="宋体" w:eastAsia="仿宋_GB2312" w:cs="宋体"/>
          <w:kern w:val="0"/>
          <w:sz w:val="28"/>
          <w:szCs w:val="28"/>
        </w:rPr>
        <w:t>日</w:t>
      </w:r>
    </w:p>
    <w:p w14:paraId="1F55943B">
      <w:pPr>
        <w:widowControl/>
        <w:adjustRightInd w:val="0"/>
        <w:spacing w:line="360" w:lineRule="auto"/>
        <w:ind w:left="-240"/>
        <w:jc w:val="right"/>
        <w:rPr>
          <w:rFonts w:hint="eastAsia" w:ascii="宋体" w:hAnsi="宋体" w:cs="宋体"/>
          <w:kern w:val="0"/>
          <w:sz w:val="24"/>
        </w:rPr>
      </w:pPr>
    </w:p>
    <w:p w14:paraId="337CE559">
      <w:pPr>
        <w:sectPr>
          <w:footerReference r:id="rId8" w:type="default"/>
          <w:pgSz w:w="11906" w:h="16838"/>
          <w:pgMar w:top="1440" w:right="1080" w:bottom="1440" w:left="1080" w:header="851" w:footer="992" w:gutter="0"/>
          <w:cols w:space="720" w:num="1"/>
          <w:docGrid w:type="lines" w:linePitch="312" w:charSpace="0"/>
        </w:sectPr>
      </w:pPr>
    </w:p>
    <w:p w14:paraId="263AB187">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6D1A0519"/>
    <w:p w14:paraId="0418F866">
      <w:pPr>
        <w:sectPr>
          <w:pgSz w:w="11906" w:h="16838"/>
          <w:pgMar w:top="1440" w:right="1077" w:bottom="1440" w:left="1077" w:header="851" w:footer="992" w:gutter="0"/>
          <w:cols w:space="720" w:num="1"/>
          <w:docGrid w:type="lines" w:linePitch="312" w:charSpace="0"/>
        </w:sectPr>
      </w:pPr>
    </w:p>
    <w:p w14:paraId="3CA7AA00">
      <w:pPr>
        <w:jc w:val="center"/>
        <w:rPr>
          <w:rFonts w:ascii="黑体" w:hAnsi="黑体" w:eastAsia="黑体"/>
          <w:sz w:val="32"/>
          <w:szCs w:val="32"/>
        </w:rPr>
      </w:pPr>
      <w:r>
        <w:rPr>
          <w:rFonts w:hint="eastAsia" w:ascii="黑体" w:hAnsi="黑体" w:eastAsia="黑体"/>
          <w:sz w:val="32"/>
          <w:szCs w:val="32"/>
        </w:rPr>
        <w:t>投标须知前附表</w:t>
      </w:r>
    </w:p>
    <w:p w14:paraId="6E9C5473">
      <w:pPr>
        <w:spacing w:line="560" w:lineRule="exact"/>
        <w:ind w:firstLine="560" w:firstLineChars="200"/>
        <w:jc w:val="left"/>
        <w:rPr>
          <w:rFonts w:ascii="仿宋_GB2312" w:hAnsi="宋体" w:eastAsia="仿宋_GB2312"/>
          <w:sz w:val="28"/>
          <w:szCs w:val="28"/>
        </w:rPr>
      </w:pPr>
    </w:p>
    <w:p w14:paraId="2DC8B81C">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8D62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569D3A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77EAA0A0">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内           容</w:t>
            </w:r>
          </w:p>
        </w:tc>
      </w:tr>
      <w:tr w14:paraId="273B26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02D74C8">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0168C4A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项目名称：乳山市综合服务中心乙楼改造工程</w:t>
            </w:r>
          </w:p>
        </w:tc>
      </w:tr>
      <w:tr w14:paraId="43BB4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93C3E7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74FBA0C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项目编号：SDRS-TPZB-2026-108</w:t>
            </w:r>
          </w:p>
        </w:tc>
      </w:tr>
      <w:tr w14:paraId="7B400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D200CCA">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2A330007">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采购人名称：乳山市金岭国有资本运营有限公司</w:t>
            </w:r>
          </w:p>
          <w:p w14:paraId="323FA8FC">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乳山市世纪大道153号</w:t>
            </w:r>
          </w:p>
          <w:p w14:paraId="7324091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联系人：杨茂</w:t>
            </w:r>
          </w:p>
          <w:p w14:paraId="51DD4D4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lang w:eastAsia="zh-CN"/>
              </w:rPr>
            </w:pPr>
            <w:r>
              <w:rPr>
                <w:rFonts w:hint="eastAsia" w:ascii="仿宋_GB2312" w:hAnsi="宋体" w:eastAsia="仿宋_GB2312"/>
                <w:sz w:val="28"/>
                <w:szCs w:val="28"/>
              </w:rPr>
              <w:t>联系方式：</w:t>
            </w:r>
            <w:r>
              <w:rPr>
                <w:rFonts w:hint="eastAsia" w:ascii="仿宋_GB2312" w:hAnsi="宋体" w:eastAsia="仿宋_GB2312"/>
                <w:sz w:val="28"/>
                <w:szCs w:val="28"/>
                <w:lang w:eastAsia="zh-CN"/>
              </w:rPr>
              <w:t>0631-6689859</w:t>
            </w:r>
          </w:p>
        </w:tc>
      </w:tr>
      <w:tr w14:paraId="242762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5EEDFAA">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28F23EB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6C09210">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 xml:space="preserve">地址：乳山市北环路21号 </w:t>
            </w:r>
          </w:p>
          <w:p w14:paraId="4E67510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联系人：刘伟</w:t>
            </w:r>
          </w:p>
          <w:p w14:paraId="02360ED8">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联系方式：0631-6868778</w:t>
            </w:r>
          </w:p>
        </w:tc>
      </w:tr>
      <w:tr w14:paraId="54E17F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DFDADDA">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4279031E">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1．登录威海市公共资源交易网（乳山分中心）（</w:t>
            </w:r>
            <w:r>
              <w:rPr>
                <w:rFonts w:hint="eastAsia"/>
              </w:rPr>
              <w:fldChar w:fldCharType="begin"/>
            </w:r>
            <w:r>
              <w:rPr>
                <w:rFonts w:hint="eastAsia"/>
              </w:rPr>
              <w:instrText xml:space="preserve"> HYPERLINK "http://rc.whggzyjy.cn/" </w:instrText>
            </w:r>
            <w:r>
              <w:rPr>
                <w:rFonts w:hint="eastAsia"/>
              </w:rPr>
              <w:fldChar w:fldCharType="separate"/>
            </w:r>
            <w:r>
              <w:rPr>
                <w:rStyle w:val="36"/>
                <w:rFonts w:hint="eastAsia" w:ascii="仿宋_GB2312" w:hAnsi="宋体" w:eastAsia="仿宋_GB2312"/>
              </w:rPr>
              <w:t>http://ggzyjy.weihai.cn/rushan/</w:t>
            </w:r>
            <w:r>
              <w:rPr>
                <w:rStyle w:val="36"/>
                <w:rFonts w:hint="eastAsia" w:ascii="仿宋_GB2312" w:hAnsi="宋体" w:eastAsia="仿宋_GB2312"/>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6D3FC4E6">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10CDCF2">
            <w:pPr>
              <w:keepNext w:val="0"/>
              <w:keepLines w:val="0"/>
              <w:suppressLineNumbers w:val="0"/>
              <w:spacing w:before="0" w:beforeAutospacing="0" w:after="0" w:afterAutospacing="0"/>
              <w:ind w:left="0" w:right="0"/>
              <w:rPr>
                <w:rFonts w:hint="eastAsia"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1C6FD662">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184258B6">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450760EC">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440D69A">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6A0DCAFF">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3B8CF8A5">
            <w:pPr>
              <w:keepNext w:val="0"/>
              <w:keepLines w:val="0"/>
              <w:suppressLineNumbers w:val="0"/>
              <w:snapToGrid w:val="0"/>
              <w:spacing w:before="0" w:beforeAutospacing="0" w:after="0" w:afterAutospacing="0" w:line="560" w:lineRule="exact"/>
              <w:ind w:left="0" w:right="0"/>
              <w:jc w:val="left"/>
              <w:rPr>
                <w:rFonts w:hint="eastAsia"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25C35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F097AC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582E897F">
            <w:pPr>
              <w:keepNext w:val="0"/>
              <w:keepLines w:val="0"/>
              <w:suppressLineNumbers w:val="0"/>
              <w:spacing w:before="0" w:beforeAutospacing="0" w:after="0" w:afterAutospacing="0" w:line="560" w:lineRule="exact"/>
              <w:ind w:left="0" w:right="0"/>
              <w:jc w:val="left"/>
              <w:rPr>
                <w:rFonts w:hint="eastAsia"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7BE980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F4CA136">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37E370F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6F968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67A412F">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4A57E47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 xml:space="preserve">实物样品：无 </w:t>
            </w:r>
          </w:p>
        </w:tc>
      </w:tr>
      <w:tr w14:paraId="615FD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3D04551">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679B76E4">
            <w:pPr>
              <w:keepNext w:val="0"/>
              <w:keepLines w:val="0"/>
              <w:suppressLineNumbers w:val="0"/>
              <w:spacing w:before="0" w:beforeAutospacing="0" w:after="0" w:afterAutospacing="0" w:line="560" w:lineRule="exact"/>
              <w:ind w:left="0" w:right="0"/>
              <w:textAlignment w:val="top"/>
              <w:rPr>
                <w:rFonts w:hint="eastAsia" w:ascii="仿宋_GB2312" w:hAnsi="宋体" w:eastAsia="仿宋_GB2312"/>
                <w:sz w:val="28"/>
                <w:szCs w:val="28"/>
              </w:rPr>
            </w:pPr>
            <w:r>
              <w:rPr>
                <w:rFonts w:hint="eastAsia" w:ascii="仿宋_GB2312" w:hAnsi="宋体" w:eastAsia="仿宋_GB2312"/>
                <w:sz w:val="28"/>
                <w:szCs w:val="28"/>
              </w:rPr>
              <w:t xml:space="preserve">现场踏勘：无 </w:t>
            </w:r>
          </w:p>
        </w:tc>
      </w:tr>
      <w:tr w14:paraId="6B27A3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5E98BAC">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0CD80E5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 xml:space="preserve">现场演示：无 </w:t>
            </w:r>
          </w:p>
        </w:tc>
      </w:tr>
      <w:tr w14:paraId="2E43E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3231490">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548E4C3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报价有效期：开标之日起90天</w:t>
            </w:r>
          </w:p>
        </w:tc>
      </w:tr>
      <w:tr w14:paraId="244A70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CB3EFB9">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1CD469DC">
            <w:pPr>
              <w:keepNext w:val="0"/>
              <w:keepLines w:val="0"/>
              <w:suppressLineNumbers w:val="0"/>
              <w:spacing w:before="0" w:beforeAutospacing="0" w:after="0" w:afterAutospacing="0" w:line="600" w:lineRule="exact"/>
              <w:ind w:left="0" w:right="0"/>
              <w:rPr>
                <w:rFonts w:hint="eastAsia"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3626700.00</w:t>
            </w:r>
            <w:r>
              <w:rPr>
                <w:rFonts w:hint="eastAsia" w:ascii="仿宋_GB2312" w:hAnsi="宋体" w:eastAsia="仿宋_GB2312"/>
                <w:sz w:val="28"/>
                <w:szCs w:val="28"/>
              </w:rPr>
              <w:t>元</w:t>
            </w:r>
          </w:p>
        </w:tc>
      </w:tr>
      <w:tr w14:paraId="0D8E4E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522C68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232FC164">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本项目不接受联合体投标</w:t>
            </w:r>
          </w:p>
        </w:tc>
      </w:tr>
      <w:tr w14:paraId="36F768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0A3C06D">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7DB13FBA">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本项目不收取投标保证金</w:t>
            </w:r>
          </w:p>
        </w:tc>
      </w:tr>
      <w:tr w14:paraId="0C3892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89DDA9">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3EDE3479">
            <w:pPr>
              <w:keepNext w:val="0"/>
              <w:keepLines w:val="0"/>
              <w:suppressLineNumbers w:val="0"/>
              <w:spacing w:before="0" w:beforeAutospacing="0" w:after="0" w:afterAutospacing="0" w:line="560" w:lineRule="exact"/>
              <w:ind w:left="0" w:right="0"/>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02BBAE2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3B0AD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ADEB1F2">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65452CB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投标文件开启（解密）时间：2026年06月29日14时00分</w:t>
            </w:r>
          </w:p>
          <w:p w14:paraId="285E5AEB">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2F916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88713A2">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159663B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503DF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CEB8F9F">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0AB4548C">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投标文件开启（解密）程序：</w:t>
            </w:r>
          </w:p>
          <w:p w14:paraId="3C035154">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5271E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F9C0A29">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30C17A9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乳山市综合服务中心乙楼改造工程(A包)</w:t>
            </w:r>
          </w:p>
          <w:p w14:paraId="71F726D0">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保修期：2年</w:t>
            </w:r>
          </w:p>
        </w:tc>
      </w:tr>
      <w:tr w14:paraId="01B0DB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416C6C1">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25BA731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乳山市综合服务中心乙楼改造工程(A包)</w:t>
            </w:r>
          </w:p>
          <w:p w14:paraId="368CE6CC">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交付期:2026年9月底前完工</w:t>
            </w:r>
          </w:p>
          <w:p w14:paraId="00D4D4B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交付地点:采购人指定地点</w:t>
            </w:r>
          </w:p>
        </w:tc>
      </w:tr>
      <w:tr w14:paraId="1294B6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7C43D65">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2757512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评标办法：乳山市综合服务中心乙楼改造工程(A包),综合评分法</w:t>
            </w:r>
          </w:p>
        </w:tc>
      </w:tr>
      <w:tr w14:paraId="15C63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CFDC9F0">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47AFA8EA">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06884F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959605A">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710B7E5D">
            <w:pPr>
              <w:keepNext w:val="0"/>
              <w:keepLines w:val="0"/>
              <w:suppressLineNumbers w:val="0"/>
              <w:spacing w:before="0" w:beforeAutospacing="0" w:after="0" w:afterAutospacing="0" w:line="600" w:lineRule="exact"/>
              <w:ind w:left="0" w:right="0"/>
              <w:rPr>
                <w:rFonts w:hint="eastAsia" w:ascii="仿宋_GB2312" w:hAnsi="宋体" w:eastAsia="仿宋_GB2312"/>
                <w:sz w:val="28"/>
                <w:szCs w:val="28"/>
              </w:rPr>
            </w:pPr>
            <w:r>
              <w:rPr>
                <w:rFonts w:hint="eastAsia" w:ascii="仿宋_GB2312" w:hAnsi="宋体" w:eastAsia="仿宋_GB2312"/>
                <w:sz w:val="28"/>
                <w:szCs w:val="28"/>
              </w:rPr>
              <w:t>是否兼投不兼中：否</w:t>
            </w:r>
          </w:p>
        </w:tc>
      </w:tr>
      <w:tr w14:paraId="59C6C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05A6553">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7ACCBE6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本项目付款方式如下：</w:t>
            </w:r>
          </w:p>
          <w:p w14:paraId="22A4404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本工程无预付款，施工期间按工程形象进度拨款，按月计量，每月25 日前承包人向发包人提交进度款申请表，经监理单位、审计单位、发包人确认后，于次月5日前支付上月计量工程款的50%，承包人完成自身承包范围全部工作内容后(甩项除外)，14天内支付到合同价款的70%，承包人完成自身承包范围全部工作内容(甩项除外，且由审计单位结算审计完成)后，一年内支付到结算价款的 97%，剩余 3%结算价款作为质量保证金，缺陷责任期满后14 日内无质量问题-次性付清。</w:t>
            </w:r>
          </w:p>
        </w:tc>
      </w:tr>
      <w:tr w14:paraId="0A26E2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E8F4803">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56FF65F0">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755A7E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A7E410C">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41395FBC">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反腐倡廉监督联系方式：</w:t>
            </w:r>
          </w:p>
          <w:p w14:paraId="1C09C6C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19A61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434A335">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1CEDFFD6">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宋体" w:eastAsia="仿宋_GB2312"/>
                <w:sz w:val="28"/>
                <w:szCs w:val="28"/>
              </w:rPr>
              <w:t>质疑受理方式：</w:t>
            </w:r>
          </w:p>
          <w:p w14:paraId="2B9E476B">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1126CE7F">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（2）邮件接收：rstprea@163.com</w:t>
            </w:r>
          </w:p>
          <w:p w14:paraId="2253960D">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5E075115">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656CD9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52F6200">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45106F58">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代理服务费：参照“发改价格[2011]534号”规定的收费标准</w:t>
            </w:r>
            <w:r>
              <w:rPr>
                <w:rFonts w:hint="eastAsia" w:ascii="仿宋_GB2312" w:hAnsi="宋体" w:eastAsia="仿宋_GB2312"/>
                <w:sz w:val="28"/>
                <w:szCs w:val="28"/>
                <w:lang w:eastAsia="zh-CN"/>
              </w:rPr>
              <w:t>的</w:t>
            </w:r>
            <w:r>
              <w:rPr>
                <w:rFonts w:hint="eastAsia" w:ascii="仿宋_GB2312" w:hAnsi="宋体" w:eastAsia="仿宋_GB2312"/>
                <w:sz w:val="28"/>
                <w:szCs w:val="28"/>
                <w:lang w:val="en-US" w:eastAsia="zh-CN"/>
              </w:rPr>
              <w:t>80%</w:t>
            </w:r>
            <w:r>
              <w:rPr>
                <w:rFonts w:hint="eastAsia" w:ascii="仿宋_GB2312" w:hAnsi="宋体" w:eastAsia="仿宋_GB2312"/>
                <w:sz w:val="28"/>
                <w:szCs w:val="28"/>
              </w:rPr>
              <w:t>收取代理服务费。人民币</w:t>
            </w:r>
            <w:r>
              <w:rPr>
                <w:rFonts w:hint="eastAsia" w:ascii="仿宋_GB2312" w:hAnsi="宋体" w:eastAsia="仿宋_GB2312"/>
                <w:sz w:val="28"/>
                <w:szCs w:val="28"/>
                <w:lang w:val="en-US" w:eastAsia="zh-CN"/>
              </w:rPr>
              <w:t>22700</w:t>
            </w:r>
            <w:r>
              <w:rPr>
                <w:rFonts w:hint="eastAsia" w:ascii="仿宋_GB2312" w:hAnsi="宋体" w:eastAsia="仿宋_GB2312"/>
                <w:sz w:val="28"/>
                <w:szCs w:val="28"/>
              </w:rPr>
              <w:t>元，由成交单位在签订合同前向采购代理机构缴纳，包含在报价中。</w:t>
            </w:r>
          </w:p>
          <w:p w14:paraId="2EF5338A">
            <w:pPr>
              <w:keepNext w:val="0"/>
              <w:keepLines w:val="0"/>
              <w:suppressLineNumbers w:val="0"/>
              <w:snapToGrid w:val="0"/>
              <w:spacing w:before="0" w:beforeAutospacing="0" w:after="0" w:afterAutospacing="0" w:line="560" w:lineRule="exact"/>
              <w:ind w:left="0" w:right="0"/>
              <w:jc w:val="left"/>
              <w:rPr>
                <w:rFonts w:hint="eastAsia"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0B8F6266">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656EF8EB">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账号：817894001421003969</w:t>
            </w:r>
          </w:p>
        </w:tc>
      </w:tr>
      <w:tr w14:paraId="3B35B6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396BA9D">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619F6C8A">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本项目按工程类以自愿公开招标方式实施采购</w:t>
            </w:r>
          </w:p>
        </w:tc>
      </w:tr>
    </w:tbl>
    <w:p w14:paraId="3A2C9C4B">
      <w:pPr>
        <w:spacing w:line="560" w:lineRule="exact"/>
        <w:ind w:firstLine="560" w:firstLineChars="200"/>
        <w:jc w:val="left"/>
        <w:rPr>
          <w:rFonts w:ascii="仿宋_GB2312" w:hAnsi="宋体" w:eastAsia="仿宋_GB2312"/>
          <w:sz w:val="28"/>
          <w:szCs w:val="28"/>
        </w:rPr>
      </w:pPr>
    </w:p>
    <w:p w14:paraId="38D91802">
      <w:pPr>
        <w:pStyle w:val="26"/>
        <w:spacing w:line="432" w:lineRule="auto"/>
        <w:ind w:firstLine="480" w:firstLineChars="150"/>
        <w:rPr>
          <w:rFonts w:eastAsia="黑体"/>
          <w:sz w:val="32"/>
          <w:szCs w:val="32"/>
        </w:rPr>
      </w:pPr>
      <w:r>
        <w:rPr>
          <w:rFonts w:hint="eastAsia" w:eastAsia="黑体"/>
          <w:sz w:val="32"/>
          <w:szCs w:val="32"/>
        </w:rPr>
        <w:t xml:space="preserve"> </w:t>
      </w:r>
    </w:p>
    <w:p w14:paraId="1768BD56">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2912BA8B">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9FB4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28B168E">
            <w:pPr>
              <w:keepNext w:val="0"/>
              <w:keepLines w:val="0"/>
              <w:suppressLineNumbers w:val="0"/>
              <w:spacing w:before="0" w:beforeAutospacing="0" w:after="0" w:afterAutospacing="0" w:line="560" w:lineRule="exact"/>
              <w:ind w:left="0" w:right="0"/>
              <w:rPr>
                <w:rFonts w:hint="eastAsia" w:ascii="仿宋_GB2312" w:hAnsi="宋体" w:eastAsia="仿宋_GB2312"/>
                <w:b/>
                <w:bCs/>
                <w:sz w:val="28"/>
                <w:szCs w:val="28"/>
              </w:rPr>
            </w:pPr>
            <w:r>
              <w:rPr>
                <w:rFonts w:hint="eastAsia" w:ascii="仿宋_GB2312" w:hAnsi="宋体" w:eastAsia="仿宋_GB2312"/>
                <w:b/>
                <w:bCs/>
                <w:sz w:val="28"/>
                <w:szCs w:val="28"/>
              </w:rPr>
              <w:t>资格性核查</w:t>
            </w:r>
          </w:p>
        </w:tc>
      </w:tr>
      <w:tr w14:paraId="2CBDF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0DB98A2E">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15058AA1">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43A166A9">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3BE60990">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3、报价供应商需具有建筑工程施工总承包三级及以上资质证书扫描件，</w:t>
            </w:r>
            <w:r>
              <w:rPr>
                <w:rFonts w:hint="eastAsia" w:ascii="仿宋_GB2312" w:hAnsi="宋体" w:eastAsia="仿宋_GB2312"/>
                <w:sz w:val="28"/>
                <w:szCs w:val="28"/>
                <w:lang w:val="en-US" w:eastAsia="zh-CN"/>
              </w:rPr>
              <w:t>并</w:t>
            </w:r>
            <w:r>
              <w:rPr>
                <w:rFonts w:hint="eastAsia" w:ascii="仿宋_GB2312" w:hAnsi="宋体" w:eastAsia="仿宋_GB2312"/>
                <w:sz w:val="28"/>
                <w:szCs w:val="28"/>
              </w:rPr>
              <w:t>具有行政主管部门颁发的安全生产许可证扫描件；(A)包</w:t>
            </w:r>
          </w:p>
          <w:p w14:paraId="38B732DB">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4、项目负责人具有建筑工程贰级及以上注册建造师执业资格同时应具有安全生产考核合格证（B证）证书扫描件。(A)包</w:t>
            </w:r>
          </w:p>
          <w:p w14:paraId="58B9B2A0">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5、依法缴纳税收和社会保障资金的声明（格式自拟）；近期的完税凭证及交纳社保资金凭证的扫描件；(A)包</w:t>
            </w:r>
          </w:p>
          <w:p w14:paraId="3C2CA868">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48514AAA">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A)包</w:t>
            </w:r>
          </w:p>
          <w:p w14:paraId="532146E2">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3F64ACD6">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w:t>
            </w:r>
          </w:p>
          <w:p w14:paraId="5E194CA5">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35495B6C">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321E001B">
            <w:pPr>
              <w:keepNext w:val="0"/>
              <w:keepLines w:val="0"/>
              <w:suppressLineNumbers w:val="0"/>
              <w:spacing w:before="0" w:beforeAutospacing="0" w:after="0" w:afterAutospacing="0" w:line="560" w:lineRule="exact"/>
              <w:ind w:left="0" w:right="0" w:firstLine="341" w:firstLineChars="122"/>
              <w:rPr>
                <w:rFonts w:hint="eastAsia"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7462C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A110890">
            <w:pPr>
              <w:keepNext w:val="0"/>
              <w:keepLines w:val="0"/>
              <w:suppressLineNumbers w:val="0"/>
              <w:spacing w:before="0" w:beforeAutospacing="0" w:after="0" w:afterAutospacing="0" w:line="560" w:lineRule="exact"/>
              <w:ind w:left="0" w:right="0"/>
              <w:rPr>
                <w:rFonts w:hint="eastAsia" w:ascii="仿宋_GB2312" w:hAnsi="宋体" w:eastAsia="仿宋_GB2312"/>
                <w:b/>
                <w:bCs/>
                <w:sz w:val="28"/>
                <w:szCs w:val="28"/>
              </w:rPr>
            </w:pPr>
            <w:r>
              <w:rPr>
                <w:rFonts w:hint="eastAsia" w:ascii="仿宋_GB2312" w:hAnsi="宋体" w:eastAsia="仿宋_GB2312"/>
                <w:b/>
                <w:bCs/>
                <w:sz w:val="28"/>
                <w:szCs w:val="28"/>
              </w:rPr>
              <w:t>符合性检查</w:t>
            </w:r>
          </w:p>
        </w:tc>
      </w:tr>
      <w:tr w14:paraId="576408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5176D3B">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1845BE43">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58B95DEA">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0206136E">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3FA0DDBA">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3F7F840A">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048B06D6">
      <w:pPr>
        <w:rPr>
          <w:rFonts w:ascii="宋体" w:hAnsi="宋体"/>
          <w:szCs w:val="28"/>
        </w:rPr>
      </w:pPr>
    </w:p>
    <w:p w14:paraId="3DA6259C">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6A6AC0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A515B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B31D0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28DA68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1BAA19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42454E2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2E77CC6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E28E3F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A74249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0B15719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63C8CC2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260DA4C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BD139F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2.7投标人在投标过程中不得向采购人提供或给予影响其正常决策行为的任何有价值物品或服务。</w:t>
      </w:r>
    </w:p>
    <w:p w14:paraId="44C56F6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2.8投标人须对本项目指定一个项目负责人，对本项目所有事宜全程负责。未经采购人同意中途不得更换项目负责人。</w:t>
      </w:r>
    </w:p>
    <w:p w14:paraId="296E7474">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3.资金来源</w:t>
      </w:r>
    </w:p>
    <w:p w14:paraId="4BA58E5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3.1本项目的采购人已获得足以支付本次招标后所签订的合同项下的资金。</w:t>
      </w:r>
    </w:p>
    <w:p w14:paraId="25226B0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E57761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9339579">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4.相关要求</w:t>
      </w:r>
    </w:p>
    <w:p w14:paraId="320B898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53776C7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1CC2213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24CE3B5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7FD3422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26352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D30A291">
      <w:pPr>
        <w:snapToGrid w:val="0"/>
        <w:spacing w:line="560" w:lineRule="exact"/>
        <w:ind w:firstLine="565" w:firstLineChars="201"/>
        <w:rPr>
          <w:rFonts w:hint="eastAsia"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29C0357A">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5.电子投标特别提示</w:t>
      </w:r>
    </w:p>
    <w:p w14:paraId="4BC5009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04C33FA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634DA7F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7EA85523">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4F8BABDC">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39CADF0D">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1CA46FD6">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7DDFE078">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7EDDF11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5F79F5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4857684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308560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0BBEC1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24E09D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15166C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7FE439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5FA2C1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（6）采购合同（范本）</w:t>
      </w:r>
    </w:p>
    <w:p w14:paraId="794A37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07126CF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51FD14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BD1AF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33F452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3C7F7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4E6811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1441AF2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204FB4C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0E1D504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5D3BCCB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48AD68B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463C729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7AB35F3C">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7DD109F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6E9663C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E8D98F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19F507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40AACA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691ECA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01174C3B">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4AC7E1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39C7D9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0244C2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07F934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81CFA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4D82A7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0549161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7066F1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276698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48FBAD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79C78F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6ABCDF3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56B563B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619DA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403E9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50A882C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58058F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3150F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41BC30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08F42A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FBBDA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64E0BF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5D457B4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5CA62B8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217B2A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1B473E7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③报价供应商需具有建筑工程施工总承包三级及以上资质证书扫描件，具有行政主管部门颁发的安全生产许可证扫描件；</w:t>
      </w:r>
    </w:p>
    <w:p w14:paraId="619269E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④项目负责人具有建筑工程贰级及以上注册建造师执业资格同时应具有安全生产考核合格证（B证）证书扫描件。</w:t>
      </w:r>
    </w:p>
    <w:p w14:paraId="7D0CFAF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⑤依法缴纳税收和社会保障资金的声明（格式自拟）；近期的完税凭证及交纳社保资金凭证的扫描件；</w:t>
      </w:r>
    </w:p>
    <w:p w14:paraId="0FCC828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6D694C9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w:t>
      </w:r>
    </w:p>
    <w:p w14:paraId="2BA327F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6C8934C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w:t>
      </w:r>
    </w:p>
    <w:p w14:paraId="59EA19B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9E714C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465A81C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78AEE62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140F45D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⑪报价供应商认为需要提供的资质资格证明文件。</w:t>
      </w:r>
    </w:p>
    <w:p w14:paraId="4EE56B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5BD91058">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w:t>
      </w:r>
      <w:r>
        <w:rPr>
          <w:rFonts w:hint="eastAsia" w:ascii="仿宋_GB2312" w:hAnsi="仿宋" w:eastAsia="仿宋_GB2312" w:cs="宋体"/>
          <w:sz w:val="28"/>
          <w:szCs w:val="28"/>
        </w:rPr>
        <w:t>商务文件</w:t>
      </w:r>
    </w:p>
    <w:p w14:paraId="2CF017E0">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①工程量</w:t>
      </w:r>
      <w:r>
        <w:rPr>
          <w:rFonts w:ascii="仿宋_GB2312" w:hAnsi="宋体" w:eastAsia="仿宋_GB2312"/>
          <w:sz w:val="28"/>
          <w:szCs w:val="28"/>
        </w:rPr>
        <w:t>清单</w:t>
      </w:r>
      <w:r>
        <w:rPr>
          <w:rFonts w:hint="eastAsia" w:ascii="仿宋_GB2312" w:hAnsi="宋体" w:eastAsia="仿宋_GB2312"/>
          <w:sz w:val="28"/>
          <w:szCs w:val="28"/>
        </w:rPr>
        <w:t>；</w:t>
      </w:r>
    </w:p>
    <w:p w14:paraId="419D06A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w:t>
      </w:r>
      <w:r>
        <w:rPr>
          <w:rFonts w:ascii="仿宋_GB2312" w:hAnsi="宋体" w:eastAsia="仿宋_GB2312"/>
          <w:sz w:val="28"/>
          <w:szCs w:val="28"/>
        </w:rPr>
        <w:t>供应商基本情况；</w:t>
      </w:r>
    </w:p>
    <w:p w14:paraId="28F59197">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w:t>
      </w:r>
      <w:r>
        <w:rPr>
          <w:rFonts w:hint="eastAsia" w:ascii="仿宋_GB2312" w:hAnsi="宋体" w:eastAsia="仿宋_GB2312"/>
          <w:sz w:val="28"/>
          <w:szCs w:val="28"/>
        </w:rPr>
        <w:t>项目经理及关键岗位人员配备情况;</w:t>
      </w:r>
    </w:p>
    <w:p w14:paraId="28AD7683">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④同类项目业绩；</w:t>
      </w:r>
    </w:p>
    <w:p w14:paraId="57B6C249">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要求采购人提供的配合</w:t>
      </w:r>
    </w:p>
    <w:p w14:paraId="123CDA3F">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⑥</w:t>
      </w:r>
      <w:r>
        <w:rPr>
          <w:rFonts w:hint="eastAsia" w:ascii="仿宋_GB2312" w:hAnsi="宋体" w:eastAsia="仿宋_GB2312"/>
          <w:sz w:val="28"/>
          <w:szCs w:val="28"/>
        </w:rPr>
        <w:t>供应商认为需要提供的其他资料。</w:t>
      </w:r>
    </w:p>
    <w:p w14:paraId="6E542DF9">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195DA04B">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①施工组织设计内容齐全，对工程整体有深刻认识，表述清晰完整，编制水平较高，施工总平面图布置设计合理。</w:t>
      </w:r>
    </w:p>
    <w:p w14:paraId="5911197A">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2E46AABB">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③质量保证体系与措施。有完整的质量保证措施，先进可行。有针对本工程的通病治理措施。</w:t>
      </w:r>
    </w:p>
    <w:p w14:paraId="5E2AA26A">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④安全文明措施。针对项目实际具有完整的措施和应急救援预案，措施齐全，预案可行。</w:t>
      </w:r>
    </w:p>
    <w:p w14:paraId="5AE18336">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⑤环境保护措施安全得力，减少噪音、降低环境污染、地下管线及其他地上地下设施的保护加固措施等，冬季、雨季施工方案。</w:t>
      </w:r>
    </w:p>
    <w:p w14:paraId="69D400A3">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⑥新技术、新产品、新工艺、新材料应用。</w:t>
      </w:r>
    </w:p>
    <w:p w14:paraId="3213F090">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6286436B">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⑧资源配备计划。投入的劳动力、机械设备等计划合理，与进度计划呼应，满足施工需要。</w:t>
      </w:r>
    </w:p>
    <w:p w14:paraId="586883CE">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⑨项目管理机构人员配备齐全合理性。</w:t>
      </w:r>
    </w:p>
    <w:p w14:paraId="4A2C8870">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⑩成品保护、工程保修制度、总包和分包配合、与发包、分包、监理、设计的配合等。</w:t>
      </w:r>
    </w:p>
    <w:p w14:paraId="3ED5D0F1">
      <w:pPr>
        <w:snapToGrid w:val="0"/>
        <w:spacing w:line="560" w:lineRule="exact"/>
        <w:ind w:firstLine="565" w:firstLineChars="202"/>
        <w:rPr>
          <w:rFonts w:ascii="仿宋_GB2312" w:hAnsi="宋体" w:eastAsia="仿宋_GB2312"/>
          <w:sz w:val="28"/>
          <w:szCs w:val="28"/>
          <w:lang w:bidi="zh-CN"/>
        </w:rPr>
      </w:pPr>
      <w:r>
        <w:rPr>
          <w:rFonts w:hint="eastAsia" w:ascii="仿宋_GB2312" w:hAnsi="宋体" w:eastAsia="仿宋_GB2312"/>
          <w:sz w:val="28"/>
          <w:szCs w:val="28"/>
        </w:rPr>
        <w:t>（8）投标人</w:t>
      </w:r>
      <w:r>
        <w:rPr>
          <w:rFonts w:hint="eastAsia" w:ascii="仿宋_GB2312" w:hAnsi="仿宋" w:eastAsia="仿宋_GB2312"/>
          <w:sz w:val="28"/>
          <w:szCs w:val="28"/>
        </w:rPr>
        <w:t>认为需要说明的及招标文件要求的其他内容。</w:t>
      </w:r>
    </w:p>
    <w:p w14:paraId="091C04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（9）要求采购人提供的配合；</w:t>
      </w:r>
    </w:p>
    <w:p w14:paraId="083A8C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1B96E9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7F091B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2196E3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3AC7D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3936DCB2">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40DFEFF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2F1769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13.1投标人均以人民币报价，精确到小数点后两位。</w:t>
      </w:r>
    </w:p>
    <w:p w14:paraId="4A556E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58A118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406AF7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4C7873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12889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3D623C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23A89C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6CCB426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220A1477">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43FCBAE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4CAF198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3430F21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5586F1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53B03A1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2A1AB028">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2EFA370F">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8E3F5C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6849904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6AEA043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2AB933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投标人拟将成交项目的非主体、非关键性工作分包的，应当在响应文件中载明分包承担主体，分包承担主体应当具备相应资质条件且不得再次分包。</w:t>
      </w:r>
    </w:p>
    <w:p w14:paraId="630C06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2061AD8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300D68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10AB6D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24EC70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64B50C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7C2E77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43FA376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5B9A5C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72013C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559B5555">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52D8C2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6B048D2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7A37AF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5382CD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288167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2A6373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2A58CA7D">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0B378E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5C1D15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F3861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4D1067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1A918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730A58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21D0864">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70DE457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21F047F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5EB939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1DD18A7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22724F8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342637B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60A6C3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53C2DD0E">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91581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63FF93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770141B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158C679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72129A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271CC12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5888BE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299E666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EE0027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2BB6C0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23.2若服务项目涉及货物时，采购人可以要求投标人提供样品，样品作为响应文件的一部分。未中标人提供的样品将于评审结束后退还。中标人的样品由采购人保留，作为验收的依据。</w:t>
      </w:r>
    </w:p>
    <w:p w14:paraId="7DDD698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4EE7772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156215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317B96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59EFA9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37BB10D3">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4B11EFB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6E6C0C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162E98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7A0B67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6E2BFF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BA746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1D5E30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5A29EC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1946FA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5AD0EB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36FF3D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604631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640F68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3B85E4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29F1D7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171E1D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72A114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39C12B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391C13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686787C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77C55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7C15BD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26667C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6D56EE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32AF9A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2A2425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68DDC3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12DAB8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50B500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6342C1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D117B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1083B51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40F3D1DD">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478DB1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107424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4F0B73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7D30FD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010464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A5EDA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47BCA5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626260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78B188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0078CD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062CEC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64FF95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6DD9BE1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5C0EDF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5AD879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61DF0C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47C20B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386EBA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7C7FA3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4C066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F2590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212B11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3D7F09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05FAC4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076558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BCA04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71FABD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3A1AB2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27B6B6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3EE730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33FA35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301023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48CF62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44CD24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78DA32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215864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（6）根据评标委员会的要求介绍采购相关政策法规、招标文件；</w:t>
      </w:r>
    </w:p>
    <w:p w14:paraId="0740BC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7C1DEC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526606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1A59E1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000186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1B25BA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30D9FB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421744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711FF8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77F5AB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34520B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459989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58361C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5AF6CE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1EE492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7AAB57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13FC9EA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353F76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5700AF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4995CD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071D06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385686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0C7BB6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5C05560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39F4B46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1EDBBF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0557F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FA1CB23">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110DF0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65203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1D27070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564F26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42AF0D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2C69F3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4BFF3B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272D63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336855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25F92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204FBA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5D3387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68A64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563215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CF900B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6A787D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487CFF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4CC452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195F7B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72470B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2A647B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686D94B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09BC2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66D749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77F3B1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1E0FB9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47BD2C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5A776FE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535206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4B079101">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21812B5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754D80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1DF8E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6C6D73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25DA8F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23756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400A06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7E34CF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413803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44503F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3AAF41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687DB2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70C303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5AB684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669B3E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617BDA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0150AD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33.6中标人在规定的期限内无正当理由拒绝签订合同，采购人可以按照评审报告推荐的中标候选人名单排序，确定下一候选人为中标人，也可以重新开展采购活动。</w:t>
      </w:r>
    </w:p>
    <w:p w14:paraId="6003F5F7">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77EEAD8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55B50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33CDEE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5FBDE4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784883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A25C4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681FE2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429727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C27F0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651021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C4BA1F5">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63AE807B">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65EBC25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6E6F32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2690A2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2B648B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3F55C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A43FA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175BBC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58ED4D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4B1FCD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04F5E9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5BBEA4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23D2FC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48ED22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1AA03E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637184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275754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4C5F3B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06D790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246071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306940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22F537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1C1172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68C065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E2FE7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74477B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118A8B25">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389A1FC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0C3BCA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2C65B52A">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2179B59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47CF43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6481B8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673D8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080125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4DA647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05130EA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3DD608D9">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68B07706">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57164D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36B6ED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355B27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不得与采购人、投标人恶意串通操纵采购活动。</w:t>
      </w:r>
    </w:p>
    <w:p w14:paraId="69FCA9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50355D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1A22DA7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70E6EB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2911CA5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56D0F27F">
      <w:pPr>
        <w:ind w:firstLine="425" w:firstLineChars="152"/>
        <w:rPr>
          <w:rFonts w:ascii="仿宋_GB2312" w:hAnsi="仿宋" w:eastAsia="仿宋_GB2312" w:cs="宋体"/>
          <w:sz w:val="28"/>
          <w:szCs w:val="28"/>
        </w:rPr>
      </w:pPr>
    </w:p>
    <w:p w14:paraId="59E49B7D">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15B8AB72">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2DF3BBBD"/>
    <w:p w14:paraId="108E334F">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5E2C8448">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0D39DFBC">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47F4D59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项目名称：乳山市综合服务中心乙楼改造工程</w:t>
      </w:r>
    </w:p>
    <w:p w14:paraId="4997DC4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项目编号：SDRS-TPZB-2026-108</w:t>
      </w:r>
    </w:p>
    <w:p w14:paraId="0D45333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乳山市综合服务中心乙楼改造项目位于乳山市世纪大道以东，惠州路以南。施工内容室内墙体拆除及新建、新建轻钢龙骨隔墙、室内墙柱梁板构件加固、新建卫生间地面防水及找平、楼梯及落地窗栏杆、墙面抹灰铲除、重新抹灰、室外南侧及西侧台阶、坡道、给排水、电气、消防等改造工程。</w:t>
      </w:r>
    </w:p>
    <w:p w14:paraId="0B6763CF">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19FAC3AF">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采购标的需实现的功能或者目标：【乳山市综合服务中心乙楼改造】</w:t>
      </w:r>
    </w:p>
    <w:p w14:paraId="10457F78">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3BF80C69">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本项目包段的采购预算金额为3626700.00元。</w:t>
      </w:r>
    </w:p>
    <w:p w14:paraId="50716BF7">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57842CF3">
      <w:pPr>
        <w:pStyle w:val="60"/>
        <w:spacing w:line="560" w:lineRule="exact"/>
        <w:ind w:firstLine="560"/>
        <w:rPr>
          <w:rFonts w:ascii="仿宋_GB2312" w:hAnsi="宋体" w:eastAsia="仿宋_GB2312"/>
        </w:rPr>
      </w:pPr>
      <w:r>
        <w:rPr>
          <w:rFonts w:hint="eastAsia" w:ascii="仿宋_GB2312" w:hAnsi="宋体" w:eastAsia="仿宋_GB2312"/>
        </w:rPr>
        <w:t>本项目包段采用</w:t>
      </w:r>
      <w:r>
        <w:rPr>
          <w:rFonts w:hint="eastAsia" w:ascii="仿宋_GB2312" w:hAnsi="宋体" w:eastAsia="仿宋_GB2312"/>
          <w:lang w:val="en-US" w:eastAsia="zh-CN"/>
        </w:rPr>
        <w:t>自愿</w:t>
      </w:r>
      <w:r>
        <w:rPr>
          <w:rFonts w:hint="eastAsia" w:ascii="仿宋_GB2312" w:hAnsi="宋体" w:eastAsia="仿宋_GB2312"/>
        </w:rPr>
        <w:t>公开招标方式进行采购。</w:t>
      </w:r>
    </w:p>
    <w:p w14:paraId="4F981DAD">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D14A6A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630E8934">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6956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309663DF">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11A374D0">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433AB5D9">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清单</w:t>
            </w:r>
          </w:p>
          <w:p w14:paraId="4F148531">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349A4B1B">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1A3D7800">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74264D82">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6256441A">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功能与技术参数</w:t>
            </w:r>
          </w:p>
        </w:tc>
      </w:tr>
      <w:tr w14:paraId="2526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038BCAC">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1</w:t>
            </w:r>
          </w:p>
        </w:tc>
        <w:tc>
          <w:tcPr>
            <w:tcW w:w="993" w:type="dxa"/>
            <w:vAlign w:val="center"/>
          </w:tcPr>
          <w:p w14:paraId="19CA81A4">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工程</w:t>
            </w:r>
          </w:p>
        </w:tc>
        <w:tc>
          <w:tcPr>
            <w:tcW w:w="992" w:type="dxa"/>
            <w:vAlign w:val="center"/>
          </w:tcPr>
          <w:p w14:paraId="67517C80">
            <w:pPr>
              <w:keepNext w:val="0"/>
              <w:keepLines w:val="0"/>
              <w:suppressLineNumbers w:val="0"/>
              <w:spacing w:before="0" w:beforeAutospacing="0" w:after="0" w:afterAutospacing="0"/>
              <w:ind w:left="0" w:right="0"/>
              <w:jc w:val="center"/>
              <w:rPr>
                <w:rFonts w:hint="eastAsia" w:ascii="仿宋_GB2312" w:hAnsi="宋体" w:eastAsia="仿宋_GB2312"/>
                <w:sz w:val="24"/>
              </w:rPr>
            </w:pPr>
          </w:p>
        </w:tc>
        <w:tc>
          <w:tcPr>
            <w:tcW w:w="1417" w:type="dxa"/>
            <w:vAlign w:val="center"/>
          </w:tcPr>
          <w:p w14:paraId="7B1823D0">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乳山市综合服务中心乙楼改造工程</w:t>
            </w:r>
          </w:p>
        </w:tc>
        <w:tc>
          <w:tcPr>
            <w:tcW w:w="1134" w:type="dxa"/>
            <w:vAlign w:val="center"/>
          </w:tcPr>
          <w:p w14:paraId="5B4C93B8">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1</w:t>
            </w:r>
          </w:p>
        </w:tc>
        <w:tc>
          <w:tcPr>
            <w:tcW w:w="851" w:type="dxa"/>
            <w:vAlign w:val="center"/>
          </w:tcPr>
          <w:p w14:paraId="1BC3D262">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宗</w:t>
            </w:r>
          </w:p>
        </w:tc>
        <w:tc>
          <w:tcPr>
            <w:tcW w:w="7008" w:type="dxa"/>
          </w:tcPr>
          <w:p w14:paraId="39B20CC3">
            <w:pPr>
              <w:keepNext w:val="0"/>
              <w:keepLines w:val="0"/>
              <w:suppressLineNumbers w:val="0"/>
              <w:spacing w:before="0" w:beforeAutospacing="0" w:after="0" w:afterAutospacing="0"/>
              <w:ind w:left="0" w:right="0"/>
              <w:rPr>
                <w:rFonts w:hint="eastAsia" w:ascii="仿宋_GB2312" w:hAnsi="宋体" w:eastAsia="仿宋_GB2312"/>
                <w:sz w:val="24"/>
              </w:rPr>
            </w:pPr>
            <w:r>
              <w:rPr>
                <w:rFonts w:hint="eastAsia" w:ascii="仿宋_GB2312" w:hAnsi="宋体" w:eastAsia="仿宋_GB2312"/>
                <w:sz w:val="24"/>
              </w:rPr>
              <w:t>乳山市综合服务中心乙楼改造项目位于乳山市世纪大道以东，惠州路以南。具体内容详见补充文件。</w:t>
            </w:r>
          </w:p>
        </w:tc>
      </w:tr>
    </w:tbl>
    <w:p w14:paraId="00F7AF58">
      <w:pPr>
        <w:widowControl/>
        <w:spacing w:line="200" w:lineRule="exact"/>
        <w:ind w:firstLine="200" w:firstLineChars="200"/>
        <w:jc w:val="center"/>
        <w:rPr>
          <w:rFonts w:ascii="仿宋_GB2312" w:hAnsi="宋体" w:eastAsia="仿宋_GB2312"/>
          <w:sz w:val="10"/>
          <w:szCs w:val="10"/>
        </w:rPr>
      </w:pPr>
    </w:p>
    <w:p w14:paraId="7C409F04">
      <w:pPr>
        <w:widowControl/>
        <w:spacing w:line="560" w:lineRule="exact"/>
        <w:ind w:firstLine="560" w:firstLineChars="200"/>
        <w:jc w:val="left"/>
        <w:rPr>
          <w:rFonts w:ascii="仿宋_GB2312" w:hAnsi="宋体" w:eastAsia="仿宋_GB2312"/>
          <w:sz w:val="28"/>
          <w:szCs w:val="21"/>
        </w:rPr>
      </w:pPr>
    </w:p>
    <w:p w14:paraId="37C7EC5E">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445EF0D8">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794A05F2">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7A1D4B0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4F924CE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256D9A1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4BCBBC0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2BA1F101">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27D9CBB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37AC9A24">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749F3FD1">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3）交付期：2026年9月底前完工</w:t>
      </w:r>
    </w:p>
    <w:p w14:paraId="51E3CB3C">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74CB61A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5C993F0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19D5A8EE">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本工程无预付款，施工期间按工程形象进度拨款，按月计量，每月25 日前承包人向发包人提交进度款申请表，经监理单位、审计单位、发包人确认后，于次月5日前支付上月计量工程款的50%，承包人完成自身承包范围全部工作内容后(甩项除外)，14天内支付到合同价款的70%，承包人完成自身承包范围全部工作内容(甩项除外，且由审计单位结算审计完成)后，一年内支付到结算价款的 97%，剩余 3%结算价款作为质量保证金，缺陷责任期满后14 日内无质量问题-次性付清。</w:t>
      </w:r>
    </w:p>
    <w:p w14:paraId="00341C4A">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4CF4C98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947BBD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440D40E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保修期：2年</w:t>
      </w:r>
    </w:p>
    <w:p w14:paraId="5C4C0714">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26BC041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21A5BAD4">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3A4A01E8">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p>
    <w:p w14:paraId="4A35E16D">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60BC9D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采购人：乳山市金岭国有资本运营有限公司</w:t>
      </w:r>
    </w:p>
    <w:p w14:paraId="0D0A926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采购人地址：乳山市世纪大道153号</w:t>
      </w:r>
    </w:p>
    <w:p w14:paraId="02315C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联系人：杨茂</w:t>
      </w:r>
    </w:p>
    <w:p w14:paraId="58705E42">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联系电话：</w:t>
      </w:r>
      <w:r>
        <w:rPr>
          <w:rFonts w:hint="eastAsia" w:ascii="仿宋_GB2312" w:hAnsi="宋体" w:eastAsia="仿宋_GB2312"/>
          <w:sz w:val="28"/>
          <w:szCs w:val="21"/>
          <w:lang w:eastAsia="zh-CN"/>
        </w:rPr>
        <w:t>0631-6689859</w:t>
      </w:r>
    </w:p>
    <w:p w14:paraId="3EBB27D4">
      <w:pPr>
        <w:rPr>
          <w:rFonts w:hint="eastAsia" w:ascii="宋体" w:hAnsi="宋体" w:cs="宋体"/>
          <w:sz w:val="44"/>
          <w:szCs w:val="44"/>
        </w:rPr>
      </w:pPr>
      <w:r>
        <w:rPr>
          <w:rFonts w:hint="eastAsia" w:ascii="宋体" w:hAnsi="宋体" w:cs="宋体"/>
          <w:sz w:val="44"/>
          <w:szCs w:val="44"/>
        </w:rPr>
        <w:br w:type="page"/>
      </w:r>
    </w:p>
    <w:p w14:paraId="51015616">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02DF6398">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6E53B4B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3974E56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7AEE463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19AD313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7BCDC05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20CA6EC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24D661E6">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150F2AC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10A8DA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787FE40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62783E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74BAFE1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5450762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0EA9A60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177CC70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454A51C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3E6216B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9D92B8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FCE4C0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607E652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13D31E0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01F962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3A76D49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0C42D6A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229178C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6B938463">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55DC9515">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5E85D42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4D78F9C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7721C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12858B54">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31ACED04">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3694EFB9">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DC0C536">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41F615F3">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6EF00FC4">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分数</w:t>
            </w:r>
          </w:p>
        </w:tc>
      </w:tr>
      <w:tr w14:paraId="3AE35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12BEE28">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6319DF9C">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6DB9A23F">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63D81E00">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55AEF673">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4A1E0631">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0</w:t>
            </w:r>
          </w:p>
        </w:tc>
      </w:tr>
      <w:tr w14:paraId="1BBED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E9606A8">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53C577A3">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4C29F616">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CD88FA0">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 xml:space="preserve">投标人的投标报价等于评标基准价的得满分 </w:t>
            </w:r>
            <w:r>
              <w:rPr>
                <w:rFonts w:hint="eastAsia" w:ascii="仿宋_GB2312" w:hAnsi="宋体" w:eastAsia="仿宋_GB2312"/>
                <w:sz w:val="24"/>
                <w:szCs w:val="24"/>
                <w:lang w:val="en-US" w:eastAsia="zh-CN"/>
              </w:rPr>
              <w:t>7</w:t>
            </w:r>
            <w:r>
              <w:rPr>
                <w:rFonts w:hint="eastAsia" w:ascii="仿宋_GB2312" w:hAnsi="宋体" w:eastAsia="仿宋_GB2312"/>
                <w:sz w:val="24"/>
                <w:szCs w:val="24"/>
              </w:rPr>
              <w:t>0分,投标报价每高于评标基准价1％的扣0.2分，每低于评标基准价1％的均扣 0.1分，最低计至 0 分，偏离不足 1%的，按照插入法计算，得分四舍五入精确到小数点后 2 位。</w:t>
            </w:r>
          </w:p>
          <w:p w14:paraId="55D27ED7">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注：</w:t>
            </w:r>
          </w:p>
          <w:p w14:paraId="234893AB">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1、评标基准价为A，n为有效投标报价</w:t>
            </w:r>
          </w:p>
          <w:p w14:paraId="2DCF1401">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当n≤6时，A = 所有有效标书报价的算术平均值</w:t>
            </w:r>
          </w:p>
          <w:p w14:paraId="148F37B9">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当6＜n≤9时，A = 所有有效标书报价中去掉1个最高价、1个最低价后的算术平均值</w:t>
            </w:r>
          </w:p>
          <w:p w14:paraId="335018DA">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当n ＞ 9时，A = 所有有效标书报价中去掉2个最高价、2个最低价后的算术平均值</w:t>
            </w:r>
          </w:p>
          <w:p w14:paraId="23DF9F63">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2、经评审为无效标的投标报价不进入评标基准价的计算。</w:t>
            </w:r>
          </w:p>
          <w:p w14:paraId="40C1A5FC">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3、报价得分手动计算，并列入商务报价得分中。</w:t>
            </w:r>
          </w:p>
        </w:tc>
        <w:tc>
          <w:tcPr>
            <w:tcW w:w="1026" w:type="dxa"/>
            <w:vAlign w:val="center"/>
          </w:tcPr>
          <w:p w14:paraId="2F88B843">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20532F98">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lang w:val="en-US" w:eastAsia="zh-CN"/>
              </w:rPr>
              <w:t>7</w:t>
            </w:r>
            <w:r>
              <w:rPr>
                <w:rFonts w:hint="eastAsia" w:ascii="仿宋_GB2312" w:hAnsi="宋体" w:eastAsia="仿宋_GB2312"/>
                <w:sz w:val="24"/>
                <w:szCs w:val="24"/>
              </w:rPr>
              <w:t>0</w:t>
            </w:r>
          </w:p>
        </w:tc>
      </w:tr>
      <w:tr w14:paraId="56167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DCCB769">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76835028">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734C278">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646388A4">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项目负责人配备必须符合项目规模标准和专业要求，技术负责人必须持相关工程系列中级及以上职称或</w:t>
            </w:r>
            <w:r>
              <w:rPr>
                <w:rFonts w:hint="eastAsia" w:ascii="仿宋_GB2312" w:hAnsi="宋体" w:eastAsia="仿宋_GB2312"/>
                <w:sz w:val="24"/>
                <w:szCs w:val="24"/>
                <w:lang w:val="en-US" w:eastAsia="zh-CN"/>
              </w:rPr>
              <w:t>建筑</w:t>
            </w:r>
            <w:r>
              <w:rPr>
                <w:rFonts w:hint="eastAsia" w:ascii="仿宋_GB2312" w:hAnsi="宋体" w:eastAsia="仿宋_GB2312"/>
                <w:sz w:val="24"/>
                <w:szCs w:val="24"/>
              </w:rPr>
              <w:t>工程贰级及以上注册建造师证书，符合以上两条要求得5分；满足其他关键岗位管理人员配备情况（施工员、质检员、材料员、专职安全员、资料员或造价员），得2分。响应文件中需附上述人员近三个月的社保证明扫描件及项目经理、技术负责人和专职安全员证书扫描件，否则不得分。</w:t>
            </w:r>
          </w:p>
        </w:tc>
        <w:tc>
          <w:tcPr>
            <w:tcW w:w="1026" w:type="dxa"/>
            <w:vAlign w:val="center"/>
          </w:tcPr>
          <w:p w14:paraId="11E7E8A5">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227F48D3">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7</w:t>
            </w:r>
          </w:p>
        </w:tc>
      </w:tr>
      <w:tr w14:paraId="4D05D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5707A4E">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5FFF54F0">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65F250C8">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业绩</w:t>
            </w:r>
          </w:p>
        </w:tc>
        <w:tc>
          <w:tcPr>
            <w:tcW w:w="4689" w:type="dxa"/>
            <w:vAlign w:val="center"/>
          </w:tcPr>
          <w:p w14:paraId="52CBD3AB">
            <w:pPr>
              <w:pStyle w:val="11"/>
              <w:keepNext w:val="0"/>
              <w:keepLines w:val="0"/>
              <w:suppressLineNumbers w:val="0"/>
              <w:spacing w:before="0" w:beforeAutospacing="0" w:after="0" w:afterAutospacing="0"/>
              <w:ind w:left="0" w:right="0" w:firstLine="240" w:firstLineChars="100"/>
              <w:rPr>
                <w:rFonts w:hint="eastAsia" w:ascii="仿宋_GB2312" w:hAnsi="宋体" w:eastAsia="仿宋_GB2312"/>
                <w:sz w:val="24"/>
                <w:szCs w:val="24"/>
              </w:rPr>
            </w:pPr>
            <w:r>
              <w:rPr>
                <w:rFonts w:hint="eastAsia" w:ascii="仿宋_GB2312" w:hAnsi="宋体" w:eastAsia="仿宋_GB2312"/>
                <w:sz w:val="24"/>
                <w:szCs w:val="24"/>
              </w:rPr>
              <w:t>投标单位近3年(指从开标日向前推算，精确到日，以此类推，以合同签订时间为准)完成类似项目(</w:t>
            </w:r>
            <w:r>
              <w:rPr>
                <w:rFonts w:hint="eastAsia" w:ascii="仿宋_GB2312" w:hAnsi="宋体" w:eastAsia="仿宋_GB2312"/>
                <w:sz w:val="24"/>
                <w:szCs w:val="24"/>
                <w:lang w:val="en-US" w:eastAsia="zh-CN"/>
              </w:rPr>
              <w:t>公共</w:t>
            </w:r>
            <w:r>
              <w:rPr>
                <w:rFonts w:hint="eastAsia" w:ascii="仿宋_GB2312" w:hAnsi="宋体" w:eastAsia="仿宋_GB2312"/>
                <w:sz w:val="24"/>
                <w:szCs w:val="24"/>
              </w:rPr>
              <w:t>建筑工程)业绩，每有1项得</w:t>
            </w:r>
            <w:r>
              <w:rPr>
                <w:rFonts w:hint="eastAsia" w:ascii="仿宋_GB2312" w:hAnsi="宋体" w:eastAsia="仿宋_GB2312"/>
                <w:sz w:val="24"/>
                <w:szCs w:val="24"/>
                <w:lang w:val="en-US" w:eastAsia="zh-CN"/>
              </w:rPr>
              <w:t>1</w:t>
            </w:r>
            <w:r>
              <w:rPr>
                <w:rFonts w:hint="eastAsia" w:ascii="仿宋_GB2312" w:hAnsi="宋体" w:eastAsia="仿宋_GB2312"/>
                <w:sz w:val="24"/>
                <w:szCs w:val="24"/>
              </w:rPr>
              <w:t>分，最高得</w:t>
            </w:r>
            <w:r>
              <w:rPr>
                <w:rFonts w:hint="eastAsia" w:ascii="仿宋_GB2312" w:hAnsi="宋体" w:eastAsia="仿宋_GB2312"/>
                <w:sz w:val="24"/>
                <w:szCs w:val="24"/>
                <w:lang w:val="en-US" w:eastAsia="zh-CN"/>
              </w:rPr>
              <w:t>3</w:t>
            </w:r>
            <w:r>
              <w:rPr>
                <w:rFonts w:hint="eastAsia" w:ascii="仿宋_GB2312" w:hAnsi="宋体" w:eastAsia="仿宋_GB2312"/>
                <w:sz w:val="24"/>
                <w:szCs w:val="24"/>
              </w:rPr>
              <w:t>分。投标文件附中标通知书，合同扫描件及中标公示网上截图】</w:t>
            </w:r>
          </w:p>
        </w:tc>
        <w:tc>
          <w:tcPr>
            <w:tcW w:w="1026" w:type="dxa"/>
            <w:vAlign w:val="center"/>
          </w:tcPr>
          <w:p w14:paraId="77597641">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382F9D2A">
            <w:pPr>
              <w:pStyle w:val="11"/>
              <w:keepNext w:val="0"/>
              <w:keepLines w:val="0"/>
              <w:suppressLineNumbers w:val="0"/>
              <w:spacing w:before="0" w:beforeAutospacing="0" w:after="0" w:afterAutospacing="0"/>
              <w:ind w:left="0" w:right="0" w:firstLine="0"/>
              <w:jc w:val="center"/>
              <w:rPr>
                <w:rFonts w:hint="eastAsia" w:ascii="仿宋_GB2312" w:hAnsi="宋体" w:eastAsia="仿宋_GB2312"/>
                <w:sz w:val="24"/>
                <w:szCs w:val="24"/>
              </w:rPr>
            </w:pPr>
            <w:r>
              <w:rPr>
                <w:rFonts w:hint="eastAsia" w:ascii="仿宋_GB2312" w:hAnsi="宋体" w:eastAsia="仿宋_GB2312"/>
                <w:sz w:val="24"/>
                <w:szCs w:val="24"/>
              </w:rPr>
              <w:t>3</w:t>
            </w:r>
          </w:p>
        </w:tc>
      </w:tr>
      <w:tr w14:paraId="6C6A9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9B5D6DE">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5</w:t>
            </w:r>
          </w:p>
        </w:tc>
        <w:tc>
          <w:tcPr>
            <w:tcW w:w="773" w:type="dxa"/>
            <w:vAlign w:val="center"/>
          </w:tcPr>
          <w:p w14:paraId="16E2CA15">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7134A236">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施工总平面图布置设计合理</w:t>
            </w:r>
          </w:p>
        </w:tc>
        <w:tc>
          <w:tcPr>
            <w:tcW w:w="4689" w:type="dxa"/>
            <w:vAlign w:val="center"/>
          </w:tcPr>
          <w:p w14:paraId="2B5F3D24">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对工程整体有深刻认识，表述清晰完整，施工段划分、临时设施、临时道路、施工总平面图布置设计合理。</w:t>
            </w:r>
          </w:p>
          <w:p w14:paraId="047DD891">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532A6FA0">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5CB5ABC5">
            <w:pPr>
              <w:pStyle w:val="26"/>
              <w:keepNext w:val="0"/>
              <w:keepLines w:val="0"/>
              <w:widowControl w:val="0"/>
              <w:suppressLineNumbers w:val="0"/>
              <w:spacing w:before="0" w:beforeAutospacing="0" w:after="0" w:afterAutospacing="0"/>
              <w:ind w:left="0" w:leftChars="0" w:right="0" w:rightChars="0" w:firstLine="0" w:firstLineChars="0"/>
              <w:jc w:val="center"/>
              <w:rPr>
                <w:rFonts w:hint="default"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07422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D4FCEE8">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6</w:t>
            </w:r>
          </w:p>
        </w:tc>
        <w:tc>
          <w:tcPr>
            <w:tcW w:w="773" w:type="dxa"/>
            <w:vAlign w:val="center"/>
          </w:tcPr>
          <w:p w14:paraId="3C85D5E0">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1FBDA4EF">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施工方案和技术措施合理，对关键工序有针对性等</w:t>
            </w:r>
          </w:p>
        </w:tc>
        <w:tc>
          <w:tcPr>
            <w:tcW w:w="4689" w:type="dxa"/>
            <w:vAlign w:val="center"/>
          </w:tcPr>
          <w:p w14:paraId="23050475">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施工方案和技术措施合理，对关键工序和关键部位施工具有针对性，措施得力、经济、安全、可行。</w:t>
            </w:r>
          </w:p>
          <w:p w14:paraId="4D53587F">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393328C5">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1CEFFF21">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4BFC4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8C75CBF">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7</w:t>
            </w:r>
          </w:p>
        </w:tc>
        <w:tc>
          <w:tcPr>
            <w:tcW w:w="773" w:type="dxa"/>
            <w:vAlign w:val="center"/>
          </w:tcPr>
          <w:p w14:paraId="4F5A5237">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07CDBC1B">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针对本工程的通病治理措施</w:t>
            </w:r>
          </w:p>
        </w:tc>
        <w:tc>
          <w:tcPr>
            <w:tcW w:w="4689" w:type="dxa"/>
            <w:vAlign w:val="center"/>
          </w:tcPr>
          <w:p w14:paraId="45953028">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有完整的质量保证措施，先进可行，有针对本工程的通病治理措施。</w:t>
            </w:r>
          </w:p>
          <w:p w14:paraId="5853ABA8">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1F5BFF81">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1FEE03E5">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2CD88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C77F893">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8</w:t>
            </w:r>
          </w:p>
        </w:tc>
        <w:tc>
          <w:tcPr>
            <w:tcW w:w="773" w:type="dxa"/>
            <w:vAlign w:val="center"/>
          </w:tcPr>
          <w:p w14:paraId="426A2131">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681A7F5C">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安全文明措施和应急救援预案</w:t>
            </w:r>
          </w:p>
        </w:tc>
        <w:tc>
          <w:tcPr>
            <w:tcW w:w="4689" w:type="dxa"/>
            <w:vAlign w:val="center"/>
          </w:tcPr>
          <w:p w14:paraId="4DD19881">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针对项目实际情况有完整的安全文明措施和应急救援预案，且措施齐全，预案可行。</w:t>
            </w:r>
          </w:p>
          <w:p w14:paraId="34DBA251">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185C0778">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07E58239">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14B2E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3C10EFD">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9</w:t>
            </w:r>
          </w:p>
        </w:tc>
        <w:tc>
          <w:tcPr>
            <w:tcW w:w="773" w:type="dxa"/>
            <w:vAlign w:val="center"/>
          </w:tcPr>
          <w:p w14:paraId="6FE281EF">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0346DE13">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环境、地下管网、地上设施保护，冬季、雨季施工方案</w:t>
            </w:r>
          </w:p>
        </w:tc>
        <w:tc>
          <w:tcPr>
            <w:tcW w:w="4689" w:type="dxa"/>
            <w:vAlign w:val="center"/>
          </w:tcPr>
          <w:p w14:paraId="41D2C5D8">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环境保护措施安全得力，减少噪音、降低环境污染、扬尘治理措施、地下管</w:t>
            </w:r>
          </w:p>
          <w:p w14:paraId="2CD30FA6">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线及其他地上地下设施的保护加固措施等，冬季、雨季施工方案。</w:t>
            </w:r>
          </w:p>
          <w:p w14:paraId="01242088">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56A8A614">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59D45A79">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07FDE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94B7A8F">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10</w:t>
            </w:r>
          </w:p>
        </w:tc>
        <w:tc>
          <w:tcPr>
            <w:tcW w:w="773" w:type="dxa"/>
            <w:vAlign w:val="center"/>
          </w:tcPr>
          <w:p w14:paraId="1D2960DD">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313A3531">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资源配备计划</w:t>
            </w:r>
          </w:p>
        </w:tc>
        <w:tc>
          <w:tcPr>
            <w:tcW w:w="4689" w:type="dxa"/>
            <w:vAlign w:val="center"/>
          </w:tcPr>
          <w:p w14:paraId="5AD5EC26">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资源配备计划。投入的劳动力、机械设备等计划合理，与进度计划呼应，满</w:t>
            </w:r>
          </w:p>
          <w:p w14:paraId="3B008D4C">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足施工需求。</w:t>
            </w:r>
          </w:p>
          <w:p w14:paraId="1E39EEAB">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3CAA3722">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69DB7A17">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47162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4C67561">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11</w:t>
            </w:r>
          </w:p>
        </w:tc>
        <w:tc>
          <w:tcPr>
            <w:tcW w:w="773" w:type="dxa"/>
            <w:vAlign w:val="center"/>
          </w:tcPr>
          <w:p w14:paraId="3A707E59">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5E5A6DD8">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项目管理机构人员配备齐全合理</w:t>
            </w:r>
          </w:p>
        </w:tc>
        <w:tc>
          <w:tcPr>
            <w:tcW w:w="4689" w:type="dxa"/>
            <w:vAlign w:val="center"/>
          </w:tcPr>
          <w:p w14:paraId="7E970A14">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项目管理机构人员配备齐全合理。</w:t>
            </w:r>
          </w:p>
          <w:p w14:paraId="7FF51C2A">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5BED91DF">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73744E46">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16A61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3E8ED16">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12</w:t>
            </w:r>
          </w:p>
        </w:tc>
        <w:tc>
          <w:tcPr>
            <w:tcW w:w="773" w:type="dxa"/>
            <w:vAlign w:val="center"/>
          </w:tcPr>
          <w:p w14:paraId="2A0CEF9D">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34EF1F05">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施工进度计划和进度措施</w:t>
            </w:r>
          </w:p>
        </w:tc>
        <w:tc>
          <w:tcPr>
            <w:tcW w:w="4689" w:type="dxa"/>
            <w:vAlign w:val="center"/>
          </w:tcPr>
          <w:p w14:paraId="7B9B5B88">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施工进度计划和进度措施（包括以横道图或标明关键线路的网络进度计划、</w:t>
            </w:r>
          </w:p>
          <w:p w14:paraId="427ED74D">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保障进度计划需要的主要施工机械设备、劳动力需求计划及保证措施、材料设备进场</w:t>
            </w:r>
          </w:p>
          <w:p w14:paraId="40DCADAF">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计划及其他保证措施等）。</w:t>
            </w:r>
          </w:p>
          <w:p w14:paraId="4FE816A7">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2085615E">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39AE49AA">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2A7C3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DC7BEAA">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13</w:t>
            </w:r>
          </w:p>
        </w:tc>
        <w:tc>
          <w:tcPr>
            <w:tcW w:w="773" w:type="dxa"/>
            <w:vAlign w:val="center"/>
          </w:tcPr>
          <w:p w14:paraId="71D6E66A">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5065B4EF">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绿色建筑、新技术、新产品、新工艺、新材料应用</w:t>
            </w:r>
          </w:p>
        </w:tc>
        <w:tc>
          <w:tcPr>
            <w:tcW w:w="4689" w:type="dxa"/>
            <w:vAlign w:val="center"/>
          </w:tcPr>
          <w:p w14:paraId="0B8104F0">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绿色建筑、新技术、新产品、新工艺、新材料应用。</w:t>
            </w:r>
          </w:p>
          <w:p w14:paraId="0C224434">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5D6B475D">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652BD656">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r w14:paraId="4C46C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D12C239">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14</w:t>
            </w:r>
          </w:p>
        </w:tc>
        <w:tc>
          <w:tcPr>
            <w:tcW w:w="773" w:type="dxa"/>
            <w:vAlign w:val="center"/>
          </w:tcPr>
          <w:p w14:paraId="0664E0D4">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11054F9B">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成品保护、工程保修制度</w:t>
            </w:r>
          </w:p>
        </w:tc>
        <w:tc>
          <w:tcPr>
            <w:tcW w:w="4689" w:type="dxa"/>
            <w:vAlign w:val="center"/>
          </w:tcPr>
          <w:p w14:paraId="06B0D7AD">
            <w:pPr>
              <w:pStyle w:val="26"/>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成品保护、保修方案与工程保险制度措施、总承包单位与监理、设计的配合等。</w:t>
            </w:r>
          </w:p>
          <w:p w14:paraId="328C0014">
            <w:pPr>
              <w:pStyle w:val="26"/>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评委根据投标人施工组织设计编制情况以0.1分为单位在0-2分之间进行打分。</w:t>
            </w:r>
          </w:p>
        </w:tc>
        <w:tc>
          <w:tcPr>
            <w:tcW w:w="1026" w:type="dxa"/>
            <w:vAlign w:val="center"/>
          </w:tcPr>
          <w:p w14:paraId="73D57ADD">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34CBD775">
            <w:pPr>
              <w:pStyle w:val="26"/>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lang w:val="en-US" w:eastAsia="zh-CN"/>
              </w:rPr>
            </w:pPr>
            <w:r>
              <w:rPr>
                <w:rFonts w:hint="eastAsia" w:ascii="仿宋_GB2312" w:hAnsi="宋体" w:eastAsia="仿宋_GB2312" w:cs="仿宋_GB2312"/>
                <w:kern w:val="2"/>
                <w:sz w:val="24"/>
                <w:szCs w:val="24"/>
                <w:lang w:val="en-US" w:eastAsia="zh-CN" w:bidi="ar"/>
              </w:rPr>
              <w:t>2</w:t>
            </w:r>
          </w:p>
        </w:tc>
      </w:tr>
    </w:tbl>
    <w:p w14:paraId="186E1AB9">
      <w:pPr>
        <w:spacing w:line="520" w:lineRule="exact"/>
        <w:rPr>
          <w:rFonts w:ascii="仿宋_GB2312" w:hAnsi="宋体" w:eastAsia="仿宋_GB2312"/>
          <w:szCs w:val="21"/>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bookmarkStart w:id="0" w:name="_GoBack"/>
      <w:bookmarkEnd w:id="0"/>
    </w:p>
    <w:p w14:paraId="265D46F4">
      <w:pPr>
        <w:spacing w:before="100" w:beforeAutospacing="1" w:after="100" w:afterAutospacing="1" w:line="415" w:lineRule="auto"/>
        <w:ind w:left="2410"/>
        <w:outlineLvl w:val="0"/>
        <w:rPr>
          <w:rFonts w:ascii="楷体_GB2312" w:hAnsi="宋体" w:eastAsia="楷体_GB2312" w:cs="宋体"/>
          <w:b/>
          <w:bCs/>
          <w:sz w:val="44"/>
          <w:szCs w:val="44"/>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3CEC3E77">
      <w:pPr>
        <w:spacing w:line="460" w:lineRule="exact"/>
        <w:jc w:val="left"/>
        <w:rPr>
          <w:b/>
          <w:kern w:val="0"/>
          <w:sz w:val="24"/>
        </w:rPr>
      </w:pPr>
    </w:p>
    <w:p w14:paraId="0CCBD22A">
      <w:pPr>
        <w:ind w:right="2080"/>
        <w:rPr>
          <w:rFonts w:ascii="仿宋" w:hAnsi="仿宋" w:eastAsia="仿宋"/>
          <w:sz w:val="52"/>
        </w:rPr>
      </w:pPr>
    </w:p>
    <w:p w14:paraId="6C4040EF">
      <w:pPr>
        <w:ind w:right="2080"/>
        <w:rPr>
          <w:rFonts w:ascii="仿宋" w:hAnsi="仿宋" w:eastAsia="仿宋"/>
          <w:sz w:val="52"/>
        </w:rPr>
      </w:pPr>
    </w:p>
    <w:p w14:paraId="0DD73E28">
      <w:pPr>
        <w:rPr>
          <w:rFonts w:ascii="方正小标宋简体" w:hAnsi="仿宋" w:eastAsia="方正小标宋简体"/>
          <w:bCs/>
          <w:sz w:val="84"/>
        </w:rPr>
      </w:pPr>
    </w:p>
    <w:p w14:paraId="6396E8E3">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8EA391C">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32E79908">
      <w:pPr>
        <w:jc w:val="center"/>
        <w:rPr>
          <w:rFonts w:ascii="仿宋" w:hAnsi="仿宋" w:eastAsia="仿宋"/>
          <w:sz w:val="72"/>
        </w:rPr>
      </w:pPr>
    </w:p>
    <w:p w14:paraId="75B4D2EE">
      <w:pPr>
        <w:jc w:val="center"/>
        <w:rPr>
          <w:rFonts w:ascii="仿宋" w:hAnsi="仿宋" w:eastAsia="仿宋"/>
          <w:sz w:val="72"/>
        </w:rPr>
      </w:pPr>
    </w:p>
    <w:p w14:paraId="33AD99BA">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乳山市综合服务中心乙楼改造工程</w:t>
      </w:r>
    </w:p>
    <w:p w14:paraId="4370A6AF">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SDRS-TPZB-2026-108</w:t>
      </w:r>
    </w:p>
    <w:p w14:paraId="1165E126">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42837CEF">
      <w:pPr>
        <w:jc w:val="left"/>
        <w:rPr>
          <w:rFonts w:ascii="仿宋" w:hAnsi="仿宋" w:eastAsia="仿宋"/>
          <w:sz w:val="44"/>
        </w:rPr>
      </w:pPr>
    </w:p>
    <w:p w14:paraId="1E561B61">
      <w:pPr>
        <w:jc w:val="left"/>
        <w:rPr>
          <w:rFonts w:ascii="仿宋" w:hAnsi="仿宋" w:eastAsia="仿宋"/>
          <w:sz w:val="36"/>
        </w:rPr>
      </w:pPr>
    </w:p>
    <w:p w14:paraId="6FB7FDAD">
      <w:pPr>
        <w:tabs>
          <w:tab w:val="left" w:pos="580"/>
        </w:tabs>
        <w:ind w:left="185" w:leftChars="88" w:firstLine="1800" w:firstLineChars="500"/>
        <w:rPr>
          <w:rFonts w:ascii="仿宋" w:hAnsi="仿宋" w:eastAsia="仿宋"/>
          <w:kern w:val="0"/>
          <w:sz w:val="36"/>
          <w:szCs w:val="21"/>
        </w:rPr>
      </w:pPr>
    </w:p>
    <w:p w14:paraId="142DFD16">
      <w:pPr>
        <w:tabs>
          <w:tab w:val="left" w:pos="580"/>
        </w:tabs>
        <w:ind w:left="185" w:leftChars="88" w:firstLine="1800" w:firstLineChars="500"/>
        <w:rPr>
          <w:rFonts w:ascii="仿宋_GB2312" w:hAnsi="仿宋" w:eastAsia="仿宋_GB2312"/>
          <w:kern w:val="0"/>
          <w:sz w:val="36"/>
          <w:szCs w:val="36"/>
        </w:rPr>
      </w:pPr>
    </w:p>
    <w:p w14:paraId="1AC90B7E">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67E5852E">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5F0F8C88">
      <w:pPr>
        <w:tabs>
          <w:tab w:val="left" w:pos="580"/>
        </w:tabs>
        <w:ind w:firstLine="1800" w:firstLineChars="500"/>
        <w:rPr>
          <w:rFonts w:ascii="仿宋_GB2312" w:hAnsi="仿宋" w:eastAsia="仿宋_GB2312"/>
          <w:kern w:val="0"/>
          <w:sz w:val="36"/>
          <w:szCs w:val="36"/>
        </w:rPr>
      </w:pPr>
    </w:p>
    <w:p w14:paraId="2C552209"/>
    <w:p w14:paraId="17AE8A0F">
      <w:pPr>
        <w:widowControl/>
        <w:jc w:val="right"/>
        <w:rPr>
          <w:rFonts w:ascii="仿宋_GB2312" w:hAnsi="宋体" w:eastAsia="仿宋_GB2312"/>
          <w:b/>
          <w:bCs/>
          <w:sz w:val="30"/>
          <w:szCs w:val="30"/>
        </w:rPr>
        <w:sectPr>
          <w:headerReference r:id="rId22" w:type="default"/>
          <w:pgSz w:w="11906" w:h="16838"/>
          <w:pgMar w:top="1440" w:right="1077" w:bottom="1440" w:left="1077" w:header="851" w:footer="992" w:gutter="0"/>
          <w:cols w:space="720" w:num="1"/>
          <w:docGrid w:linePitch="312" w:charSpace="0"/>
        </w:sectPr>
      </w:pPr>
    </w:p>
    <w:p w14:paraId="1985EA16">
      <w:pPr>
        <w:jc w:val="center"/>
        <w:rPr>
          <w:rFonts w:ascii="黑体" w:hAnsi="黑体" w:eastAsia="黑体"/>
          <w:sz w:val="44"/>
          <w:szCs w:val="44"/>
        </w:rPr>
      </w:pPr>
      <w:r>
        <w:rPr>
          <w:rFonts w:hint="eastAsia" w:ascii="黑体" w:hAnsi="黑体" w:eastAsia="黑体"/>
          <w:sz w:val="44"/>
          <w:szCs w:val="44"/>
        </w:rPr>
        <w:t>目录</w:t>
      </w:r>
    </w:p>
    <w:p w14:paraId="6B0848DF">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0FB18552">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6780215B">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7349F1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SDRS-TPZB-2026-108名称乳山市综合服务中心乙楼改造工程的</w:t>
      </w:r>
      <w:r>
        <w:rPr>
          <w:rFonts w:hint="eastAsia" w:ascii="仿宋_GB2312" w:hAnsi="仿宋" w:eastAsia="仿宋_GB2312"/>
          <w:kern w:val="0"/>
          <w:sz w:val="30"/>
          <w:szCs w:val="30"/>
        </w:rPr>
        <w:t>招标文件的要求，经详细研究决定参加投标。</w:t>
      </w:r>
    </w:p>
    <w:p w14:paraId="3FF8087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0E79A28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182D01A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0340A872">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6BCE323A">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6AF484BC">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4EA14097">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（2）我方承诺在合同约定的期限内，按期、保质、保量完成施工任务;</w:t>
      </w:r>
    </w:p>
    <w:p w14:paraId="48179FE2">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641FB16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14C193E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67D2854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412CC3F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38CECD7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D1371C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656018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0C1DCD7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36C4FA1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7C2DD50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28817C4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126B16EC">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6796B49E">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79D6DD8F"/>
    <w:p w14:paraId="3BEA867A">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w:t>
      </w:r>
      <w:r>
        <w:rPr>
          <w:rFonts w:hint="eastAsia" w:eastAsia="黑体"/>
          <w:bCs/>
          <w:sz w:val="32"/>
          <w:szCs w:val="32"/>
          <w:lang w:eastAsia="zh-CN"/>
        </w:rPr>
        <w:t>、</w:t>
      </w:r>
      <w:r>
        <w:rPr>
          <w:rFonts w:hint="eastAsia" w:eastAsia="黑体"/>
          <w:bCs/>
          <w:sz w:val="32"/>
          <w:szCs w:val="32"/>
          <w:lang w:val="en-US" w:eastAsia="zh-CN"/>
        </w:rPr>
        <w:t>安全生产许可证</w:t>
      </w:r>
      <w:r>
        <w:rPr>
          <w:rFonts w:hint="eastAsia" w:eastAsia="黑体"/>
          <w:bCs/>
          <w:sz w:val="32"/>
          <w:szCs w:val="32"/>
        </w:rPr>
        <w:t>扫描件</w:t>
      </w:r>
    </w:p>
    <w:p w14:paraId="374DFD05"/>
    <w:p w14:paraId="27E53530">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31C13850">
      <w:pPr>
        <w:ind w:right="840"/>
        <w:jc w:val="center"/>
        <w:rPr>
          <w:rFonts w:hAnsi="宋体"/>
        </w:rPr>
      </w:pPr>
    </w:p>
    <w:p w14:paraId="607F21C0">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F109A49">
      <w:pPr>
        <w:tabs>
          <w:tab w:val="left" w:pos="5580"/>
        </w:tabs>
        <w:spacing w:line="600" w:lineRule="exact"/>
        <w:ind w:left="1100" w:leftChars="-29" w:hanging="1161"/>
        <w:rPr>
          <w:rFonts w:ascii="仿宋_GB2312" w:hAnsi="仿宋" w:eastAsia="仿宋_GB2312"/>
          <w:sz w:val="32"/>
          <w:szCs w:val="32"/>
        </w:rPr>
      </w:pPr>
    </w:p>
    <w:p w14:paraId="1CAA8C2F">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15E78440">
      <w:pPr>
        <w:tabs>
          <w:tab w:val="left" w:pos="5580"/>
        </w:tabs>
        <w:spacing w:line="600" w:lineRule="exact"/>
        <w:rPr>
          <w:rFonts w:ascii="仿宋_GB2312" w:hAnsi="仿宋" w:eastAsia="仿宋_GB2312"/>
          <w:sz w:val="32"/>
          <w:szCs w:val="32"/>
        </w:rPr>
      </w:pPr>
    </w:p>
    <w:p w14:paraId="7B430504">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475AAFD1">
      <w:pPr>
        <w:spacing w:line="600" w:lineRule="exact"/>
        <w:rPr>
          <w:rFonts w:ascii="仿宋_GB2312" w:hAnsi="仿宋" w:eastAsia="仿宋_GB2312"/>
          <w:sz w:val="32"/>
          <w:szCs w:val="32"/>
        </w:rPr>
      </w:pPr>
    </w:p>
    <w:p w14:paraId="6406F9CD">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5F83519">
      <w:pPr>
        <w:keepNext/>
        <w:keepLines/>
        <w:spacing w:line="560" w:lineRule="exact"/>
        <w:jc w:val="center"/>
        <w:outlineLvl w:val="2"/>
        <w:rPr>
          <w:rFonts w:eastAsia="黑体"/>
          <w:bCs/>
          <w:sz w:val="44"/>
          <w:szCs w:val="32"/>
        </w:rPr>
      </w:pPr>
      <w:r>
        <w:br w:type="page"/>
      </w:r>
      <w:r>
        <w:rPr>
          <w:rFonts w:hint="eastAsia" w:eastAsia="黑体"/>
          <w:bCs/>
          <w:sz w:val="32"/>
          <w:szCs w:val="32"/>
        </w:rPr>
        <w:t>法人/负责人授权委托书</w:t>
      </w:r>
    </w:p>
    <w:p w14:paraId="7623ECC0">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为本公司的合法代理人，参加编号为SDRS-TPZB-2026-108号的公开招标采购活动，以本公司名义处理一切与之有关的事宜。</w:t>
      </w:r>
    </w:p>
    <w:p w14:paraId="15B9040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5A783E5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5209126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72CA8C2C">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3BE943C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6C700EC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1A4914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0CE76FD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930FB6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2CCA872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5BE8CFBD">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B2E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51998C67">
            <w:pPr>
              <w:keepNext w:val="0"/>
              <w:keepLines w:val="0"/>
              <w:widowControl/>
              <w:suppressLineNumbers w:val="0"/>
              <w:spacing w:before="0" w:beforeAutospacing="1" w:after="0" w:afterAutospacing="1" w:line="360" w:lineRule="auto"/>
              <w:ind w:left="0" w:right="0"/>
              <w:jc w:val="center"/>
              <w:rPr>
                <w:rFonts w:hint="eastAsia"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6E77C000">
            <w:pPr>
              <w:keepNext w:val="0"/>
              <w:keepLines w:val="0"/>
              <w:widowControl/>
              <w:suppressLineNumbers w:val="0"/>
              <w:spacing w:before="0" w:beforeAutospacing="1" w:after="0" w:afterAutospacing="1" w:line="360" w:lineRule="auto"/>
              <w:ind w:left="0" w:right="0"/>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0D4B12B8">
      <w:pPr>
        <w:rPr>
          <w:vanish/>
        </w:rPr>
      </w:pPr>
    </w:p>
    <w:p w14:paraId="1B631C52">
      <w:pPr>
        <w:keepNext/>
        <w:keepLines/>
        <w:spacing w:before="120" w:after="120" w:line="560" w:lineRule="exact"/>
        <w:jc w:val="center"/>
        <w:outlineLvl w:val="2"/>
        <w:rPr>
          <w:rFonts w:eastAsia="黑体"/>
          <w:bCs/>
          <w:sz w:val="32"/>
          <w:szCs w:val="32"/>
        </w:rPr>
      </w:pPr>
      <w:r>
        <w:rPr>
          <w:rFonts w:hint="eastAsia" w:eastAsia="黑体"/>
          <w:bCs/>
          <w:sz w:val="32"/>
          <w:szCs w:val="32"/>
        </w:rPr>
        <w:t>项目经理委任书</w:t>
      </w:r>
    </w:p>
    <w:p w14:paraId="65B3920C">
      <w:pPr>
        <w:spacing w:line="460" w:lineRule="atLeas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乳山天平建设工程咨询有限公司 </w:t>
      </w:r>
      <w:r>
        <w:rPr>
          <w:rFonts w:hint="eastAsia" w:ascii="仿宋_GB2312" w:hAnsi="宋体" w:eastAsia="仿宋_GB2312" w:cs="宋体"/>
          <w:color w:val="000000"/>
          <w:sz w:val="28"/>
          <w:szCs w:val="28"/>
        </w:rPr>
        <w:t>：</w:t>
      </w:r>
    </w:p>
    <w:p w14:paraId="58DB1062">
      <w:pPr>
        <w:spacing w:line="460" w:lineRule="atLeast"/>
        <w:rPr>
          <w:rFonts w:hint="eastAsia" w:ascii="仿宋_GB2312" w:hAnsi="宋体" w:eastAsia="仿宋_GB2312" w:cs="宋体"/>
          <w:color w:val="000000"/>
          <w:sz w:val="28"/>
          <w:szCs w:val="28"/>
        </w:rPr>
      </w:pPr>
    </w:p>
    <w:p w14:paraId="2DAD7BAA">
      <w:pPr>
        <w:spacing w:line="460" w:lineRule="atLeast"/>
        <w:ind w:firstLine="645"/>
        <w:rPr>
          <w:rFonts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（投标人全称）的法定代表人</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同志，任本单位</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之职。</w:t>
      </w:r>
    </w:p>
    <w:p w14:paraId="367778D0">
      <w:pPr>
        <w:spacing w:line="460" w:lineRule="atLeast"/>
        <w:ind w:firstLine="645"/>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现代表本单位委任</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同志为参加建设单位</w:t>
      </w:r>
      <w:r>
        <w:rPr>
          <w:rFonts w:hint="eastAsia" w:ascii="仿宋_GB2312" w:hAnsi="宋体" w:eastAsia="仿宋_GB2312" w:cs="宋体"/>
          <w:color w:val="000000"/>
          <w:sz w:val="28"/>
          <w:szCs w:val="28"/>
          <w:u w:val="single"/>
        </w:rPr>
        <w:t>乳山市金岭国有资本运营有限公司</w:t>
      </w:r>
      <w:r>
        <w:rPr>
          <w:rFonts w:hint="eastAsia" w:ascii="仿宋_GB2312" w:hAnsi="宋体" w:eastAsia="仿宋_GB2312" w:cs="宋体"/>
          <w:color w:val="000000"/>
          <w:sz w:val="28"/>
          <w:szCs w:val="28"/>
        </w:rPr>
        <w:t>建设的</w:t>
      </w:r>
      <w:r>
        <w:rPr>
          <w:rFonts w:hint="eastAsia" w:ascii="仿宋_GB2312" w:hAnsi="宋体" w:eastAsia="仿宋_GB2312" w:cs="宋体"/>
          <w:color w:val="000000"/>
          <w:sz w:val="28"/>
          <w:szCs w:val="28"/>
          <w:u w:val="single"/>
        </w:rPr>
        <w:t xml:space="preserve">  乳山市综合服务中心乙楼改造工程 </w:t>
      </w:r>
      <w:r>
        <w:rPr>
          <w:rFonts w:hint="eastAsia" w:ascii="仿宋_GB2312" w:hAnsi="宋体" w:eastAsia="仿宋_GB2312" w:cs="宋体"/>
          <w:color w:val="000000"/>
          <w:sz w:val="28"/>
          <w:szCs w:val="28"/>
        </w:rPr>
        <w:t xml:space="preserve">项目的项目经理，该工程我单位若能中标，凡本工程执行中的有关技术、工程进度、现场管理、质量检验、结算与支付等方面的工作由其代表本单位全面负责。 </w:t>
      </w:r>
    </w:p>
    <w:p w14:paraId="506F438C">
      <w:pPr>
        <w:ind w:firstLine="980" w:firstLineChars="350"/>
        <w:rPr>
          <w:rFonts w:hint="eastAsia" w:ascii="仿宋_GB2312" w:hAnsi="宋体" w:eastAsia="仿宋_GB2312" w:cs="宋体"/>
          <w:color w:val="000000"/>
          <w:sz w:val="28"/>
          <w:szCs w:val="28"/>
        </w:rPr>
      </w:pPr>
    </w:p>
    <w:p w14:paraId="156A887A">
      <w:pPr>
        <w:ind w:firstLine="980" w:firstLineChars="350"/>
        <w:rPr>
          <w:rFonts w:hint="eastAsia" w:ascii="仿宋_GB2312" w:hAnsi="宋体" w:eastAsia="仿宋_GB2312" w:cs="宋体"/>
          <w:color w:val="000000"/>
          <w:sz w:val="28"/>
          <w:szCs w:val="28"/>
        </w:rPr>
      </w:pPr>
    </w:p>
    <w:p w14:paraId="707E7785">
      <w:pPr>
        <w:ind w:firstLine="980" w:firstLineChars="350"/>
        <w:rPr>
          <w:rFonts w:hint="eastAsia" w:ascii="仿宋_GB2312" w:hAnsi="宋体" w:eastAsia="仿宋_GB2312" w:cs="宋体"/>
          <w:color w:val="000000"/>
          <w:sz w:val="28"/>
          <w:szCs w:val="28"/>
        </w:rPr>
      </w:pPr>
    </w:p>
    <w:p w14:paraId="0833C0C8">
      <w:pPr>
        <w:tabs>
          <w:tab w:val="left" w:pos="5580"/>
        </w:tabs>
        <w:wordWrap w:val="0"/>
        <w:spacing w:line="360" w:lineRule="auto"/>
        <w:jc w:val="right"/>
        <w:rPr>
          <w:rFonts w:hint="eastAsia" w:ascii="仿宋_GB2312" w:hAnsi="宋体" w:eastAsia="仿宋_GB2312"/>
          <w:kern w:val="0"/>
          <w:sz w:val="28"/>
          <w:szCs w:val="28"/>
        </w:rPr>
      </w:pPr>
      <w:r>
        <w:rPr>
          <w:rFonts w:hint="eastAsia" w:ascii="仿宋_GB2312" w:eastAsia="仿宋_GB2312"/>
          <w:kern w:val="0"/>
          <w:sz w:val="28"/>
          <w:szCs w:val="28"/>
        </w:rPr>
        <w:t xml:space="preserve">供应商全称（公章）：          </w:t>
      </w:r>
    </w:p>
    <w:p w14:paraId="3B534D54">
      <w:pPr>
        <w:tabs>
          <w:tab w:val="left" w:pos="5580"/>
        </w:tabs>
        <w:spacing w:line="360" w:lineRule="auto"/>
        <w:ind w:firstLine="4132" w:firstLineChars="1476"/>
        <w:jc w:val="right"/>
        <w:rPr>
          <w:rFonts w:hint="eastAsia" w:ascii="仿宋_GB2312" w:eastAsia="仿宋_GB2312"/>
          <w:kern w:val="0"/>
          <w:sz w:val="28"/>
          <w:szCs w:val="28"/>
        </w:rPr>
      </w:pPr>
    </w:p>
    <w:p w14:paraId="7698DCD5">
      <w:pPr>
        <w:tabs>
          <w:tab w:val="left" w:pos="5580"/>
        </w:tabs>
        <w:wordWrap w:val="0"/>
        <w:spacing w:line="360" w:lineRule="auto"/>
        <w:jc w:val="right"/>
        <w:rPr>
          <w:rFonts w:hint="eastAsia"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6CA4B859">
      <w:pPr>
        <w:rPr>
          <w:rFonts w:hint="eastAsia" w:ascii="仿宋_GB2312" w:hAnsi="宋体" w:eastAsia="仿宋_GB2312" w:cs="宋体"/>
          <w:color w:val="000000"/>
          <w:szCs w:val="21"/>
        </w:rPr>
      </w:pPr>
    </w:p>
    <w:p w14:paraId="3D7BC792">
      <w:pPr>
        <w:ind w:firstLine="6160" w:firstLineChars="2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年    月    日</w:t>
      </w:r>
    </w:p>
    <w:p w14:paraId="7613C04E">
      <w:pPr>
        <w:rPr>
          <w:rFonts w:ascii="宋体" w:hAnsi="宋体" w:cs="宋体"/>
          <w:color w:val="000000"/>
          <w:sz w:val="28"/>
          <w:szCs w:val="28"/>
        </w:rPr>
      </w:pPr>
    </w:p>
    <w:p w14:paraId="6B54813B">
      <w:pPr>
        <w:ind w:firstLine="560" w:firstLineChars="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注：1、建造师证书、安全考核证和身份证复印件附后。</w:t>
      </w:r>
    </w:p>
    <w:p w14:paraId="368EF49F"/>
    <w:p w14:paraId="504BFA6D">
      <w:pPr>
        <w:tabs>
          <w:tab w:val="left" w:pos="5580"/>
        </w:tabs>
        <w:wordWrap/>
        <w:spacing w:line="360" w:lineRule="auto"/>
        <w:ind w:left="0" w:leftChars="0" w:firstLine="0" w:firstLineChars="0"/>
        <w:jc w:val="center"/>
        <w:rPr>
          <w:rFonts w:ascii="黑体" w:hAnsi="黑体" w:eastAsia="黑体"/>
          <w:sz w:val="32"/>
          <w:szCs w:val="32"/>
        </w:rPr>
      </w:pPr>
      <w:r>
        <w:rPr>
          <w:rFonts w:ascii="黑体" w:hAnsi="黑体" w:eastAsia="黑体"/>
          <w:sz w:val="32"/>
          <w:szCs w:val="32"/>
        </w:rPr>
        <w:br w:type="page"/>
      </w:r>
      <w:r>
        <w:rPr>
          <w:rFonts w:ascii="黑体" w:hAnsi="黑体" w:eastAsia="黑体"/>
          <w:sz w:val="32"/>
          <w:szCs w:val="32"/>
        </w:rPr>
        <w:t>项目经理简介表</w:t>
      </w:r>
    </w:p>
    <w:p w14:paraId="38C95FC3"/>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10"/>
        <w:gridCol w:w="722"/>
        <w:gridCol w:w="1759"/>
        <w:gridCol w:w="585"/>
        <w:gridCol w:w="1248"/>
        <w:gridCol w:w="170"/>
        <w:gridCol w:w="1420"/>
        <w:gridCol w:w="126"/>
        <w:gridCol w:w="1317"/>
        <w:gridCol w:w="1395"/>
      </w:tblGrid>
      <w:tr w14:paraId="332236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bottom w:val="single" w:color="000000" w:sz="6" w:space="0"/>
              <w:right w:val="single" w:color="000000" w:sz="6" w:space="0"/>
            </w:tcBorders>
            <w:vAlign w:val="center"/>
          </w:tcPr>
          <w:p w14:paraId="5FD89E5D">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姓名</w:t>
            </w:r>
          </w:p>
        </w:tc>
        <w:tc>
          <w:tcPr>
            <w:tcW w:w="3066" w:type="dxa"/>
            <w:gridSpan w:val="3"/>
            <w:tcBorders>
              <w:left w:val="single" w:color="000000" w:sz="6" w:space="0"/>
              <w:bottom w:val="single" w:color="000000" w:sz="6" w:space="0"/>
              <w:right w:val="single" w:color="000000" w:sz="6" w:space="0"/>
            </w:tcBorders>
            <w:vAlign w:val="center"/>
          </w:tcPr>
          <w:p w14:paraId="42F7AC37">
            <w:pPr>
              <w:keepNext w:val="0"/>
              <w:keepLines w:val="0"/>
              <w:suppressLineNumbers w:val="0"/>
              <w:spacing w:before="0" w:beforeAutospacing="0" w:after="0" w:afterAutospacing="0"/>
              <w:ind w:left="0" w:right="0"/>
              <w:jc w:val="center"/>
              <w:rPr>
                <w:rFonts w:hint="eastAsia" w:ascii="仿宋_GB2312" w:eastAsia="仿宋_GB2312"/>
                <w:sz w:val="20"/>
              </w:rPr>
            </w:pPr>
          </w:p>
        </w:tc>
        <w:tc>
          <w:tcPr>
            <w:tcW w:w="1418" w:type="dxa"/>
            <w:gridSpan w:val="2"/>
            <w:tcBorders>
              <w:left w:val="single" w:color="000000" w:sz="6" w:space="0"/>
              <w:bottom w:val="single" w:color="000000" w:sz="6" w:space="0"/>
              <w:right w:val="single" w:color="000000" w:sz="6" w:space="0"/>
            </w:tcBorders>
            <w:vAlign w:val="center"/>
          </w:tcPr>
          <w:p w14:paraId="59D0D04B">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03C01712">
            <w:pPr>
              <w:keepNext w:val="0"/>
              <w:keepLines w:val="0"/>
              <w:suppressLineNumbers w:val="0"/>
              <w:spacing w:before="0" w:beforeAutospacing="0" w:after="0" w:afterAutospacing="0"/>
              <w:ind w:left="0" w:right="0"/>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45AFFCBF">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年龄</w:t>
            </w:r>
          </w:p>
        </w:tc>
        <w:tc>
          <w:tcPr>
            <w:tcW w:w="1395" w:type="dxa"/>
            <w:tcBorders>
              <w:left w:val="single" w:color="000000" w:sz="6" w:space="0"/>
              <w:bottom w:val="single" w:color="000000" w:sz="6" w:space="0"/>
            </w:tcBorders>
            <w:vAlign w:val="center"/>
          </w:tcPr>
          <w:p w14:paraId="37346D29">
            <w:pPr>
              <w:keepNext w:val="0"/>
              <w:keepLines w:val="0"/>
              <w:suppressLineNumbers w:val="0"/>
              <w:spacing w:before="0" w:beforeAutospacing="0" w:after="0" w:afterAutospacing="0"/>
              <w:ind w:left="0" w:right="0"/>
              <w:jc w:val="center"/>
              <w:rPr>
                <w:rFonts w:hint="eastAsia" w:ascii="仿宋_GB2312" w:eastAsia="仿宋_GB2312"/>
                <w:sz w:val="20"/>
              </w:rPr>
            </w:pPr>
          </w:p>
        </w:tc>
      </w:tr>
      <w:tr w14:paraId="655DBE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top w:val="single" w:color="000000" w:sz="6" w:space="0"/>
              <w:bottom w:val="single" w:color="000000" w:sz="6" w:space="0"/>
              <w:right w:val="single" w:color="000000" w:sz="6" w:space="0"/>
            </w:tcBorders>
            <w:vAlign w:val="center"/>
          </w:tcPr>
          <w:p w14:paraId="26DE0278">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职务</w:t>
            </w:r>
          </w:p>
        </w:tc>
        <w:tc>
          <w:tcPr>
            <w:tcW w:w="3066" w:type="dxa"/>
            <w:gridSpan w:val="3"/>
            <w:tcBorders>
              <w:top w:val="single" w:color="000000" w:sz="6" w:space="0"/>
              <w:left w:val="single" w:color="000000" w:sz="6" w:space="0"/>
              <w:bottom w:val="single" w:color="000000" w:sz="6" w:space="0"/>
              <w:right w:val="single" w:color="000000" w:sz="6" w:space="0"/>
            </w:tcBorders>
            <w:vAlign w:val="center"/>
          </w:tcPr>
          <w:p w14:paraId="7075C52E">
            <w:pPr>
              <w:keepNext w:val="0"/>
              <w:keepLines w:val="0"/>
              <w:suppressLineNumbers w:val="0"/>
              <w:spacing w:before="0" w:beforeAutospacing="0" w:after="0" w:afterAutospacing="0"/>
              <w:ind w:left="0" w:right="0"/>
              <w:jc w:val="center"/>
              <w:rPr>
                <w:rFonts w:hint="eastAsia" w:ascii="仿宋_GB2312" w:eastAsia="仿宋_GB2312"/>
                <w:sz w:val="20"/>
              </w:rPr>
            </w:pPr>
          </w:p>
        </w:tc>
        <w:tc>
          <w:tcPr>
            <w:tcW w:w="1418" w:type="dxa"/>
            <w:gridSpan w:val="2"/>
            <w:tcBorders>
              <w:top w:val="single" w:color="000000" w:sz="6" w:space="0"/>
              <w:left w:val="single" w:color="000000" w:sz="6" w:space="0"/>
              <w:bottom w:val="single" w:color="000000" w:sz="6" w:space="0"/>
              <w:right w:val="single" w:color="000000" w:sz="6" w:space="0"/>
            </w:tcBorders>
            <w:vAlign w:val="center"/>
          </w:tcPr>
          <w:p w14:paraId="7E725667">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56974D5B">
            <w:pPr>
              <w:keepNext w:val="0"/>
              <w:keepLines w:val="0"/>
              <w:suppressLineNumbers w:val="0"/>
              <w:spacing w:before="0" w:beforeAutospacing="0" w:after="0" w:afterAutospacing="0"/>
              <w:ind w:left="0" w:right="0"/>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3ABEB40C">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学历</w:t>
            </w:r>
          </w:p>
        </w:tc>
        <w:tc>
          <w:tcPr>
            <w:tcW w:w="1395" w:type="dxa"/>
            <w:tcBorders>
              <w:top w:val="single" w:color="000000" w:sz="6" w:space="0"/>
              <w:left w:val="single" w:color="000000" w:sz="6" w:space="0"/>
              <w:bottom w:val="single" w:color="000000" w:sz="6" w:space="0"/>
            </w:tcBorders>
            <w:vAlign w:val="center"/>
          </w:tcPr>
          <w:p w14:paraId="5BA5F2CD">
            <w:pPr>
              <w:keepNext w:val="0"/>
              <w:keepLines w:val="0"/>
              <w:suppressLineNumbers w:val="0"/>
              <w:spacing w:before="0" w:beforeAutospacing="0" w:after="0" w:afterAutospacing="0"/>
              <w:ind w:left="0" w:right="0"/>
              <w:jc w:val="center"/>
              <w:rPr>
                <w:rFonts w:hint="eastAsia" w:ascii="仿宋_GB2312" w:eastAsia="仿宋_GB2312"/>
                <w:sz w:val="20"/>
              </w:rPr>
            </w:pPr>
          </w:p>
        </w:tc>
      </w:tr>
      <w:tr w14:paraId="2ADEA4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91" w:type="dxa"/>
            <w:gridSpan w:val="3"/>
            <w:tcBorders>
              <w:top w:val="single" w:color="000000" w:sz="6" w:space="0"/>
              <w:bottom w:val="single" w:color="000000" w:sz="6" w:space="0"/>
              <w:right w:val="single" w:color="000000" w:sz="6" w:space="0"/>
            </w:tcBorders>
            <w:vAlign w:val="center"/>
          </w:tcPr>
          <w:p w14:paraId="6D3542C1">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vAlign w:val="center"/>
          </w:tcPr>
          <w:p w14:paraId="6A290880">
            <w:pPr>
              <w:keepNext w:val="0"/>
              <w:keepLines w:val="0"/>
              <w:suppressLineNumbers w:val="0"/>
              <w:spacing w:before="0" w:beforeAutospacing="0" w:after="0" w:afterAutospacing="0"/>
              <w:ind w:left="0" w:right="0"/>
              <w:jc w:val="center"/>
              <w:rPr>
                <w:rFonts w:hint="eastAsia" w:ascii="仿宋_GB2312" w:eastAsia="仿宋_GB2312"/>
                <w:sz w:val="20"/>
              </w:rPr>
            </w:pPr>
          </w:p>
        </w:tc>
        <w:tc>
          <w:tcPr>
            <w:tcW w:w="2863" w:type="dxa"/>
            <w:gridSpan w:val="3"/>
            <w:tcBorders>
              <w:top w:val="single" w:color="000000" w:sz="6" w:space="0"/>
              <w:left w:val="single" w:color="000000" w:sz="6" w:space="0"/>
              <w:bottom w:val="single" w:color="000000" w:sz="6" w:space="0"/>
              <w:right w:val="single" w:color="000000" w:sz="6" w:space="0"/>
            </w:tcBorders>
            <w:vAlign w:val="center"/>
          </w:tcPr>
          <w:p w14:paraId="1683FD79">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担任项目经理年限</w:t>
            </w:r>
          </w:p>
        </w:tc>
        <w:tc>
          <w:tcPr>
            <w:tcW w:w="1395" w:type="dxa"/>
            <w:tcBorders>
              <w:top w:val="single" w:color="000000" w:sz="6" w:space="0"/>
              <w:left w:val="single" w:color="000000" w:sz="6" w:space="0"/>
              <w:bottom w:val="single" w:color="000000" w:sz="6" w:space="0"/>
            </w:tcBorders>
            <w:vAlign w:val="center"/>
          </w:tcPr>
          <w:p w14:paraId="26B07E1F">
            <w:pPr>
              <w:keepNext w:val="0"/>
              <w:keepLines w:val="0"/>
              <w:suppressLineNumbers w:val="0"/>
              <w:spacing w:before="0" w:beforeAutospacing="0" w:after="0" w:afterAutospacing="0"/>
              <w:ind w:left="0" w:right="0"/>
              <w:jc w:val="center"/>
              <w:rPr>
                <w:rFonts w:hint="eastAsia" w:ascii="仿宋_GB2312" w:eastAsia="仿宋_GB2312"/>
                <w:sz w:val="20"/>
              </w:rPr>
            </w:pPr>
          </w:p>
        </w:tc>
      </w:tr>
      <w:tr w14:paraId="76C0EF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91" w:type="dxa"/>
            <w:gridSpan w:val="3"/>
            <w:tcBorders>
              <w:top w:val="single" w:color="000000" w:sz="6" w:space="0"/>
              <w:bottom w:val="single" w:color="000000" w:sz="6" w:space="0"/>
              <w:right w:val="single" w:color="000000" w:sz="6" w:space="0"/>
            </w:tcBorders>
            <w:vAlign w:val="center"/>
          </w:tcPr>
          <w:p w14:paraId="1965AD8E">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资格证书编号</w:t>
            </w:r>
          </w:p>
        </w:tc>
        <w:tc>
          <w:tcPr>
            <w:tcW w:w="6261" w:type="dxa"/>
            <w:gridSpan w:val="7"/>
            <w:tcBorders>
              <w:top w:val="single" w:color="000000" w:sz="6" w:space="0"/>
              <w:left w:val="single" w:color="000000" w:sz="6" w:space="0"/>
              <w:bottom w:val="single" w:color="000000" w:sz="6" w:space="0"/>
            </w:tcBorders>
            <w:vAlign w:val="center"/>
          </w:tcPr>
          <w:p w14:paraId="3AD64F31">
            <w:pPr>
              <w:keepNext w:val="0"/>
              <w:keepLines w:val="0"/>
              <w:suppressLineNumbers w:val="0"/>
              <w:spacing w:before="0" w:beforeAutospacing="0" w:after="0" w:afterAutospacing="0"/>
              <w:ind w:left="0" w:right="0"/>
              <w:jc w:val="center"/>
              <w:rPr>
                <w:rFonts w:hint="eastAsia" w:ascii="仿宋_GB2312" w:eastAsia="仿宋_GB2312"/>
                <w:sz w:val="20"/>
              </w:rPr>
            </w:pPr>
          </w:p>
        </w:tc>
      </w:tr>
      <w:tr w14:paraId="09A9E6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0"/>
            <w:tcBorders>
              <w:top w:val="single" w:color="000000" w:sz="6" w:space="0"/>
              <w:bottom w:val="single" w:color="000000" w:sz="6" w:space="0"/>
            </w:tcBorders>
            <w:vAlign w:val="center"/>
          </w:tcPr>
          <w:p w14:paraId="1A3E0576">
            <w:pPr>
              <w:keepNext w:val="0"/>
              <w:keepLines w:val="0"/>
              <w:suppressLineNumbers w:val="0"/>
              <w:spacing w:before="0" w:beforeAutospacing="0" w:after="0" w:afterAutospacing="0"/>
              <w:ind w:left="0" w:right="0"/>
              <w:jc w:val="center"/>
              <w:rPr>
                <w:rFonts w:hint="eastAsia" w:ascii="仿宋_GB2312" w:eastAsia="仿宋_GB2312"/>
                <w:b/>
                <w:sz w:val="14"/>
              </w:rPr>
            </w:pPr>
          </w:p>
          <w:p w14:paraId="1C3115C4">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0114E0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32" w:type="dxa"/>
            <w:gridSpan w:val="2"/>
            <w:tcBorders>
              <w:top w:val="single" w:color="000000" w:sz="6" w:space="0"/>
              <w:bottom w:val="single" w:color="000000" w:sz="6" w:space="0"/>
              <w:right w:val="single" w:color="000000" w:sz="6" w:space="0"/>
            </w:tcBorders>
            <w:vAlign w:val="center"/>
          </w:tcPr>
          <w:p w14:paraId="5537C559">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21DDDC41">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项目名称</w:t>
            </w:r>
          </w:p>
        </w:tc>
        <w:tc>
          <w:tcPr>
            <w:tcW w:w="1833" w:type="dxa"/>
            <w:gridSpan w:val="2"/>
            <w:tcBorders>
              <w:top w:val="single" w:color="000000" w:sz="6" w:space="0"/>
              <w:left w:val="single" w:color="000000" w:sz="6" w:space="0"/>
              <w:bottom w:val="single" w:color="000000" w:sz="6" w:space="0"/>
              <w:right w:val="single" w:color="000000" w:sz="6" w:space="0"/>
            </w:tcBorders>
            <w:vAlign w:val="center"/>
          </w:tcPr>
          <w:p w14:paraId="17A7099B">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建设规模</w:t>
            </w:r>
          </w:p>
        </w:tc>
        <w:tc>
          <w:tcPr>
            <w:tcW w:w="1716" w:type="dxa"/>
            <w:gridSpan w:val="3"/>
            <w:tcBorders>
              <w:top w:val="single" w:color="000000" w:sz="6" w:space="0"/>
              <w:left w:val="single" w:color="000000" w:sz="6" w:space="0"/>
              <w:bottom w:val="single" w:color="000000" w:sz="6" w:space="0"/>
              <w:right w:val="single" w:color="000000" w:sz="6" w:space="0"/>
            </w:tcBorders>
            <w:vAlign w:val="center"/>
          </w:tcPr>
          <w:p w14:paraId="7D1A34FD">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开、竣工日期</w:t>
            </w:r>
          </w:p>
        </w:tc>
        <w:tc>
          <w:tcPr>
            <w:tcW w:w="1317" w:type="dxa"/>
            <w:tcBorders>
              <w:top w:val="single" w:color="000000" w:sz="6" w:space="0"/>
              <w:left w:val="single" w:color="000000" w:sz="6" w:space="0"/>
              <w:bottom w:val="single" w:color="000000" w:sz="6" w:space="0"/>
              <w:right w:val="single" w:color="000000" w:sz="6" w:space="0"/>
            </w:tcBorders>
            <w:vAlign w:val="center"/>
          </w:tcPr>
          <w:p w14:paraId="5976F0D1">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在建或已完</w:t>
            </w:r>
          </w:p>
        </w:tc>
        <w:tc>
          <w:tcPr>
            <w:tcW w:w="1395" w:type="dxa"/>
            <w:tcBorders>
              <w:top w:val="single" w:color="000000" w:sz="6" w:space="0"/>
              <w:left w:val="single" w:color="000000" w:sz="6" w:space="0"/>
              <w:bottom w:val="single" w:color="000000" w:sz="6" w:space="0"/>
            </w:tcBorders>
            <w:vAlign w:val="center"/>
          </w:tcPr>
          <w:p w14:paraId="20DE387C">
            <w:pPr>
              <w:keepNext w:val="0"/>
              <w:keepLines w:val="0"/>
              <w:suppressLineNumbers w:val="0"/>
              <w:spacing w:before="0" w:beforeAutospacing="0" w:after="0" w:afterAutospacing="0"/>
              <w:ind w:left="0" w:right="0"/>
              <w:jc w:val="center"/>
              <w:rPr>
                <w:rFonts w:hint="eastAsia" w:ascii="仿宋_GB2312" w:eastAsia="仿宋_GB2312"/>
                <w:sz w:val="20"/>
              </w:rPr>
            </w:pPr>
            <w:r>
              <w:rPr>
                <w:rFonts w:hint="eastAsia" w:ascii="仿宋_GB2312" w:hAnsi="宋体" w:eastAsia="仿宋_GB2312" w:cs="宋体"/>
                <w:sz w:val="20"/>
              </w:rPr>
              <w:t>工程质量</w:t>
            </w:r>
          </w:p>
        </w:tc>
      </w:tr>
      <w:tr w14:paraId="74ED43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6C508A9D">
            <w:pPr>
              <w:keepNext w:val="0"/>
              <w:keepLines w:val="0"/>
              <w:suppressLineNumbers w:val="0"/>
              <w:spacing w:before="0" w:beforeAutospacing="0" w:after="0" w:afterAutospacing="0"/>
              <w:ind w:left="0" w:right="0"/>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FACEB88">
            <w:pPr>
              <w:keepNext w:val="0"/>
              <w:keepLines w:val="0"/>
              <w:suppressLineNumbers w:val="0"/>
              <w:spacing w:before="0" w:beforeAutospacing="0" w:after="0" w:afterAutospacing="0"/>
              <w:ind w:left="0" w:right="0"/>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297714C2">
            <w:pPr>
              <w:keepNext w:val="0"/>
              <w:keepLines w:val="0"/>
              <w:suppressLineNumbers w:val="0"/>
              <w:spacing w:before="0" w:beforeAutospacing="0" w:after="0" w:afterAutospacing="0"/>
              <w:ind w:left="0" w:right="0"/>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4CFEFB9F">
            <w:pPr>
              <w:keepNext w:val="0"/>
              <w:keepLines w:val="0"/>
              <w:suppressLineNumbers w:val="0"/>
              <w:spacing w:before="0" w:beforeAutospacing="0" w:after="0" w:afterAutospacing="0"/>
              <w:ind w:left="0" w:right="0"/>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65C6714C">
            <w:pPr>
              <w:keepNext w:val="0"/>
              <w:keepLines w:val="0"/>
              <w:suppressLineNumbers w:val="0"/>
              <w:spacing w:before="0" w:beforeAutospacing="0" w:after="0" w:afterAutospacing="0"/>
              <w:ind w:left="0" w:right="0"/>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E5A5BEB">
            <w:pPr>
              <w:keepNext w:val="0"/>
              <w:keepLines w:val="0"/>
              <w:suppressLineNumbers w:val="0"/>
              <w:spacing w:before="0" w:beforeAutospacing="0" w:after="0" w:afterAutospacing="0"/>
              <w:ind w:left="0" w:right="0"/>
              <w:rPr>
                <w:rFonts w:hint="eastAsia" w:ascii="仿宋_GB2312" w:eastAsia="仿宋_GB2312"/>
                <w:sz w:val="20"/>
              </w:rPr>
            </w:pPr>
          </w:p>
        </w:tc>
      </w:tr>
      <w:tr w14:paraId="56FFC6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4448293E">
            <w:pPr>
              <w:keepNext w:val="0"/>
              <w:keepLines w:val="0"/>
              <w:suppressLineNumbers w:val="0"/>
              <w:spacing w:before="0" w:beforeAutospacing="0" w:after="0" w:afterAutospacing="0"/>
              <w:ind w:left="0" w:right="0"/>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DF74FB2">
            <w:pPr>
              <w:keepNext w:val="0"/>
              <w:keepLines w:val="0"/>
              <w:suppressLineNumbers w:val="0"/>
              <w:spacing w:before="0" w:beforeAutospacing="0" w:after="0" w:afterAutospacing="0"/>
              <w:ind w:left="0" w:right="0"/>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686B3BB4">
            <w:pPr>
              <w:keepNext w:val="0"/>
              <w:keepLines w:val="0"/>
              <w:suppressLineNumbers w:val="0"/>
              <w:spacing w:before="0" w:beforeAutospacing="0" w:after="0" w:afterAutospacing="0"/>
              <w:ind w:left="0" w:right="0"/>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2B4D7F8">
            <w:pPr>
              <w:keepNext w:val="0"/>
              <w:keepLines w:val="0"/>
              <w:suppressLineNumbers w:val="0"/>
              <w:spacing w:before="0" w:beforeAutospacing="0" w:after="0" w:afterAutospacing="0"/>
              <w:ind w:left="0" w:right="0"/>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16D8C9F0">
            <w:pPr>
              <w:keepNext w:val="0"/>
              <w:keepLines w:val="0"/>
              <w:suppressLineNumbers w:val="0"/>
              <w:spacing w:before="0" w:beforeAutospacing="0" w:after="0" w:afterAutospacing="0"/>
              <w:ind w:left="0" w:right="0"/>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6F963DA6">
            <w:pPr>
              <w:keepNext w:val="0"/>
              <w:keepLines w:val="0"/>
              <w:suppressLineNumbers w:val="0"/>
              <w:spacing w:before="0" w:beforeAutospacing="0" w:after="0" w:afterAutospacing="0"/>
              <w:ind w:left="0" w:right="0"/>
              <w:rPr>
                <w:rFonts w:hint="eastAsia" w:ascii="仿宋_GB2312" w:eastAsia="仿宋_GB2312"/>
                <w:sz w:val="20"/>
              </w:rPr>
            </w:pPr>
          </w:p>
        </w:tc>
      </w:tr>
      <w:tr w14:paraId="446E9C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64F6BA7A">
            <w:pPr>
              <w:keepNext w:val="0"/>
              <w:keepLines w:val="0"/>
              <w:suppressLineNumbers w:val="0"/>
              <w:spacing w:before="0" w:beforeAutospacing="0" w:after="0" w:afterAutospacing="0"/>
              <w:ind w:left="0" w:right="0"/>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396AE90">
            <w:pPr>
              <w:keepNext w:val="0"/>
              <w:keepLines w:val="0"/>
              <w:suppressLineNumbers w:val="0"/>
              <w:spacing w:before="0" w:beforeAutospacing="0" w:after="0" w:afterAutospacing="0"/>
              <w:ind w:left="0" w:right="0"/>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7B2FAC5">
            <w:pPr>
              <w:keepNext w:val="0"/>
              <w:keepLines w:val="0"/>
              <w:suppressLineNumbers w:val="0"/>
              <w:spacing w:before="0" w:beforeAutospacing="0" w:after="0" w:afterAutospacing="0"/>
              <w:ind w:left="0" w:right="0"/>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733C4AB">
            <w:pPr>
              <w:keepNext w:val="0"/>
              <w:keepLines w:val="0"/>
              <w:suppressLineNumbers w:val="0"/>
              <w:spacing w:before="0" w:beforeAutospacing="0" w:after="0" w:afterAutospacing="0"/>
              <w:ind w:left="0" w:right="0"/>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7DB87CDA">
            <w:pPr>
              <w:keepNext w:val="0"/>
              <w:keepLines w:val="0"/>
              <w:suppressLineNumbers w:val="0"/>
              <w:spacing w:before="0" w:beforeAutospacing="0" w:after="0" w:afterAutospacing="0"/>
              <w:ind w:left="0" w:right="0"/>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5FFA81D0">
            <w:pPr>
              <w:keepNext w:val="0"/>
              <w:keepLines w:val="0"/>
              <w:suppressLineNumbers w:val="0"/>
              <w:spacing w:before="0" w:beforeAutospacing="0" w:after="0" w:afterAutospacing="0"/>
              <w:ind w:left="0" w:right="0"/>
              <w:rPr>
                <w:rFonts w:hint="eastAsia" w:ascii="仿宋_GB2312" w:eastAsia="仿宋_GB2312"/>
                <w:sz w:val="20"/>
              </w:rPr>
            </w:pPr>
          </w:p>
        </w:tc>
      </w:tr>
      <w:tr w14:paraId="7F2AAC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398448AC">
            <w:pPr>
              <w:keepNext w:val="0"/>
              <w:keepLines w:val="0"/>
              <w:suppressLineNumbers w:val="0"/>
              <w:spacing w:before="0" w:beforeAutospacing="0" w:after="0" w:afterAutospacing="0"/>
              <w:ind w:left="0" w:right="0"/>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03E9E53D">
            <w:pPr>
              <w:keepNext w:val="0"/>
              <w:keepLines w:val="0"/>
              <w:suppressLineNumbers w:val="0"/>
              <w:spacing w:before="0" w:beforeAutospacing="0" w:after="0" w:afterAutospacing="0"/>
              <w:ind w:left="0" w:right="0"/>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532E9FD5">
            <w:pPr>
              <w:keepNext w:val="0"/>
              <w:keepLines w:val="0"/>
              <w:suppressLineNumbers w:val="0"/>
              <w:spacing w:before="0" w:beforeAutospacing="0" w:after="0" w:afterAutospacing="0"/>
              <w:ind w:left="0" w:right="0"/>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AB98636">
            <w:pPr>
              <w:keepNext w:val="0"/>
              <w:keepLines w:val="0"/>
              <w:suppressLineNumbers w:val="0"/>
              <w:spacing w:before="0" w:beforeAutospacing="0" w:after="0" w:afterAutospacing="0"/>
              <w:ind w:left="0" w:right="0"/>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6A0CBED">
            <w:pPr>
              <w:keepNext w:val="0"/>
              <w:keepLines w:val="0"/>
              <w:suppressLineNumbers w:val="0"/>
              <w:spacing w:before="0" w:beforeAutospacing="0" w:after="0" w:afterAutospacing="0"/>
              <w:ind w:left="0" w:right="0"/>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20E37BE6">
            <w:pPr>
              <w:keepNext w:val="0"/>
              <w:keepLines w:val="0"/>
              <w:suppressLineNumbers w:val="0"/>
              <w:spacing w:before="0" w:beforeAutospacing="0" w:after="0" w:afterAutospacing="0"/>
              <w:ind w:left="0" w:right="0"/>
              <w:rPr>
                <w:rFonts w:hint="eastAsia" w:ascii="仿宋_GB2312" w:eastAsia="仿宋_GB2312"/>
                <w:sz w:val="20"/>
              </w:rPr>
            </w:pPr>
          </w:p>
        </w:tc>
      </w:tr>
      <w:tr w14:paraId="5D9880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15ADAF69">
            <w:pPr>
              <w:keepNext w:val="0"/>
              <w:keepLines w:val="0"/>
              <w:suppressLineNumbers w:val="0"/>
              <w:spacing w:before="0" w:beforeAutospacing="0" w:after="0" w:afterAutospacing="0"/>
              <w:ind w:left="0" w:right="0"/>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178ABE5F">
            <w:pPr>
              <w:keepNext w:val="0"/>
              <w:keepLines w:val="0"/>
              <w:suppressLineNumbers w:val="0"/>
              <w:spacing w:before="0" w:beforeAutospacing="0" w:after="0" w:afterAutospacing="0"/>
              <w:ind w:left="0" w:right="0"/>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3D8869C">
            <w:pPr>
              <w:keepNext w:val="0"/>
              <w:keepLines w:val="0"/>
              <w:suppressLineNumbers w:val="0"/>
              <w:spacing w:before="0" w:beforeAutospacing="0" w:after="0" w:afterAutospacing="0"/>
              <w:ind w:left="0" w:right="0"/>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D3B23C3">
            <w:pPr>
              <w:keepNext w:val="0"/>
              <w:keepLines w:val="0"/>
              <w:suppressLineNumbers w:val="0"/>
              <w:spacing w:before="0" w:beforeAutospacing="0" w:after="0" w:afterAutospacing="0"/>
              <w:ind w:left="0" w:right="0"/>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75649F23">
            <w:pPr>
              <w:keepNext w:val="0"/>
              <w:keepLines w:val="0"/>
              <w:suppressLineNumbers w:val="0"/>
              <w:spacing w:before="0" w:beforeAutospacing="0" w:after="0" w:afterAutospacing="0"/>
              <w:ind w:left="0" w:right="0"/>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5276DFF9">
            <w:pPr>
              <w:keepNext w:val="0"/>
              <w:keepLines w:val="0"/>
              <w:suppressLineNumbers w:val="0"/>
              <w:spacing w:before="0" w:beforeAutospacing="0" w:after="0" w:afterAutospacing="0"/>
              <w:ind w:left="0" w:right="0"/>
              <w:rPr>
                <w:rFonts w:hint="eastAsia" w:ascii="仿宋_GB2312" w:eastAsia="仿宋_GB2312"/>
                <w:sz w:val="20"/>
              </w:rPr>
            </w:pPr>
          </w:p>
        </w:tc>
      </w:tr>
      <w:tr w14:paraId="2D3C83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5618498F">
            <w:pPr>
              <w:keepNext w:val="0"/>
              <w:keepLines w:val="0"/>
              <w:suppressLineNumbers w:val="0"/>
              <w:spacing w:before="0" w:beforeAutospacing="0" w:after="0" w:afterAutospacing="0"/>
              <w:ind w:left="0" w:right="0"/>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0F590D04">
            <w:pPr>
              <w:keepNext w:val="0"/>
              <w:keepLines w:val="0"/>
              <w:suppressLineNumbers w:val="0"/>
              <w:spacing w:before="0" w:beforeAutospacing="0" w:after="0" w:afterAutospacing="0"/>
              <w:ind w:left="0" w:right="0"/>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3A66955">
            <w:pPr>
              <w:keepNext w:val="0"/>
              <w:keepLines w:val="0"/>
              <w:suppressLineNumbers w:val="0"/>
              <w:spacing w:before="0" w:beforeAutospacing="0" w:after="0" w:afterAutospacing="0"/>
              <w:ind w:left="0" w:right="0"/>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2540E27A">
            <w:pPr>
              <w:keepNext w:val="0"/>
              <w:keepLines w:val="0"/>
              <w:suppressLineNumbers w:val="0"/>
              <w:spacing w:before="0" w:beforeAutospacing="0" w:after="0" w:afterAutospacing="0"/>
              <w:ind w:left="0" w:right="0"/>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CDCD622">
            <w:pPr>
              <w:keepNext w:val="0"/>
              <w:keepLines w:val="0"/>
              <w:suppressLineNumbers w:val="0"/>
              <w:spacing w:before="0" w:beforeAutospacing="0" w:after="0" w:afterAutospacing="0"/>
              <w:ind w:left="0" w:right="0"/>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31E035CE">
            <w:pPr>
              <w:keepNext w:val="0"/>
              <w:keepLines w:val="0"/>
              <w:suppressLineNumbers w:val="0"/>
              <w:spacing w:before="0" w:beforeAutospacing="0" w:after="0" w:afterAutospacing="0"/>
              <w:ind w:left="0" w:right="0"/>
              <w:rPr>
                <w:rFonts w:hint="eastAsia" w:ascii="仿宋_GB2312" w:eastAsia="仿宋_GB2312"/>
                <w:sz w:val="20"/>
              </w:rPr>
            </w:pPr>
          </w:p>
        </w:tc>
      </w:tr>
    </w:tbl>
    <w:p w14:paraId="31C38137">
      <w:pPr>
        <w:tabs>
          <w:tab w:val="left" w:pos="5580"/>
        </w:tabs>
        <w:spacing w:line="360" w:lineRule="auto"/>
        <w:ind w:firstLine="4132" w:firstLineChars="1476"/>
        <w:jc w:val="right"/>
        <w:rPr>
          <w:rFonts w:hint="eastAsia" w:ascii="仿宋_GB2312" w:eastAsia="仿宋_GB2312"/>
          <w:kern w:val="0"/>
          <w:sz w:val="28"/>
          <w:szCs w:val="28"/>
        </w:rPr>
      </w:pPr>
    </w:p>
    <w:p w14:paraId="218EEE24">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FDAA134">
      <w:pPr>
        <w:tabs>
          <w:tab w:val="left" w:pos="5580"/>
        </w:tabs>
        <w:wordWrap w:val="0"/>
        <w:spacing w:line="360" w:lineRule="auto"/>
        <w:ind w:firstLine="2408" w:firstLineChars="860"/>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722A58C">
      <w:pPr>
        <w:keepNext/>
        <w:keepLines/>
        <w:spacing w:line="560" w:lineRule="exact"/>
        <w:jc w:val="center"/>
        <w:outlineLvl w:val="2"/>
        <w:rPr>
          <w:rFonts w:eastAsia="黑体"/>
          <w:bCs/>
          <w:sz w:val="44"/>
          <w:szCs w:val="32"/>
        </w:rPr>
      </w:pPr>
      <w:r>
        <w:rPr>
          <w:rFonts w:ascii="仿宋_GB2312" w:hAnsi="仿宋" w:eastAsia="仿宋_GB2312"/>
          <w:sz w:val="32"/>
          <w:szCs w:val="32"/>
        </w:rPr>
        <w:br w:type="page"/>
      </w:r>
      <w:r>
        <w:rPr>
          <w:rFonts w:hint="eastAsia" w:eastAsia="黑体"/>
          <w:bCs/>
          <w:sz w:val="32"/>
          <w:szCs w:val="32"/>
        </w:rPr>
        <w:t>投标人依法缴纳税收和社会保障资金的声明</w:t>
      </w:r>
    </w:p>
    <w:p w14:paraId="4C98AE1A">
      <w:pPr>
        <w:jc w:val="center"/>
        <w:rPr>
          <w:rFonts w:ascii="仿宋_GB2312" w:eastAsia="仿宋_GB2312"/>
          <w:sz w:val="28"/>
          <w:szCs w:val="28"/>
        </w:rPr>
      </w:pPr>
      <w:r>
        <w:rPr>
          <w:rFonts w:hint="eastAsia" w:ascii="仿宋_GB2312" w:eastAsia="仿宋_GB2312"/>
          <w:sz w:val="28"/>
          <w:szCs w:val="28"/>
        </w:rPr>
        <w:t>（格式自拟，加盖投标人公章）</w:t>
      </w:r>
    </w:p>
    <w:p w14:paraId="4BD86F6E">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383FF79B">
      <w:pPr>
        <w:jc w:val="center"/>
        <w:rPr>
          <w:rFonts w:ascii="仿宋_GB2312" w:eastAsia="仿宋_GB2312"/>
          <w:sz w:val="28"/>
          <w:szCs w:val="28"/>
        </w:rPr>
      </w:pPr>
      <w:r>
        <w:rPr>
          <w:rFonts w:hint="eastAsia" w:ascii="仿宋_GB2312" w:eastAsia="仿宋_GB2312"/>
          <w:sz w:val="28"/>
          <w:szCs w:val="28"/>
        </w:rPr>
        <w:t>（加盖投标人公章）</w:t>
      </w:r>
    </w:p>
    <w:p w14:paraId="723DA833">
      <w:pPr>
        <w:jc w:val="center"/>
        <w:rPr>
          <w:rFonts w:ascii="仿宋_GB2312" w:eastAsia="仿宋_GB2312"/>
          <w:sz w:val="28"/>
          <w:szCs w:val="28"/>
        </w:rPr>
      </w:pPr>
    </w:p>
    <w:p w14:paraId="6707118C">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48CEE28C">
      <w:pPr>
        <w:tabs>
          <w:tab w:val="left" w:pos="5580"/>
        </w:tabs>
        <w:spacing w:line="360" w:lineRule="auto"/>
        <w:rPr>
          <w:rFonts w:ascii="仿宋_GB2312" w:hAnsi="仿宋" w:eastAsia="仿宋_GB2312"/>
          <w:bCs/>
          <w:sz w:val="28"/>
          <w:szCs w:val="28"/>
        </w:rPr>
      </w:pPr>
    </w:p>
    <w:p w14:paraId="7E909C5F">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4B6CAAE8">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0CEF4C24">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119D2519">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1449CB96">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05DBA35E">
      <w:pPr>
        <w:tabs>
          <w:tab w:val="left" w:pos="5580"/>
        </w:tabs>
        <w:spacing w:line="360" w:lineRule="auto"/>
        <w:ind w:firstLine="4132" w:firstLineChars="1476"/>
        <w:rPr>
          <w:rFonts w:ascii="仿宋_GB2312" w:hAnsi="仿宋" w:eastAsia="仿宋_GB2312"/>
          <w:bCs/>
          <w:sz w:val="28"/>
          <w:szCs w:val="28"/>
        </w:rPr>
      </w:pPr>
    </w:p>
    <w:p w14:paraId="35C8498C">
      <w:pPr>
        <w:tabs>
          <w:tab w:val="left" w:pos="5580"/>
        </w:tabs>
        <w:spacing w:line="360" w:lineRule="auto"/>
        <w:ind w:firstLine="4132" w:firstLineChars="1476"/>
        <w:rPr>
          <w:rFonts w:ascii="仿宋_GB2312" w:hAnsi="仿宋" w:eastAsia="仿宋_GB2312"/>
          <w:bCs/>
          <w:sz w:val="28"/>
          <w:szCs w:val="28"/>
        </w:rPr>
      </w:pPr>
    </w:p>
    <w:p w14:paraId="3425EE93">
      <w:pPr>
        <w:tabs>
          <w:tab w:val="left" w:pos="5580"/>
        </w:tabs>
        <w:spacing w:line="360" w:lineRule="auto"/>
        <w:ind w:firstLine="4132" w:firstLineChars="1476"/>
        <w:rPr>
          <w:rFonts w:ascii="仿宋_GB2312" w:hAnsi="仿宋" w:eastAsia="仿宋_GB2312"/>
          <w:bCs/>
          <w:sz w:val="28"/>
          <w:szCs w:val="28"/>
        </w:rPr>
      </w:pPr>
    </w:p>
    <w:p w14:paraId="00D68228">
      <w:pPr>
        <w:tabs>
          <w:tab w:val="left" w:pos="5580"/>
        </w:tabs>
        <w:spacing w:line="360" w:lineRule="auto"/>
        <w:ind w:firstLine="4132" w:firstLineChars="1476"/>
        <w:rPr>
          <w:rFonts w:ascii="仿宋_GB2312" w:hAnsi="仿宋" w:eastAsia="仿宋_GB2312"/>
          <w:bCs/>
          <w:sz w:val="28"/>
          <w:szCs w:val="28"/>
        </w:rPr>
      </w:pPr>
    </w:p>
    <w:p w14:paraId="6EB4A420">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07E2DCAF">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6C812ABC">
      <w:pPr>
        <w:tabs>
          <w:tab w:val="left" w:pos="5580"/>
        </w:tabs>
        <w:spacing w:line="360" w:lineRule="auto"/>
        <w:ind w:firstLine="4132" w:firstLineChars="1476"/>
        <w:rPr>
          <w:rFonts w:ascii="仿宋_GB2312" w:eastAsia="仿宋_GB2312"/>
          <w:kern w:val="0"/>
          <w:sz w:val="28"/>
          <w:szCs w:val="28"/>
        </w:rPr>
      </w:pPr>
    </w:p>
    <w:p w14:paraId="6EB15223">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2267443E">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1AA52B22">
      <w:pPr>
        <w:jc w:val="center"/>
        <w:rPr>
          <w:rFonts w:ascii="仿宋_GB2312" w:eastAsia="仿宋_GB2312"/>
          <w:sz w:val="28"/>
          <w:szCs w:val="28"/>
        </w:rPr>
      </w:pPr>
      <w:r>
        <w:rPr>
          <w:rFonts w:hint="eastAsia" w:ascii="仿宋_GB2312" w:eastAsia="仿宋_GB2312"/>
          <w:sz w:val="28"/>
          <w:szCs w:val="28"/>
        </w:rPr>
        <w:t>（加盖公章）</w:t>
      </w:r>
    </w:p>
    <w:p w14:paraId="4C66166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3C470C02">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04C0D6D1">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0B9476AB">
      <w:pPr>
        <w:jc w:val="center"/>
        <w:rPr>
          <w:rFonts w:ascii="仿宋_GB2312" w:eastAsia="仿宋_GB2312"/>
          <w:sz w:val="28"/>
          <w:szCs w:val="28"/>
        </w:rPr>
      </w:pPr>
      <w:r>
        <w:rPr>
          <w:rFonts w:hint="eastAsia" w:ascii="仿宋_GB2312" w:eastAsia="仿宋_GB2312"/>
          <w:sz w:val="28"/>
          <w:szCs w:val="28"/>
        </w:rPr>
        <w:t>（加盖公章）</w:t>
      </w:r>
    </w:p>
    <w:p w14:paraId="241ECA6A">
      <w:pPr>
        <w:rPr>
          <w:rFonts w:hint="eastAsia"/>
        </w:rPr>
      </w:pPr>
    </w:p>
    <w:p w14:paraId="7CA20BB7">
      <w:pPr>
        <w:rPr>
          <w:rFonts w:ascii="宋体" w:hAnsi="Courier New"/>
          <w:kern w:val="0"/>
          <w:szCs w:val="21"/>
        </w:rPr>
      </w:pPr>
    </w:p>
    <w:p w14:paraId="3249F65F">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7D0BCA83">
      <w:pPr>
        <w:widowControl/>
        <w:jc w:val="center"/>
        <w:rPr>
          <w:rFonts w:ascii="仿宋_GB2312" w:eastAsia="仿宋_GB2312"/>
          <w:sz w:val="28"/>
          <w:szCs w:val="28"/>
        </w:rPr>
      </w:pPr>
      <w:r>
        <w:rPr>
          <w:rFonts w:hint="eastAsia" w:ascii="仿宋_GB2312" w:eastAsia="仿宋_GB2312"/>
          <w:sz w:val="28"/>
          <w:szCs w:val="28"/>
        </w:rPr>
        <w:t>（格式自拟，加盖公章）</w:t>
      </w:r>
    </w:p>
    <w:p w14:paraId="5A93357B">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741C0109"/>
    <w:p w14:paraId="65F540F9">
      <w:pPr>
        <w:jc w:val="center"/>
        <w:rPr>
          <w:sz w:val="32"/>
          <w:szCs w:val="32"/>
        </w:rPr>
      </w:pPr>
      <w:r>
        <w:rPr>
          <w:rFonts w:ascii="黑体" w:hAnsi="黑体" w:eastAsia="黑体"/>
          <w:sz w:val="32"/>
          <w:szCs w:val="32"/>
        </w:rPr>
        <w:br w:type="page"/>
      </w:r>
      <w:r>
        <w:rPr>
          <w:rFonts w:hint="eastAsia" w:ascii="黑体" w:hAnsi="黑体" w:eastAsia="黑体"/>
          <w:sz w:val="32"/>
          <w:szCs w:val="32"/>
        </w:rPr>
        <w:t>工程量清单</w:t>
      </w:r>
    </w:p>
    <w:p w14:paraId="39A14656">
      <w:pPr>
        <w:spacing w:after="240"/>
        <w:jc w:val="center"/>
        <w:rPr>
          <w:rFonts w:ascii="仿宋_GB2312" w:eastAsia="仿宋_GB2312"/>
          <w:b/>
          <w:sz w:val="30"/>
          <w:szCs w:val="30"/>
        </w:rPr>
      </w:pPr>
      <w:r>
        <w:rPr>
          <w:rFonts w:ascii="仿宋_GB2312" w:eastAsia="仿宋_GB2312"/>
          <w:b/>
          <w:sz w:val="30"/>
          <w:szCs w:val="30"/>
        </w:rPr>
        <w:br w:type="page"/>
      </w:r>
    </w:p>
    <w:p w14:paraId="676B51A6">
      <w:pPr>
        <w:spacing w:after="240"/>
        <w:jc w:val="right"/>
        <w:rPr>
          <w:rFonts w:ascii="仿宋_GB2312" w:eastAsia="仿宋_GB2312"/>
          <w:b/>
          <w:sz w:val="30"/>
          <w:szCs w:val="30"/>
        </w:rPr>
      </w:pPr>
      <w:r>
        <w:rPr>
          <w:rFonts w:hint="eastAsia" w:ascii="仿宋_GB2312" w:hAnsi="宋体" w:eastAsia="仿宋_GB2312"/>
          <w:sz w:val="22"/>
          <w:szCs w:val="28"/>
        </w:rPr>
        <w:t>如中标（成交），随中标（成交）公告公示</w:t>
      </w:r>
    </w:p>
    <w:p w14:paraId="0917CA98">
      <w:pPr>
        <w:spacing w:after="240"/>
        <w:jc w:val="center"/>
        <w:rPr>
          <w:rFonts w:ascii="黑体" w:hAnsi="黑体" w:eastAsia="黑体"/>
          <w:sz w:val="32"/>
          <w:szCs w:val="32"/>
        </w:rPr>
      </w:pPr>
      <w:r>
        <w:rPr>
          <w:rFonts w:hint="eastAsia" w:ascii="黑体" w:hAnsi="黑体" w:eastAsia="黑体"/>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1173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5FDED9B0">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79DB3B17">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1B1B2C0E">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181EDFE6">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2B19DD07">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备注</w:t>
            </w:r>
          </w:p>
        </w:tc>
      </w:tr>
      <w:tr w14:paraId="79EB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7F05E13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0514545B">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3A4696AB">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933E62B">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3A6A52A2">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3EA06E0E">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1FA29FE0">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5912A509">
            <w:pPr>
              <w:keepNext w:val="0"/>
              <w:keepLines w:val="0"/>
              <w:suppressLineNumbers w:val="0"/>
              <w:spacing w:before="0" w:beforeAutospacing="0" w:after="0" w:afterAutospacing="0"/>
              <w:ind w:left="0" w:right="0"/>
              <w:jc w:val="center"/>
              <w:rPr>
                <w:rFonts w:hint="eastAsia" w:ascii="宋体" w:hAnsi="宋体" w:cs="宋体"/>
                <w:color w:val="000000"/>
                <w:szCs w:val="21"/>
              </w:rPr>
            </w:pPr>
            <w:r>
              <w:rPr>
                <w:rFonts w:hint="eastAsia" w:ascii="宋体" w:hAnsi="宋体" w:cs="宋体"/>
                <w:color w:val="000000"/>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45F12537">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3D6A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6961F3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F8D1D4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6BEC14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EA47B6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24EF07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58BA8D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2788D9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610AF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696F0D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01D7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DF9DC2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56E167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E2CDF9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470CCA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5EDD4A5">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FB7624D">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593315F">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BD20897">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3232CE3">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721DF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CEF5B5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51C72D9">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6B0A1A9">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7BDA5E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F21F95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3366B9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40D1D1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3E4A30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6544BE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5842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DE32B8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57788B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82836D7">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B338AFB">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A79D49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32094C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31E5815">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CF725C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1B91AF7">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219E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4224A2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F57C42F">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E86091F">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4E17766">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BF729EB">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4A45A9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D8C7C36">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F0BDCD3">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397ABF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1C8BB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F2BF3D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9F5FBCB">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A08C536">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421D235">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ACABB1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D538EE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A6E9EC6">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6D27A5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8F396B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4701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2C2C42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0B61CC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635D5F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11E96F7">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660A86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BCF4B49">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168F83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A924BF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2BE3D1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7DDB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F34190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AD2A36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DCD429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4704F1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3079A2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6674AD5">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F2227C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DA1EE1D">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048FFB3">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29E4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871066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6BDD41F">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312AC0E">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27C842D">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800AA46">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6A5DD93">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936BF2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86C7ECA">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83AB874">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4B5C7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7251A39">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670C462">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5A3A73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BE907B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7A206C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72089D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9462B13">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8900B30">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5CA472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r w14:paraId="0D66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D808C9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7FBAC0F">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9CE09ED">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73E2958">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346691C">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9BDF207">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3D39E99">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055705B">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CC21CB1">
            <w:pPr>
              <w:keepNext w:val="0"/>
              <w:keepLines w:val="0"/>
              <w:suppressLineNumbers w:val="0"/>
              <w:spacing w:before="0" w:beforeAutospacing="0" w:after="0" w:afterAutospacing="0"/>
              <w:ind w:left="0" w:right="0"/>
              <w:jc w:val="center"/>
              <w:rPr>
                <w:rFonts w:hint="eastAsia" w:ascii="宋体" w:hAnsi="宋体" w:cs="宋体"/>
                <w:color w:val="000000"/>
                <w:szCs w:val="21"/>
              </w:rPr>
            </w:pPr>
          </w:p>
        </w:tc>
      </w:tr>
    </w:tbl>
    <w:p w14:paraId="11E699E0">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03D0A353">
      <w:pPr>
        <w:jc w:val="right"/>
        <w:rPr>
          <w:rFonts w:ascii="仿宋_GB2312" w:eastAsia="仿宋_GB2312"/>
          <w:b/>
          <w:sz w:val="30"/>
          <w:szCs w:val="30"/>
        </w:rPr>
      </w:pPr>
    </w:p>
    <w:p w14:paraId="725C5D4B">
      <w:pPr>
        <w:tabs>
          <w:tab w:val="left" w:pos="5580"/>
        </w:tabs>
        <w:spacing w:line="360" w:lineRule="auto"/>
        <w:ind w:left="0" w:leftChars="0" w:firstLine="5040" w:firstLineChars="1800"/>
        <w:jc w:val="both"/>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112AB872">
      <w:pPr>
        <w:rPr>
          <w:rFonts w:ascii="仿宋_GB2312" w:eastAsia="仿宋_GB2312"/>
          <w:b/>
          <w:sz w:val="30"/>
          <w:szCs w:val="30"/>
        </w:rPr>
      </w:pPr>
      <w:r>
        <w:rPr>
          <w:rFonts w:hint="eastAsia" w:ascii="仿宋_GB2312" w:hAnsi="仿宋" w:eastAsia="仿宋_GB2312"/>
          <w:bCs/>
          <w:kern w:val="0"/>
          <w:sz w:val="28"/>
          <w:szCs w:val="28"/>
        </w:rPr>
        <w:t>法定代表人（依法登记的负责人）或授权代表（签字或签章）：</w:t>
      </w:r>
      <w:r>
        <w:rPr>
          <w:rFonts w:ascii="仿宋_GB2312" w:eastAsia="仿宋_GB2312"/>
          <w:b/>
          <w:sz w:val="30"/>
          <w:szCs w:val="30"/>
        </w:rPr>
        <w:br w:type="page"/>
      </w:r>
    </w:p>
    <w:p w14:paraId="4A7A3C15">
      <w:pPr>
        <w:jc w:val="right"/>
        <w:rPr>
          <w:rFonts w:ascii="宋体" w:hAnsi="宋体" w:cs="宋体"/>
          <w:sz w:val="44"/>
          <w:szCs w:val="44"/>
        </w:rPr>
      </w:pPr>
      <w:r>
        <w:rPr>
          <w:rFonts w:hint="eastAsia" w:ascii="仿宋_GB2312" w:hAnsi="宋体" w:eastAsia="仿宋_GB2312"/>
          <w:sz w:val="22"/>
          <w:szCs w:val="28"/>
        </w:rPr>
        <w:t>如中标（成交），随中标（成交）公告公示</w:t>
      </w:r>
    </w:p>
    <w:p w14:paraId="67343091">
      <w:pPr>
        <w:rPr>
          <w:rFonts w:ascii="黑体" w:hAnsi="黑体" w:eastAsia="黑体"/>
          <w:sz w:val="32"/>
          <w:szCs w:val="32"/>
        </w:rPr>
      </w:pPr>
    </w:p>
    <w:p w14:paraId="68C84F43">
      <w:pPr>
        <w:jc w:val="center"/>
        <w:rPr>
          <w:rFonts w:ascii="黑体" w:hAnsi="黑体" w:eastAsia="黑体"/>
          <w:sz w:val="32"/>
          <w:szCs w:val="32"/>
        </w:rPr>
      </w:pPr>
      <w:r>
        <w:rPr>
          <w:rFonts w:hint="eastAsia" w:ascii="黑体" w:hAnsi="黑体" w:eastAsia="黑体"/>
          <w:sz w:val="32"/>
          <w:szCs w:val="32"/>
        </w:rPr>
        <w:t>企业业绩情况表</w:t>
      </w:r>
    </w:p>
    <w:p w14:paraId="34DE4EFB">
      <w:pPr>
        <w:rPr>
          <w:b/>
          <w:sz w:val="26"/>
        </w:rPr>
      </w:pPr>
    </w:p>
    <w:tbl>
      <w:tblPr>
        <w:tblStyle w:val="30"/>
        <w:tblW w:w="99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1736"/>
        <w:gridCol w:w="1329"/>
        <w:gridCol w:w="1285"/>
        <w:gridCol w:w="1350"/>
        <w:gridCol w:w="1436"/>
        <w:gridCol w:w="1007"/>
        <w:gridCol w:w="1115"/>
      </w:tblGrid>
      <w:tr w14:paraId="76BEF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687" w:type="dxa"/>
            <w:vAlign w:val="center"/>
          </w:tcPr>
          <w:p w14:paraId="189925CA">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序号</w:t>
            </w:r>
          </w:p>
        </w:tc>
        <w:tc>
          <w:tcPr>
            <w:tcW w:w="1736" w:type="dxa"/>
            <w:vAlign w:val="center"/>
          </w:tcPr>
          <w:p w14:paraId="7AEAF93C">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项目名称</w:t>
            </w:r>
          </w:p>
        </w:tc>
        <w:tc>
          <w:tcPr>
            <w:tcW w:w="1329" w:type="dxa"/>
            <w:vAlign w:val="center"/>
          </w:tcPr>
          <w:p w14:paraId="36480C43">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发包人名称</w:t>
            </w:r>
          </w:p>
        </w:tc>
        <w:tc>
          <w:tcPr>
            <w:tcW w:w="1285" w:type="dxa"/>
            <w:vAlign w:val="center"/>
          </w:tcPr>
          <w:p w14:paraId="270E8194">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发包人联系人及电话</w:t>
            </w:r>
          </w:p>
        </w:tc>
        <w:tc>
          <w:tcPr>
            <w:tcW w:w="1350" w:type="dxa"/>
            <w:vAlign w:val="center"/>
          </w:tcPr>
          <w:p w14:paraId="616549B8">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合同价格</w:t>
            </w:r>
          </w:p>
        </w:tc>
        <w:tc>
          <w:tcPr>
            <w:tcW w:w="1436" w:type="dxa"/>
            <w:vAlign w:val="center"/>
          </w:tcPr>
          <w:p w14:paraId="09AFFB38">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开、竣工日期</w:t>
            </w:r>
          </w:p>
        </w:tc>
        <w:tc>
          <w:tcPr>
            <w:tcW w:w="1007" w:type="dxa"/>
            <w:vAlign w:val="center"/>
          </w:tcPr>
          <w:p w14:paraId="6D5A7DA7">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工程质量</w:t>
            </w:r>
          </w:p>
        </w:tc>
        <w:tc>
          <w:tcPr>
            <w:tcW w:w="1115" w:type="dxa"/>
            <w:vAlign w:val="center"/>
          </w:tcPr>
          <w:p w14:paraId="30037CC6">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项目经理</w:t>
            </w:r>
          </w:p>
        </w:tc>
      </w:tr>
      <w:tr w14:paraId="4DFB8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687" w:type="dxa"/>
            <w:vAlign w:val="center"/>
          </w:tcPr>
          <w:p w14:paraId="41DABD80">
            <w:pPr>
              <w:keepNext w:val="0"/>
              <w:keepLines w:val="0"/>
              <w:suppressLineNumbers w:val="0"/>
              <w:spacing w:before="0" w:beforeAutospacing="0" w:after="0" w:afterAutospacing="0"/>
              <w:ind w:left="0" w:right="0"/>
              <w:jc w:val="center"/>
              <w:rPr>
                <w:rFonts w:hint="eastAsia"/>
                <w:sz w:val="20"/>
              </w:rPr>
            </w:pPr>
            <w:r>
              <w:rPr>
                <w:rFonts w:hint="eastAsia"/>
                <w:w w:val="99"/>
                <w:sz w:val="20"/>
              </w:rPr>
              <w:t>1</w:t>
            </w:r>
          </w:p>
        </w:tc>
        <w:tc>
          <w:tcPr>
            <w:tcW w:w="1736" w:type="dxa"/>
            <w:vAlign w:val="center"/>
          </w:tcPr>
          <w:p w14:paraId="6FE5F399">
            <w:pPr>
              <w:keepNext w:val="0"/>
              <w:keepLines w:val="0"/>
              <w:suppressLineNumbers w:val="0"/>
              <w:spacing w:before="0" w:beforeAutospacing="0" w:after="0" w:afterAutospacing="0"/>
              <w:ind w:left="0" w:right="0"/>
              <w:jc w:val="center"/>
              <w:rPr>
                <w:rFonts w:hint="eastAsia"/>
                <w:sz w:val="20"/>
              </w:rPr>
            </w:pPr>
          </w:p>
        </w:tc>
        <w:tc>
          <w:tcPr>
            <w:tcW w:w="1329" w:type="dxa"/>
            <w:vAlign w:val="center"/>
          </w:tcPr>
          <w:p w14:paraId="56855AB4">
            <w:pPr>
              <w:keepNext w:val="0"/>
              <w:keepLines w:val="0"/>
              <w:suppressLineNumbers w:val="0"/>
              <w:spacing w:before="0" w:beforeAutospacing="0" w:after="0" w:afterAutospacing="0"/>
              <w:ind w:left="0" w:right="0"/>
              <w:jc w:val="center"/>
              <w:rPr>
                <w:rFonts w:hint="eastAsia"/>
                <w:sz w:val="20"/>
              </w:rPr>
            </w:pPr>
          </w:p>
        </w:tc>
        <w:tc>
          <w:tcPr>
            <w:tcW w:w="1285" w:type="dxa"/>
            <w:vAlign w:val="center"/>
          </w:tcPr>
          <w:p w14:paraId="69CEBB91">
            <w:pPr>
              <w:keepNext w:val="0"/>
              <w:keepLines w:val="0"/>
              <w:suppressLineNumbers w:val="0"/>
              <w:spacing w:before="0" w:beforeAutospacing="0" w:after="0" w:afterAutospacing="0"/>
              <w:ind w:left="0" w:right="0"/>
              <w:jc w:val="center"/>
              <w:rPr>
                <w:rFonts w:hint="eastAsia"/>
                <w:sz w:val="20"/>
              </w:rPr>
            </w:pPr>
          </w:p>
        </w:tc>
        <w:tc>
          <w:tcPr>
            <w:tcW w:w="1350" w:type="dxa"/>
            <w:vAlign w:val="center"/>
          </w:tcPr>
          <w:p w14:paraId="37D128BF">
            <w:pPr>
              <w:keepNext w:val="0"/>
              <w:keepLines w:val="0"/>
              <w:suppressLineNumbers w:val="0"/>
              <w:spacing w:before="0" w:beforeAutospacing="0" w:after="0" w:afterAutospacing="0"/>
              <w:ind w:left="0" w:right="0"/>
              <w:jc w:val="center"/>
              <w:rPr>
                <w:rFonts w:hint="eastAsia"/>
                <w:sz w:val="20"/>
              </w:rPr>
            </w:pPr>
          </w:p>
        </w:tc>
        <w:tc>
          <w:tcPr>
            <w:tcW w:w="1436" w:type="dxa"/>
            <w:vAlign w:val="center"/>
          </w:tcPr>
          <w:p w14:paraId="7DF06EEF">
            <w:pPr>
              <w:keepNext w:val="0"/>
              <w:keepLines w:val="0"/>
              <w:suppressLineNumbers w:val="0"/>
              <w:spacing w:before="0" w:beforeAutospacing="0" w:after="0" w:afterAutospacing="0"/>
              <w:ind w:left="0" w:right="0"/>
              <w:jc w:val="center"/>
              <w:rPr>
                <w:rFonts w:hint="eastAsia"/>
                <w:sz w:val="20"/>
              </w:rPr>
            </w:pPr>
          </w:p>
        </w:tc>
        <w:tc>
          <w:tcPr>
            <w:tcW w:w="1007" w:type="dxa"/>
            <w:vAlign w:val="center"/>
          </w:tcPr>
          <w:p w14:paraId="478F4A36">
            <w:pPr>
              <w:keepNext w:val="0"/>
              <w:keepLines w:val="0"/>
              <w:suppressLineNumbers w:val="0"/>
              <w:spacing w:before="0" w:beforeAutospacing="0" w:after="0" w:afterAutospacing="0"/>
              <w:ind w:left="0" w:right="0"/>
              <w:jc w:val="center"/>
              <w:rPr>
                <w:rFonts w:hint="eastAsia"/>
                <w:sz w:val="20"/>
              </w:rPr>
            </w:pPr>
          </w:p>
        </w:tc>
        <w:tc>
          <w:tcPr>
            <w:tcW w:w="1115" w:type="dxa"/>
            <w:vAlign w:val="center"/>
          </w:tcPr>
          <w:p w14:paraId="746743D7">
            <w:pPr>
              <w:keepNext w:val="0"/>
              <w:keepLines w:val="0"/>
              <w:suppressLineNumbers w:val="0"/>
              <w:spacing w:before="0" w:beforeAutospacing="0" w:after="0" w:afterAutospacing="0"/>
              <w:ind w:left="0" w:right="0"/>
              <w:jc w:val="center"/>
              <w:rPr>
                <w:rFonts w:hint="eastAsia"/>
                <w:sz w:val="20"/>
              </w:rPr>
            </w:pPr>
          </w:p>
        </w:tc>
      </w:tr>
      <w:tr w14:paraId="09B42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687" w:type="dxa"/>
            <w:vAlign w:val="center"/>
          </w:tcPr>
          <w:p w14:paraId="035474A9">
            <w:pPr>
              <w:keepNext w:val="0"/>
              <w:keepLines w:val="0"/>
              <w:suppressLineNumbers w:val="0"/>
              <w:spacing w:before="0" w:beforeAutospacing="0" w:after="0" w:afterAutospacing="0"/>
              <w:ind w:left="0" w:right="0"/>
              <w:jc w:val="center"/>
              <w:rPr>
                <w:rFonts w:hint="eastAsia"/>
                <w:sz w:val="20"/>
              </w:rPr>
            </w:pPr>
            <w:r>
              <w:rPr>
                <w:rFonts w:hint="eastAsia"/>
                <w:w w:val="99"/>
                <w:sz w:val="20"/>
              </w:rPr>
              <w:t>2</w:t>
            </w:r>
          </w:p>
        </w:tc>
        <w:tc>
          <w:tcPr>
            <w:tcW w:w="1736" w:type="dxa"/>
            <w:vAlign w:val="center"/>
          </w:tcPr>
          <w:p w14:paraId="75C1F7A3">
            <w:pPr>
              <w:keepNext w:val="0"/>
              <w:keepLines w:val="0"/>
              <w:suppressLineNumbers w:val="0"/>
              <w:spacing w:before="0" w:beforeAutospacing="0" w:after="0" w:afterAutospacing="0"/>
              <w:ind w:left="0" w:right="0"/>
              <w:jc w:val="center"/>
              <w:rPr>
                <w:rFonts w:hint="eastAsia"/>
                <w:sz w:val="20"/>
              </w:rPr>
            </w:pPr>
          </w:p>
        </w:tc>
        <w:tc>
          <w:tcPr>
            <w:tcW w:w="1329" w:type="dxa"/>
            <w:vAlign w:val="center"/>
          </w:tcPr>
          <w:p w14:paraId="5470488D">
            <w:pPr>
              <w:keepNext w:val="0"/>
              <w:keepLines w:val="0"/>
              <w:suppressLineNumbers w:val="0"/>
              <w:spacing w:before="0" w:beforeAutospacing="0" w:after="0" w:afterAutospacing="0"/>
              <w:ind w:left="0" w:right="0"/>
              <w:jc w:val="center"/>
              <w:rPr>
                <w:rFonts w:hint="eastAsia"/>
                <w:sz w:val="20"/>
              </w:rPr>
            </w:pPr>
          </w:p>
        </w:tc>
        <w:tc>
          <w:tcPr>
            <w:tcW w:w="1285" w:type="dxa"/>
            <w:vAlign w:val="center"/>
          </w:tcPr>
          <w:p w14:paraId="47889135">
            <w:pPr>
              <w:keepNext w:val="0"/>
              <w:keepLines w:val="0"/>
              <w:suppressLineNumbers w:val="0"/>
              <w:spacing w:before="0" w:beforeAutospacing="0" w:after="0" w:afterAutospacing="0"/>
              <w:ind w:left="0" w:right="0"/>
              <w:jc w:val="center"/>
              <w:rPr>
                <w:rFonts w:hint="eastAsia"/>
                <w:sz w:val="20"/>
              </w:rPr>
            </w:pPr>
          </w:p>
        </w:tc>
        <w:tc>
          <w:tcPr>
            <w:tcW w:w="1350" w:type="dxa"/>
            <w:vAlign w:val="center"/>
          </w:tcPr>
          <w:p w14:paraId="038ED113">
            <w:pPr>
              <w:keepNext w:val="0"/>
              <w:keepLines w:val="0"/>
              <w:suppressLineNumbers w:val="0"/>
              <w:spacing w:before="0" w:beforeAutospacing="0" w:after="0" w:afterAutospacing="0"/>
              <w:ind w:left="0" w:right="0"/>
              <w:jc w:val="center"/>
              <w:rPr>
                <w:rFonts w:hint="eastAsia"/>
                <w:sz w:val="20"/>
              </w:rPr>
            </w:pPr>
          </w:p>
        </w:tc>
        <w:tc>
          <w:tcPr>
            <w:tcW w:w="1436" w:type="dxa"/>
            <w:vAlign w:val="center"/>
          </w:tcPr>
          <w:p w14:paraId="1441CA8A">
            <w:pPr>
              <w:keepNext w:val="0"/>
              <w:keepLines w:val="0"/>
              <w:suppressLineNumbers w:val="0"/>
              <w:spacing w:before="0" w:beforeAutospacing="0" w:after="0" w:afterAutospacing="0"/>
              <w:ind w:left="0" w:right="0"/>
              <w:jc w:val="center"/>
              <w:rPr>
                <w:rFonts w:hint="eastAsia"/>
                <w:sz w:val="20"/>
              </w:rPr>
            </w:pPr>
          </w:p>
        </w:tc>
        <w:tc>
          <w:tcPr>
            <w:tcW w:w="1007" w:type="dxa"/>
            <w:vAlign w:val="center"/>
          </w:tcPr>
          <w:p w14:paraId="2AA12DF6">
            <w:pPr>
              <w:keepNext w:val="0"/>
              <w:keepLines w:val="0"/>
              <w:suppressLineNumbers w:val="0"/>
              <w:spacing w:before="0" w:beforeAutospacing="0" w:after="0" w:afterAutospacing="0"/>
              <w:ind w:left="0" w:right="0"/>
              <w:jc w:val="center"/>
              <w:rPr>
                <w:rFonts w:hint="eastAsia"/>
                <w:sz w:val="20"/>
              </w:rPr>
            </w:pPr>
          </w:p>
        </w:tc>
        <w:tc>
          <w:tcPr>
            <w:tcW w:w="1115" w:type="dxa"/>
            <w:vAlign w:val="center"/>
          </w:tcPr>
          <w:p w14:paraId="16B81BD7">
            <w:pPr>
              <w:keepNext w:val="0"/>
              <w:keepLines w:val="0"/>
              <w:suppressLineNumbers w:val="0"/>
              <w:spacing w:before="0" w:beforeAutospacing="0" w:after="0" w:afterAutospacing="0"/>
              <w:ind w:left="0" w:right="0"/>
              <w:jc w:val="center"/>
              <w:rPr>
                <w:rFonts w:hint="eastAsia"/>
                <w:sz w:val="20"/>
              </w:rPr>
            </w:pPr>
          </w:p>
        </w:tc>
      </w:tr>
      <w:tr w14:paraId="6DC6A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687" w:type="dxa"/>
            <w:vAlign w:val="center"/>
          </w:tcPr>
          <w:p w14:paraId="40AA684A">
            <w:pPr>
              <w:keepNext w:val="0"/>
              <w:keepLines w:val="0"/>
              <w:suppressLineNumbers w:val="0"/>
              <w:spacing w:before="0" w:beforeAutospacing="0" w:after="0" w:afterAutospacing="0"/>
              <w:ind w:left="0" w:right="0"/>
              <w:jc w:val="center"/>
              <w:rPr>
                <w:rFonts w:hint="eastAsia"/>
                <w:sz w:val="20"/>
              </w:rPr>
            </w:pPr>
            <w:r>
              <w:rPr>
                <w:rFonts w:hint="eastAsia"/>
                <w:w w:val="99"/>
                <w:sz w:val="20"/>
              </w:rPr>
              <w:t>3</w:t>
            </w:r>
          </w:p>
        </w:tc>
        <w:tc>
          <w:tcPr>
            <w:tcW w:w="1736" w:type="dxa"/>
            <w:vAlign w:val="center"/>
          </w:tcPr>
          <w:p w14:paraId="55832944">
            <w:pPr>
              <w:keepNext w:val="0"/>
              <w:keepLines w:val="0"/>
              <w:suppressLineNumbers w:val="0"/>
              <w:spacing w:before="0" w:beforeAutospacing="0" w:after="0" w:afterAutospacing="0"/>
              <w:ind w:left="0" w:right="0"/>
              <w:jc w:val="center"/>
              <w:rPr>
                <w:rFonts w:hint="eastAsia"/>
                <w:sz w:val="20"/>
              </w:rPr>
            </w:pPr>
          </w:p>
        </w:tc>
        <w:tc>
          <w:tcPr>
            <w:tcW w:w="1329" w:type="dxa"/>
            <w:vAlign w:val="center"/>
          </w:tcPr>
          <w:p w14:paraId="6A6703E5">
            <w:pPr>
              <w:keepNext w:val="0"/>
              <w:keepLines w:val="0"/>
              <w:suppressLineNumbers w:val="0"/>
              <w:spacing w:before="0" w:beforeAutospacing="0" w:after="0" w:afterAutospacing="0"/>
              <w:ind w:left="0" w:right="0"/>
              <w:jc w:val="center"/>
              <w:rPr>
                <w:rFonts w:hint="eastAsia"/>
                <w:sz w:val="20"/>
              </w:rPr>
            </w:pPr>
          </w:p>
        </w:tc>
        <w:tc>
          <w:tcPr>
            <w:tcW w:w="1285" w:type="dxa"/>
            <w:vAlign w:val="center"/>
          </w:tcPr>
          <w:p w14:paraId="138A2CE2">
            <w:pPr>
              <w:keepNext w:val="0"/>
              <w:keepLines w:val="0"/>
              <w:suppressLineNumbers w:val="0"/>
              <w:spacing w:before="0" w:beforeAutospacing="0" w:after="0" w:afterAutospacing="0"/>
              <w:ind w:left="0" w:right="0"/>
              <w:jc w:val="center"/>
              <w:rPr>
                <w:rFonts w:hint="eastAsia"/>
                <w:sz w:val="20"/>
              </w:rPr>
            </w:pPr>
          </w:p>
        </w:tc>
        <w:tc>
          <w:tcPr>
            <w:tcW w:w="1350" w:type="dxa"/>
            <w:vAlign w:val="center"/>
          </w:tcPr>
          <w:p w14:paraId="45F86759">
            <w:pPr>
              <w:keepNext w:val="0"/>
              <w:keepLines w:val="0"/>
              <w:suppressLineNumbers w:val="0"/>
              <w:spacing w:before="0" w:beforeAutospacing="0" w:after="0" w:afterAutospacing="0"/>
              <w:ind w:left="0" w:right="0"/>
              <w:jc w:val="center"/>
              <w:rPr>
                <w:rFonts w:hint="eastAsia"/>
                <w:sz w:val="20"/>
              </w:rPr>
            </w:pPr>
          </w:p>
        </w:tc>
        <w:tc>
          <w:tcPr>
            <w:tcW w:w="1436" w:type="dxa"/>
            <w:vAlign w:val="center"/>
          </w:tcPr>
          <w:p w14:paraId="7031BA21">
            <w:pPr>
              <w:keepNext w:val="0"/>
              <w:keepLines w:val="0"/>
              <w:suppressLineNumbers w:val="0"/>
              <w:spacing w:before="0" w:beforeAutospacing="0" w:after="0" w:afterAutospacing="0"/>
              <w:ind w:left="0" w:right="0"/>
              <w:jc w:val="center"/>
              <w:rPr>
                <w:rFonts w:hint="eastAsia"/>
                <w:sz w:val="20"/>
              </w:rPr>
            </w:pPr>
          </w:p>
        </w:tc>
        <w:tc>
          <w:tcPr>
            <w:tcW w:w="1007" w:type="dxa"/>
            <w:vAlign w:val="center"/>
          </w:tcPr>
          <w:p w14:paraId="3B08C5B4">
            <w:pPr>
              <w:keepNext w:val="0"/>
              <w:keepLines w:val="0"/>
              <w:suppressLineNumbers w:val="0"/>
              <w:spacing w:before="0" w:beforeAutospacing="0" w:after="0" w:afterAutospacing="0"/>
              <w:ind w:left="0" w:right="0"/>
              <w:jc w:val="center"/>
              <w:rPr>
                <w:rFonts w:hint="eastAsia"/>
                <w:sz w:val="20"/>
              </w:rPr>
            </w:pPr>
          </w:p>
        </w:tc>
        <w:tc>
          <w:tcPr>
            <w:tcW w:w="1115" w:type="dxa"/>
            <w:vAlign w:val="center"/>
          </w:tcPr>
          <w:p w14:paraId="3F700D0C">
            <w:pPr>
              <w:keepNext w:val="0"/>
              <w:keepLines w:val="0"/>
              <w:suppressLineNumbers w:val="0"/>
              <w:spacing w:before="0" w:beforeAutospacing="0" w:after="0" w:afterAutospacing="0"/>
              <w:ind w:left="0" w:right="0"/>
              <w:jc w:val="center"/>
              <w:rPr>
                <w:rFonts w:hint="eastAsia"/>
                <w:sz w:val="20"/>
              </w:rPr>
            </w:pPr>
          </w:p>
        </w:tc>
      </w:tr>
      <w:tr w14:paraId="44281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687" w:type="dxa"/>
            <w:vAlign w:val="center"/>
          </w:tcPr>
          <w:p w14:paraId="4E2CFF6E">
            <w:pPr>
              <w:keepNext w:val="0"/>
              <w:keepLines w:val="0"/>
              <w:suppressLineNumbers w:val="0"/>
              <w:spacing w:before="0" w:beforeAutospacing="0" w:after="0" w:afterAutospacing="0"/>
              <w:ind w:left="0" w:right="0"/>
              <w:jc w:val="center"/>
              <w:rPr>
                <w:rFonts w:hint="eastAsia"/>
                <w:sz w:val="20"/>
              </w:rPr>
            </w:pPr>
            <w:r>
              <w:rPr>
                <w:rFonts w:hint="eastAsia"/>
                <w:w w:val="99"/>
                <w:sz w:val="20"/>
              </w:rPr>
              <w:t>4</w:t>
            </w:r>
          </w:p>
        </w:tc>
        <w:tc>
          <w:tcPr>
            <w:tcW w:w="1736" w:type="dxa"/>
            <w:vAlign w:val="center"/>
          </w:tcPr>
          <w:p w14:paraId="5DAB966A">
            <w:pPr>
              <w:keepNext w:val="0"/>
              <w:keepLines w:val="0"/>
              <w:suppressLineNumbers w:val="0"/>
              <w:spacing w:before="0" w:beforeAutospacing="0" w:after="0" w:afterAutospacing="0"/>
              <w:ind w:left="0" w:right="0"/>
              <w:jc w:val="center"/>
              <w:rPr>
                <w:rFonts w:hint="eastAsia"/>
                <w:sz w:val="20"/>
              </w:rPr>
            </w:pPr>
          </w:p>
        </w:tc>
        <w:tc>
          <w:tcPr>
            <w:tcW w:w="1329" w:type="dxa"/>
            <w:vAlign w:val="center"/>
          </w:tcPr>
          <w:p w14:paraId="04C15058">
            <w:pPr>
              <w:keepNext w:val="0"/>
              <w:keepLines w:val="0"/>
              <w:suppressLineNumbers w:val="0"/>
              <w:spacing w:before="0" w:beforeAutospacing="0" w:after="0" w:afterAutospacing="0"/>
              <w:ind w:left="0" w:right="0"/>
              <w:jc w:val="center"/>
              <w:rPr>
                <w:rFonts w:hint="eastAsia"/>
                <w:sz w:val="20"/>
              </w:rPr>
            </w:pPr>
          </w:p>
        </w:tc>
        <w:tc>
          <w:tcPr>
            <w:tcW w:w="1285" w:type="dxa"/>
            <w:vAlign w:val="center"/>
          </w:tcPr>
          <w:p w14:paraId="117C622F">
            <w:pPr>
              <w:keepNext w:val="0"/>
              <w:keepLines w:val="0"/>
              <w:suppressLineNumbers w:val="0"/>
              <w:spacing w:before="0" w:beforeAutospacing="0" w:after="0" w:afterAutospacing="0"/>
              <w:ind w:left="0" w:right="0"/>
              <w:jc w:val="center"/>
              <w:rPr>
                <w:rFonts w:hint="eastAsia"/>
                <w:sz w:val="20"/>
              </w:rPr>
            </w:pPr>
          </w:p>
        </w:tc>
        <w:tc>
          <w:tcPr>
            <w:tcW w:w="1350" w:type="dxa"/>
            <w:vAlign w:val="center"/>
          </w:tcPr>
          <w:p w14:paraId="1EA87193">
            <w:pPr>
              <w:keepNext w:val="0"/>
              <w:keepLines w:val="0"/>
              <w:suppressLineNumbers w:val="0"/>
              <w:spacing w:before="0" w:beforeAutospacing="0" w:after="0" w:afterAutospacing="0"/>
              <w:ind w:left="0" w:right="0"/>
              <w:jc w:val="center"/>
              <w:rPr>
                <w:rFonts w:hint="eastAsia"/>
                <w:sz w:val="20"/>
              </w:rPr>
            </w:pPr>
          </w:p>
        </w:tc>
        <w:tc>
          <w:tcPr>
            <w:tcW w:w="1436" w:type="dxa"/>
            <w:vAlign w:val="center"/>
          </w:tcPr>
          <w:p w14:paraId="4DAE1AD6">
            <w:pPr>
              <w:keepNext w:val="0"/>
              <w:keepLines w:val="0"/>
              <w:suppressLineNumbers w:val="0"/>
              <w:spacing w:before="0" w:beforeAutospacing="0" w:after="0" w:afterAutospacing="0"/>
              <w:ind w:left="0" w:right="0"/>
              <w:jc w:val="center"/>
              <w:rPr>
                <w:rFonts w:hint="eastAsia"/>
                <w:sz w:val="20"/>
              </w:rPr>
            </w:pPr>
          </w:p>
        </w:tc>
        <w:tc>
          <w:tcPr>
            <w:tcW w:w="1007" w:type="dxa"/>
            <w:vAlign w:val="center"/>
          </w:tcPr>
          <w:p w14:paraId="744D1A99">
            <w:pPr>
              <w:keepNext w:val="0"/>
              <w:keepLines w:val="0"/>
              <w:suppressLineNumbers w:val="0"/>
              <w:spacing w:before="0" w:beforeAutospacing="0" w:after="0" w:afterAutospacing="0"/>
              <w:ind w:left="0" w:right="0"/>
              <w:jc w:val="center"/>
              <w:rPr>
                <w:rFonts w:hint="eastAsia"/>
                <w:sz w:val="20"/>
              </w:rPr>
            </w:pPr>
          </w:p>
        </w:tc>
        <w:tc>
          <w:tcPr>
            <w:tcW w:w="1115" w:type="dxa"/>
            <w:vAlign w:val="center"/>
          </w:tcPr>
          <w:p w14:paraId="264951AA">
            <w:pPr>
              <w:keepNext w:val="0"/>
              <w:keepLines w:val="0"/>
              <w:suppressLineNumbers w:val="0"/>
              <w:spacing w:before="0" w:beforeAutospacing="0" w:after="0" w:afterAutospacing="0"/>
              <w:ind w:left="0" w:right="0"/>
              <w:jc w:val="center"/>
              <w:rPr>
                <w:rFonts w:hint="eastAsia"/>
                <w:sz w:val="20"/>
              </w:rPr>
            </w:pPr>
          </w:p>
        </w:tc>
      </w:tr>
      <w:tr w14:paraId="430F1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687" w:type="dxa"/>
          </w:tcPr>
          <w:p w14:paraId="5E952AF3">
            <w:pPr>
              <w:keepNext w:val="0"/>
              <w:keepLines w:val="0"/>
              <w:suppressLineNumbers w:val="0"/>
              <w:spacing w:before="0" w:beforeAutospacing="0" w:after="0" w:afterAutospacing="0"/>
              <w:ind w:left="0" w:right="0"/>
              <w:jc w:val="center"/>
              <w:rPr>
                <w:rFonts w:hint="eastAsia"/>
                <w:sz w:val="20"/>
              </w:rPr>
            </w:pPr>
          </w:p>
        </w:tc>
        <w:tc>
          <w:tcPr>
            <w:tcW w:w="1736" w:type="dxa"/>
            <w:vAlign w:val="center"/>
          </w:tcPr>
          <w:p w14:paraId="5A1C2770">
            <w:pPr>
              <w:keepNext w:val="0"/>
              <w:keepLines w:val="0"/>
              <w:suppressLineNumbers w:val="0"/>
              <w:spacing w:before="0" w:beforeAutospacing="0" w:after="0" w:afterAutospacing="0"/>
              <w:ind w:left="0" w:right="0"/>
              <w:jc w:val="center"/>
              <w:rPr>
                <w:rFonts w:hint="eastAsia"/>
                <w:sz w:val="20"/>
              </w:rPr>
            </w:pPr>
          </w:p>
        </w:tc>
        <w:tc>
          <w:tcPr>
            <w:tcW w:w="1329" w:type="dxa"/>
            <w:vAlign w:val="center"/>
          </w:tcPr>
          <w:p w14:paraId="43970F62">
            <w:pPr>
              <w:keepNext w:val="0"/>
              <w:keepLines w:val="0"/>
              <w:suppressLineNumbers w:val="0"/>
              <w:spacing w:before="0" w:beforeAutospacing="0" w:after="0" w:afterAutospacing="0"/>
              <w:ind w:left="0" w:right="0"/>
              <w:jc w:val="center"/>
              <w:rPr>
                <w:rFonts w:hint="eastAsia"/>
                <w:sz w:val="20"/>
              </w:rPr>
            </w:pPr>
          </w:p>
        </w:tc>
        <w:tc>
          <w:tcPr>
            <w:tcW w:w="1285" w:type="dxa"/>
            <w:vAlign w:val="center"/>
          </w:tcPr>
          <w:p w14:paraId="3CD4915A">
            <w:pPr>
              <w:keepNext w:val="0"/>
              <w:keepLines w:val="0"/>
              <w:suppressLineNumbers w:val="0"/>
              <w:spacing w:before="0" w:beforeAutospacing="0" w:after="0" w:afterAutospacing="0"/>
              <w:ind w:left="0" w:right="0"/>
              <w:jc w:val="center"/>
              <w:rPr>
                <w:rFonts w:hint="eastAsia"/>
                <w:sz w:val="20"/>
              </w:rPr>
            </w:pPr>
          </w:p>
        </w:tc>
        <w:tc>
          <w:tcPr>
            <w:tcW w:w="1350" w:type="dxa"/>
            <w:vAlign w:val="center"/>
          </w:tcPr>
          <w:p w14:paraId="0674E06F">
            <w:pPr>
              <w:keepNext w:val="0"/>
              <w:keepLines w:val="0"/>
              <w:suppressLineNumbers w:val="0"/>
              <w:spacing w:before="0" w:beforeAutospacing="0" w:after="0" w:afterAutospacing="0"/>
              <w:ind w:left="0" w:right="0"/>
              <w:jc w:val="center"/>
              <w:rPr>
                <w:rFonts w:hint="eastAsia"/>
                <w:sz w:val="20"/>
              </w:rPr>
            </w:pPr>
          </w:p>
        </w:tc>
        <w:tc>
          <w:tcPr>
            <w:tcW w:w="1436" w:type="dxa"/>
            <w:vAlign w:val="center"/>
          </w:tcPr>
          <w:p w14:paraId="6F1819BB">
            <w:pPr>
              <w:keepNext w:val="0"/>
              <w:keepLines w:val="0"/>
              <w:suppressLineNumbers w:val="0"/>
              <w:spacing w:before="0" w:beforeAutospacing="0" w:after="0" w:afterAutospacing="0"/>
              <w:ind w:left="0" w:right="0"/>
              <w:jc w:val="center"/>
              <w:rPr>
                <w:rFonts w:hint="eastAsia"/>
                <w:sz w:val="20"/>
              </w:rPr>
            </w:pPr>
          </w:p>
        </w:tc>
        <w:tc>
          <w:tcPr>
            <w:tcW w:w="1007" w:type="dxa"/>
            <w:vAlign w:val="center"/>
          </w:tcPr>
          <w:p w14:paraId="7735A9AF">
            <w:pPr>
              <w:keepNext w:val="0"/>
              <w:keepLines w:val="0"/>
              <w:suppressLineNumbers w:val="0"/>
              <w:spacing w:before="0" w:beforeAutospacing="0" w:after="0" w:afterAutospacing="0"/>
              <w:ind w:left="0" w:right="0"/>
              <w:jc w:val="center"/>
              <w:rPr>
                <w:rFonts w:hint="eastAsia"/>
                <w:sz w:val="20"/>
              </w:rPr>
            </w:pPr>
          </w:p>
        </w:tc>
        <w:tc>
          <w:tcPr>
            <w:tcW w:w="1115" w:type="dxa"/>
            <w:vAlign w:val="center"/>
          </w:tcPr>
          <w:p w14:paraId="32FDC346">
            <w:pPr>
              <w:keepNext w:val="0"/>
              <w:keepLines w:val="0"/>
              <w:suppressLineNumbers w:val="0"/>
              <w:spacing w:before="0" w:beforeAutospacing="0" w:after="0" w:afterAutospacing="0"/>
              <w:ind w:left="0" w:right="0"/>
              <w:jc w:val="center"/>
              <w:rPr>
                <w:rFonts w:hint="eastAsia"/>
                <w:sz w:val="20"/>
              </w:rPr>
            </w:pPr>
          </w:p>
        </w:tc>
      </w:tr>
      <w:tr w14:paraId="1883D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687" w:type="dxa"/>
          </w:tcPr>
          <w:p w14:paraId="30196130">
            <w:pPr>
              <w:keepNext w:val="0"/>
              <w:keepLines w:val="0"/>
              <w:suppressLineNumbers w:val="0"/>
              <w:spacing w:before="0" w:beforeAutospacing="0" w:after="0" w:afterAutospacing="0"/>
              <w:ind w:left="0" w:right="0"/>
              <w:jc w:val="center"/>
              <w:rPr>
                <w:rFonts w:hint="eastAsia"/>
                <w:sz w:val="20"/>
              </w:rPr>
            </w:pPr>
          </w:p>
        </w:tc>
        <w:tc>
          <w:tcPr>
            <w:tcW w:w="1736" w:type="dxa"/>
          </w:tcPr>
          <w:p w14:paraId="4C89CC88">
            <w:pPr>
              <w:keepNext w:val="0"/>
              <w:keepLines w:val="0"/>
              <w:suppressLineNumbers w:val="0"/>
              <w:spacing w:before="0" w:beforeAutospacing="0" w:after="0" w:afterAutospacing="0"/>
              <w:ind w:left="0" w:right="0"/>
              <w:jc w:val="center"/>
              <w:rPr>
                <w:rFonts w:hint="eastAsia"/>
                <w:sz w:val="20"/>
              </w:rPr>
            </w:pPr>
          </w:p>
        </w:tc>
        <w:tc>
          <w:tcPr>
            <w:tcW w:w="1329" w:type="dxa"/>
          </w:tcPr>
          <w:p w14:paraId="58F97F10">
            <w:pPr>
              <w:keepNext w:val="0"/>
              <w:keepLines w:val="0"/>
              <w:suppressLineNumbers w:val="0"/>
              <w:spacing w:before="0" w:beforeAutospacing="0" w:after="0" w:afterAutospacing="0"/>
              <w:ind w:left="0" w:right="0"/>
              <w:jc w:val="center"/>
              <w:rPr>
                <w:rFonts w:hint="eastAsia"/>
                <w:sz w:val="20"/>
              </w:rPr>
            </w:pPr>
          </w:p>
        </w:tc>
        <w:tc>
          <w:tcPr>
            <w:tcW w:w="1285" w:type="dxa"/>
          </w:tcPr>
          <w:p w14:paraId="6B8EC427">
            <w:pPr>
              <w:keepNext w:val="0"/>
              <w:keepLines w:val="0"/>
              <w:suppressLineNumbers w:val="0"/>
              <w:spacing w:before="0" w:beforeAutospacing="0" w:after="0" w:afterAutospacing="0"/>
              <w:ind w:left="0" w:right="0"/>
              <w:jc w:val="center"/>
              <w:rPr>
                <w:rFonts w:hint="eastAsia"/>
                <w:sz w:val="20"/>
              </w:rPr>
            </w:pPr>
          </w:p>
        </w:tc>
        <w:tc>
          <w:tcPr>
            <w:tcW w:w="1350" w:type="dxa"/>
          </w:tcPr>
          <w:p w14:paraId="2D78E357">
            <w:pPr>
              <w:keepNext w:val="0"/>
              <w:keepLines w:val="0"/>
              <w:suppressLineNumbers w:val="0"/>
              <w:spacing w:before="0" w:beforeAutospacing="0" w:after="0" w:afterAutospacing="0"/>
              <w:ind w:left="0" w:right="0"/>
              <w:jc w:val="center"/>
              <w:rPr>
                <w:rFonts w:hint="eastAsia"/>
                <w:sz w:val="20"/>
              </w:rPr>
            </w:pPr>
          </w:p>
        </w:tc>
        <w:tc>
          <w:tcPr>
            <w:tcW w:w="1436" w:type="dxa"/>
          </w:tcPr>
          <w:p w14:paraId="7CD39095">
            <w:pPr>
              <w:keepNext w:val="0"/>
              <w:keepLines w:val="0"/>
              <w:suppressLineNumbers w:val="0"/>
              <w:spacing w:before="0" w:beforeAutospacing="0" w:after="0" w:afterAutospacing="0"/>
              <w:ind w:left="0" w:right="0"/>
              <w:jc w:val="center"/>
              <w:rPr>
                <w:rFonts w:hint="eastAsia"/>
                <w:sz w:val="20"/>
              </w:rPr>
            </w:pPr>
          </w:p>
        </w:tc>
        <w:tc>
          <w:tcPr>
            <w:tcW w:w="1007" w:type="dxa"/>
          </w:tcPr>
          <w:p w14:paraId="081312E8">
            <w:pPr>
              <w:keepNext w:val="0"/>
              <w:keepLines w:val="0"/>
              <w:suppressLineNumbers w:val="0"/>
              <w:spacing w:before="0" w:beforeAutospacing="0" w:after="0" w:afterAutospacing="0"/>
              <w:ind w:left="0" w:right="0"/>
              <w:jc w:val="center"/>
              <w:rPr>
                <w:rFonts w:hint="eastAsia"/>
                <w:sz w:val="20"/>
              </w:rPr>
            </w:pPr>
          </w:p>
        </w:tc>
        <w:tc>
          <w:tcPr>
            <w:tcW w:w="1115" w:type="dxa"/>
          </w:tcPr>
          <w:p w14:paraId="1C391903">
            <w:pPr>
              <w:keepNext w:val="0"/>
              <w:keepLines w:val="0"/>
              <w:suppressLineNumbers w:val="0"/>
              <w:spacing w:before="0" w:beforeAutospacing="0" w:after="0" w:afterAutospacing="0"/>
              <w:ind w:left="0" w:right="0"/>
              <w:jc w:val="center"/>
              <w:rPr>
                <w:rFonts w:hint="eastAsia"/>
                <w:sz w:val="20"/>
              </w:rPr>
            </w:pPr>
          </w:p>
        </w:tc>
      </w:tr>
      <w:tr w14:paraId="010AD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687" w:type="dxa"/>
          </w:tcPr>
          <w:p w14:paraId="66264888">
            <w:pPr>
              <w:keepNext w:val="0"/>
              <w:keepLines w:val="0"/>
              <w:suppressLineNumbers w:val="0"/>
              <w:spacing w:before="0" w:beforeAutospacing="0" w:after="0" w:afterAutospacing="0"/>
              <w:ind w:left="0" w:right="0"/>
              <w:rPr>
                <w:rFonts w:hint="eastAsia"/>
                <w:b/>
                <w:sz w:val="19"/>
              </w:rPr>
            </w:pPr>
          </w:p>
          <w:p w14:paraId="7975348E">
            <w:pPr>
              <w:keepNext w:val="0"/>
              <w:keepLines w:val="0"/>
              <w:suppressLineNumbers w:val="0"/>
              <w:spacing w:before="0" w:beforeAutospacing="0" w:after="0" w:afterAutospacing="0"/>
              <w:ind w:left="0" w:right="0"/>
              <w:rPr>
                <w:rFonts w:hint="eastAsia"/>
                <w:sz w:val="20"/>
              </w:rPr>
            </w:pPr>
            <w:r>
              <w:rPr>
                <w:rFonts w:hint="eastAsia"/>
                <w:sz w:val="20"/>
              </w:rPr>
              <w:t>……</w:t>
            </w:r>
          </w:p>
        </w:tc>
        <w:tc>
          <w:tcPr>
            <w:tcW w:w="1736" w:type="dxa"/>
          </w:tcPr>
          <w:p w14:paraId="5AFDECAD">
            <w:pPr>
              <w:keepNext w:val="0"/>
              <w:keepLines w:val="0"/>
              <w:suppressLineNumbers w:val="0"/>
              <w:spacing w:before="0" w:beforeAutospacing="0" w:after="0" w:afterAutospacing="0"/>
              <w:ind w:left="0" w:right="0"/>
              <w:rPr>
                <w:rFonts w:hint="eastAsia"/>
                <w:sz w:val="20"/>
              </w:rPr>
            </w:pPr>
          </w:p>
        </w:tc>
        <w:tc>
          <w:tcPr>
            <w:tcW w:w="1329" w:type="dxa"/>
          </w:tcPr>
          <w:p w14:paraId="4E99DC35">
            <w:pPr>
              <w:keepNext w:val="0"/>
              <w:keepLines w:val="0"/>
              <w:suppressLineNumbers w:val="0"/>
              <w:spacing w:before="0" w:beforeAutospacing="0" w:after="0" w:afterAutospacing="0"/>
              <w:ind w:left="0" w:right="0"/>
              <w:rPr>
                <w:rFonts w:hint="eastAsia"/>
                <w:sz w:val="20"/>
              </w:rPr>
            </w:pPr>
          </w:p>
        </w:tc>
        <w:tc>
          <w:tcPr>
            <w:tcW w:w="1285" w:type="dxa"/>
          </w:tcPr>
          <w:p w14:paraId="0B8518E9">
            <w:pPr>
              <w:keepNext w:val="0"/>
              <w:keepLines w:val="0"/>
              <w:suppressLineNumbers w:val="0"/>
              <w:spacing w:before="0" w:beforeAutospacing="0" w:after="0" w:afterAutospacing="0"/>
              <w:ind w:left="0" w:right="0"/>
              <w:rPr>
                <w:rFonts w:hint="eastAsia"/>
                <w:sz w:val="20"/>
              </w:rPr>
            </w:pPr>
          </w:p>
        </w:tc>
        <w:tc>
          <w:tcPr>
            <w:tcW w:w="1350" w:type="dxa"/>
          </w:tcPr>
          <w:p w14:paraId="4F01C3D0">
            <w:pPr>
              <w:keepNext w:val="0"/>
              <w:keepLines w:val="0"/>
              <w:suppressLineNumbers w:val="0"/>
              <w:spacing w:before="0" w:beforeAutospacing="0" w:after="0" w:afterAutospacing="0"/>
              <w:ind w:left="0" w:right="0"/>
              <w:rPr>
                <w:rFonts w:hint="eastAsia"/>
                <w:sz w:val="20"/>
              </w:rPr>
            </w:pPr>
          </w:p>
        </w:tc>
        <w:tc>
          <w:tcPr>
            <w:tcW w:w="1436" w:type="dxa"/>
          </w:tcPr>
          <w:p w14:paraId="5B1E92A4">
            <w:pPr>
              <w:keepNext w:val="0"/>
              <w:keepLines w:val="0"/>
              <w:suppressLineNumbers w:val="0"/>
              <w:spacing w:before="0" w:beforeAutospacing="0" w:after="0" w:afterAutospacing="0"/>
              <w:ind w:left="0" w:right="0"/>
              <w:rPr>
                <w:rFonts w:hint="eastAsia"/>
                <w:sz w:val="20"/>
              </w:rPr>
            </w:pPr>
          </w:p>
        </w:tc>
        <w:tc>
          <w:tcPr>
            <w:tcW w:w="1007" w:type="dxa"/>
          </w:tcPr>
          <w:p w14:paraId="7CE50DCD">
            <w:pPr>
              <w:keepNext w:val="0"/>
              <w:keepLines w:val="0"/>
              <w:suppressLineNumbers w:val="0"/>
              <w:spacing w:before="0" w:beforeAutospacing="0" w:after="0" w:afterAutospacing="0"/>
              <w:ind w:left="0" w:right="0"/>
              <w:rPr>
                <w:rFonts w:hint="eastAsia"/>
                <w:sz w:val="20"/>
              </w:rPr>
            </w:pPr>
          </w:p>
        </w:tc>
        <w:tc>
          <w:tcPr>
            <w:tcW w:w="1115" w:type="dxa"/>
          </w:tcPr>
          <w:p w14:paraId="785391EE">
            <w:pPr>
              <w:keepNext w:val="0"/>
              <w:keepLines w:val="0"/>
              <w:suppressLineNumbers w:val="0"/>
              <w:spacing w:before="0" w:beforeAutospacing="0" w:after="0" w:afterAutospacing="0"/>
              <w:ind w:left="0" w:right="0"/>
              <w:rPr>
                <w:rFonts w:hint="eastAsia"/>
                <w:sz w:val="20"/>
              </w:rPr>
            </w:pPr>
          </w:p>
        </w:tc>
      </w:tr>
    </w:tbl>
    <w:p w14:paraId="1D96B101">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3284C970">
      <w:pPr>
        <w:rPr>
          <w:sz w:val="20"/>
        </w:rPr>
      </w:pPr>
    </w:p>
    <w:p w14:paraId="6BF9451C">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829650B">
      <w:pPr>
        <w:ind w:firstLine="565" w:firstLineChars="202"/>
        <w:jc w:val="left"/>
        <w:rPr>
          <w:rFonts w:ascii="仿宋_GB2312" w:hAnsi="仿宋" w:eastAsia="仿宋_GB2312"/>
          <w:sz w:val="32"/>
          <w:szCs w:val="32"/>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443FA1ED">
      <w:pPr>
        <w:jc w:val="right"/>
        <w:rPr>
          <w:rFonts w:ascii="仿宋_GB2312" w:hAnsi="仿宋" w:eastAsia="仿宋_GB2312"/>
          <w:sz w:val="32"/>
          <w:szCs w:val="32"/>
        </w:rPr>
      </w:pPr>
      <w:r>
        <w:rPr>
          <w:rFonts w:ascii="仿宋_GB2312" w:hAnsi="仿宋" w:eastAsia="仿宋_GB2312"/>
        </w:rPr>
        <w:br w:type="page"/>
      </w:r>
    </w:p>
    <w:p w14:paraId="00B7CC8D">
      <w:pPr>
        <w:jc w:val="center"/>
        <w:rPr>
          <w:rFonts w:ascii="黑体" w:hAnsi="黑体" w:eastAsia="黑体"/>
          <w:sz w:val="44"/>
          <w:szCs w:val="44"/>
        </w:rPr>
      </w:pPr>
      <w:r>
        <w:rPr>
          <w:rFonts w:hint="eastAsia" w:ascii="黑体" w:hAnsi="黑体" w:eastAsia="黑体"/>
          <w:sz w:val="44"/>
          <w:szCs w:val="44"/>
        </w:rPr>
        <w:t>需要采购人提供的配合</w:t>
      </w:r>
    </w:p>
    <w:p w14:paraId="09383F97">
      <w:pPr>
        <w:sectPr>
          <w:footerReference r:id="rId23" w:type="default"/>
          <w:pgSz w:w="11906" w:h="16838"/>
          <w:pgMar w:top="1440" w:right="1080" w:bottom="1440" w:left="1080" w:header="851" w:footer="992" w:gutter="0"/>
          <w:cols w:space="720" w:num="1"/>
          <w:docGrid w:type="lines" w:linePitch="312" w:charSpace="0"/>
        </w:sectPr>
      </w:pPr>
    </w:p>
    <w:p w14:paraId="42DA9301">
      <w:pPr>
        <w:jc w:val="center"/>
        <w:rPr>
          <w:rFonts w:hint="eastAsia"/>
        </w:rPr>
      </w:pPr>
      <w:r>
        <w:rPr>
          <w:rFonts w:hint="eastAsia" w:ascii="黑体" w:hAnsi="黑体" w:eastAsia="黑体"/>
          <w:sz w:val="44"/>
          <w:szCs w:val="44"/>
        </w:rPr>
        <w:t>技术文件</w:t>
      </w:r>
    </w:p>
    <w:p w14:paraId="556EBD63">
      <w:pPr>
        <w:jc w:val="center"/>
        <w:rPr>
          <w:rFonts w:ascii="黑体" w:hAnsi="黑体" w:eastAsia="黑体"/>
          <w:sz w:val="44"/>
          <w:szCs w:val="44"/>
        </w:rPr>
      </w:pPr>
      <w:r>
        <w:br w:type="page"/>
      </w:r>
    </w:p>
    <w:p w14:paraId="65298DAD">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31700B6C"/>
    <w:p w14:paraId="5B1AD012">
      <w:p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28421417">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合同编号：SDRS-TPZB-2026-108</w:t>
      </w:r>
    </w:p>
    <w:p w14:paraId="14320B4F">
      <w:pPr>
        <w:pStyle w:val="29"/>
        <w:rPr>
          <w:rFonts w:ascii="仿宋_GB2312" w:eastAsia="仿宋_GB2312"/>
        </w:rPr>
      </w:pPr>
    </w:p>
    <w:p w14:paraId="4C1BCF28">
      <w:pPr>
        <w:pStyle w:val="29"/>
        <w:rPr>
          <w:rFonts w:hint="eastAsia" w:ascii="仿宋_GB2312" w:eastAsia="仿宋_GB2312"/>
        </w:rPr>
      </w:pPr>
    </w:p>
    <w:p w14:paraId="3D16B9DF">
      <w:pPr>
        <w:pStyle w:val="29"/>
        <w:ind w:left="0" w:leftChars="0"/>
        <w:rPr>
          <w:rFonts w:hint="eastAsia" w:ascii="仿宋_GB2312" w:eastAsia="仿宋_GB2312"/>
        </w:rPr>
      </w:pPr>
    </w:p>
    <w:p w14:paraId="22ADD2A0">
      <w:pPr>
        <w:jc w:val="center"/>
        <w:rPr>
          <w:rFonts w:hint="eastAsia" w:ascii="仿宋_GB2312" w:hAnsi="宋体" w:eastAsia="仿宋_GB2312"/>
          <w:b/>
          <w:sz w:val="48"/>
          <w:szCs w:val="48"/>
        </w:rPr>
      </w:pPr>
      <w:r>
        <w:rPr>
          <w:rFonts w:hint="eastAsia" w:ascii="仿宋_GB2312" w:hAnsi="宋体" w:eastAsia="仿宋_GB2312"/>
          <w:b/>
          <w:sz w:val="52"/>
          <w:szCs w:val="52"/>
        </w:rPr>
        <w:t>乳山市综合服务中心乙楼改造工程</w:t>
      </w:r>
      <w:r>
        <w:rPr>
          <w:rFonts w:hint="eastAsia" w:ascii="仿宋_GB2312" w:hAnsi="宋体" w:eastAsia="仿宋_GB2312"/>
          <w:b/>
          <w:sz w:val="48"/>
          <w:szCs w:val="48"/>
        </w:rPr>
        <w:t>合同</w:t>
      </w:r>
    </w:p>
    <w:p w14:paraId="223AB2F9">
      <w:pPr>
        <w:ind w:firstLine="2240" w:firstLineChars="700"/>
        <w:rPr>
          <w:rFonts w:hint="eastAsia" w:ascii="仿宋_GB2312" w:eastAsia="仿宋_GB2312"/>
          <w:sz w:val="32"/>
        </w:rPr>
      </w:pPr>
    </w:p>
    <w:p w14:paraId="5A3A4945">
      <w:pPr>
        <w:pStyle w:val="29"/>
        <w:rPr>
          <w:rFonts w:hint="eastAsia" w:ascii="仿宋_GB2312" w:eastAsia="仿宋_GB2312"/>
        </w:rPr>
      </w:pPr>
    </w:p>
    <w:p w14:paraId="3B6F91BB">
      <w:pPr>
        <w:pStyle w:val="29"/>
        <w:rPr>
          <w:rFonts w:hint="eastAsia" w:ascii="仿宋_GB2312" w:eastAsia="仿宋_GB2312"/>
        </w:rPr>
      </w:pPr>
    </w:p>
    <w:p w14:paraId="3B422475">
      <w:pPr>
        <w:pStyle w:val="29"/>
        <w:rPr>
          <w:rFonts w:ascii="仿宋_GB2312" w:eastAsia="仿宋_GB2312"/>
        </w:rPr>
      </w:pPr>
    </w:p>
    <w:p w14:paraId="3A4AB0DC">
      <w:pPr>
        <w:pStyle w:val="29"/>
        <w:rPr>
          <w:rFonts w:ascii="仿宋_GB2312" w:eastAsia="仿宋_GB2312"/>
        </w:rPr>
      </w:pPr>
    </w:p>
    <w:p w14:paraId="39BD77DF">
      <w:pPr>
        <w:pStyle w:val="29"/>
        <w:rPr>
          <w:rFonts w:ascii="仿宋_GB2312" w:eastAsia="仿宋_GB2312"/>
        </w:rPr>
      </w:pPr>
    </w:p>
    <w:p w14:paraId="3129E281">
      <w:pPr>
        <w:pStyle w:val="29"/>
        <w:rPr>
          <w:rFonts w:ascii="仿宋_GB2312" w:eastAsia="仿宋_GB2312"/>
        </w:rPr>
      </w:pPr>
    </w:p>
    <w:p w14:paraId="7014217E">
      <w:pPr>
        <w:pStyle w:val="29"/>
        <w:rPr>
          <w:rFonts w:ascii="仿宋_GB2312" w:eastAsia="仿宋_GB2312"/>
        </w:rPr>
      </w:pPr>
    </w:p>
    <w:p w14:paraId="7E60AC63">
      <w:pPr>
        <w:pStyle w:val="29"/>
        <w:rPr>
          <w:rFonts w:hint="eastAsia" w:ascii="仿宋_GB2312" w:eastAsia="仿宋_GB2312"/>
        </w:rPr>
      </w:pPr>
    </w:p>
    <w:p w14:paraId="34619507">
      <w:pPr>
        <w:ind w:firstLine="2080" w:firstLineChars="650"/>
        <w:rPr>
          <w:rFonts w:hint="eastAsia" w:ascii="仿宋_GB2312" w:hAnsi="宋体" w:eastAsia="仿宋_GB2312"/>
          <w:sz w:val="32"/>
        </w:rPr>
      </w:pPr>
      <w:r>
        <w:rPr>
          <w:rFonts w:hint="eastAsia" w:ascii="仿宋_GB2312" w:hAnsi="宋体" w:eastAsia="仿宋_GB2312"/>
          <w:sz w:val="32"/>
        </w:rPr>
        <w:t>甲    方: 乳山市金岭国有资本运营有限公司</w:t>
      </w:r>
    </w:p>
    <w:p w14:paraId="0615474A">
      <w:pPr>
        <w:pStyle w:val="29"/>
        <w:rPr>
          <w:rFonts w:hint="eastAsia" w:ascii="仿宋_GB2312" w:hAnsi="宋体" w:eastAsia="仿宋_GB2312"/>
        </w:rPr>
      </w:pPr>
    </w:p>
    <w:p w14:paraId="302D2D11">
      <w:pPr>
        <w:ind w:firstLine="2080" w:firstLineChars="650"/>
        <w:rPr>
          <w:rFonts w:hint="eastAsia" w:ascii="仿宋_GB2312" w:hAnsi="宋体" w:eastAsia="仿宋_GB2312"/>
          <w:sz w:val="32"/>
        </w:rPr>
      </w:pPr>
      <w:r>
        <w:rPr>
          <w:rFonts w:hint="eastAsia" w:ascii="仿宋_GB2312" w:hAnsi="宋体" w:eastAsia="仿宋_GB2312"/>
          <w:sz w:val="32"/>
        </w:rPr>
        <w:t xml:space="preserve">乙    方: </w:t>
      </w:r>
    </w:p>
    <w:p w14:paraId="2C62E5FB">
      <w:pPr>
        <w:pStyle w:val="29"/>
        <w:rPr>
          <w:rFonts w:hint="eastAsia" w:ascii="仿宋_GB2312" w:hAnsi="宋体" w:eastAsia="仿宋_GB2312"/>
        </w:rPr>
      </w:pPr>
    </w:p>
    <w:p w14:paraId="597D789C">
      <w:pPr>
        <w:pStyle w:val="29"/>
        <w:rPr>
          <w:rFonts w:hint="eastAsia" w:ascii="仿宋_GB2312" w:hAnsi="宋体" w:eastAsia="仿宋_GB2312"/>
        </w:rPr>
      </w:pPr>
    </w:p>
    <w:p w14:paraId="13E728DD">
      <w:pPr>
        <w:pStyle w:val="29"/>
        <w:rPr>
          <w:rFonts w:ascii="仿宋_GB2312" w:hAnsi="宋体" w:eastAsia="仿宋_GB2312"/>
        </w:rPr>
      </w:pPr>
    </w:p>
    <w:p w14:paraId="568B51D2">
      <w:pPr>
        <w:pStyle w:val="29"/>
        <w:rPr>
          <w:rFonts w:hint="eastAsia" w:ascii="仿宋_GB2312" w:hAnsi="宋体" w:eastAsia="仿宋_GB2312"/>
        </w:rPr>
      </w:pPr>
    </w:p>
    <w:p w14:paraId="03178E81">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r>
        <w:rPr>
          <w:rFonts w:hint="eastAsia" w:ascii="仿宋_GB2312" w:hAnsi="宋体" w:eastAsia="仿宋_GB2312"/>
          <w:sz w:val="32"/>
        </w:rPr>
        <w:t xml:space="preserve">签订日期: 二○二 </w:t>
      </w:r>
      <w:r>
        <w:rPr>
          <w:rFonts w:ascii="仿宋_GB2312" w:hAnsi="宋体" w:eastAsia="仿宋_GB2312"/>
          <w:sz w:val="32"/>
        </w:rPr>
        <w:t xml:space="preserve">  </w:t>
      </w:r>
      <w:r>
        <w:rPr>
          <w:rFonts w:hint="eastAsia" w:ascii="仿宋_GB2312" w:hAnsi="宋体" w:eastAsia="仿宋_GB2312"/>
          <w:sz w:val="32"/>
        </w:rPr>
        <w:t>年   月  日</w:t>
      </w:r>
    </w:p>
    <w:p w14:paraId="3B7928C4">
      <w:pPr>
        <w:spacing w:line="560" w:lineRule="exact"/>
        <w:jc w:val="center"/>
        <w:rPr>
          <w:rFonts w:ascii="宋体" w:hAnsi="宋体"/>
          <w:sz w:val="52"/>
          <w:szCs w:val="52"/>
        </w:rPr>
      </w:pPr>
      <w:r>
        <w:rPr>
          <w:rFonts w:ascii="宋体" w:hAnsi="宋体"/>
          <w:sz w:val="52"/>
          <w:szCs w:val="52"/>
        </w:rPr>
        <w:br w:type="page"/>
      </w:r>
    </w:p>
    <w:p w14:paraId="7D8C8F2D">
      <w:pPr>
        <w:pStyle w:val="4"/>
        <w:jc w:val="center"/>
      </w:pPr>
      <w:r>
        <w:t>第一部分 合同协议书</w:t>
      </w:r>
    </w:p>
    <w:p w14:paraId="4DF50F2D">
      <w:pPr>
        <w:spacing w:line="560" w:lineRule="exact"/>
        <w:jc w:val="center"/>
        <w:rPr>
          <w:rFonts w:ascii="宋体" w:hAnsi="宋体"/>
          <w:sz w:val="28"/>
          <w:szCs w:val="30"/>
        </w:rPr>
      </w:pPr>
    </w:p>
    <w:p w14:paraId="6ECAC686">
      <w:pPr>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乳山市金岭国有资本运营有限公司</w:t>
      </w:r>
    </w:p>
    <w:p w14:paraId="225FA0B3">
      <w:pPr>
        <w:spacing w:line="360" w:lineRule="auto"/>
        <w:rPr>
          <w:rFonts w:ascii="宋体" w:hAnsi="宋体"/>
          <w:b/>
          <w:sz w:val="24"/>
          <w:szCs w:val="30"/>
          <w:u w:val="single"/>
        </w:rPr>
      </w:pPr>
      <w:r>
        <w:rPr>
          <w:rFonts w:ascii="宋体" w:hAnsi="宋体"/>
          <w:b/>
          <w:sz w:val="24"/>
          <w:szCs w:val="30"/>
        </w:rPr>
        <w:t>承包人（全称）：</w:t>
      </w:r>
    </w:p>
    <w:p w14:paraId="28951A4E">
      <w:pPr>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乳山市综合服务中心乙楼改造工程</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35EF3F23">
      <w:pPr>
        <w:pStyle w:val="5"/>
        <w:spacing w:before="120" w:after="120" w:line="360" w:lineRule="auto"/>
        <w:rPr>
          <w:sz w:val="24"/>
          <w:szCs w:val="32"/>
        </w:rPr>
      </w:pPr>
      <w:r>
        <w:rPr>
          <w:sz w:val="24"/>
          <w:szCs w:val="32"/>
        </w:rPr>
        <w:t xml:space="preserve">   </w:t>
      </w:r>
      <w:r>
        <w:rPr>
          <w:b w:val="0"/>
          <w:sz w:val="24"/>
          <w:szCs w:val="32"/>
        </w:rPr>
        <w:t xml:space="preserve"> 一、工程概况</w:t>
      </w:r>
    </w:p>
    <w:p w14:paraId="72A441F8">
      <w:pPr>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7CAB56F8">
      <w:pPr>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0CDDFAC3">
      <w:pPr>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1783D3B3">
      <w:pPr>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254FD85D">
      <w:pPr>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CE794E0">
      <w:pPr>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4F312154">
      <w:pPr>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7F059CE9">
      <w:pPr>
        <w:pStyle w:val="5"/>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295BBD58">
      <w:pPr>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3D5546E9">
      <w:pPr>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756A7D63">
      <w:pPr>
        <w:spacing w:line="360" w:lineRule="auto"/>
        <w:ind w:firstLine="459"/>
        <w:rPr>
          <w:rFonts w:ascii="宋体" w:hAnsi="宋体"/>
          <w:sz w:val="24"/>
          <w:szCs w:val="30"/>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p>
    <w:p w14:paraId="60CBA26D">
      <w:pPr>
        <w:pStyle w:val="5"/>
        <w:spacing w:before="120" w:after="120" w:line="360" w:lineRule="auto"/>
        <w:rPr>
          <w:sz w:val="24"/>
          <w:szCs w:val="32"/>
        </w:rPr>
      </w:pPr>
      <w:r>
        <w:rPr>
          <w:sz w:val="24"/>
          <w:szCs w:val="32"/>
        </w:rPr>
        <w:t xml:space="preserve">    </w:t>
      </w:r>
      <w:r>
        <w:rPr>
          <w:b w:val="0"/>
          <w:sz w:val="24"/>
          <w:szCs w:val="32"/>
        </w:rPr>
        <w:t>三、质量标准</w:t>
      </w:r>
    </w:p>
    <w:p w14:paraId="7CD1807D">
      <w:pPr>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0C6A8FDF">
      <w:pPr>
        <w:pStyle w:val="5"/>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7BCD2CAE">
      <w:pPr>
        <w:spacing w:line="360" w:lineRule="auto"/>
        <w:ind w:firstLine="480" w:firstLineChars="200"/>
        <w:rPr>
          <w:rFonts w:ascii="宋体" w:hAnsi="宋体"/>
          <w:sz w:val="24"/>
          <w:szCs w:val="30"/>
        </w:rPr>
      </w:pPr>
      <w:r>
        <w:rPr>
          <w:rFonts w:ascii="宋体" w:hAnsi="宋体"/>
          <w:sz w:val="24"/>
          <w:szCs w:val="30"/>
        </w:rPr>
        <w:t>1.签约合同价为：</w:t>
      </w:r>
    </w:p>
    <w:p w14:paraId="430E8712">
      <w:pPr>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3770D565">
      <w:pPr>
        <w:spacing w:line="360" w:lineRule="auto"/>
        <w:ind w:firstLine="480" w:firstLineChars="200"/>
        <w:rPr>
          <w:rFonts w:ascii="宋体" w:hAnsi="宋体"/>
          <w:sz w:val="24"/>
          <w:szCs w:val="30"/>
        </w:rPr>
      </w:pPr>
      <w:r>
        <w:rPr>
          <w:rFonts w:ascii="宋体" w:hAnsi="宋体"/>
          <w:sz w:val="24"/>
          <w:szCs w:val="30"/>
        </w:rPr>
        <w:t>其中：</w:t>
      </w:r>
    </w:p>
    <w:p w14:paraId="640FCBE3">
      <w:pPr>
        <w:spacing w:line="360" w:lineRule="auto"/>
        <w:ind w:firstLine="480" w:firstLineChars="200"/>
        <w:rPr>
          <w:rFonts w:ascii="宋体" w:hAnsi="宋体"/>
          <w:sz w:val="24"/>
          <w:szCs w:val="30"/>
        </w:rPr>
      </w:pPr>
      <w:r>
        <w:rPr>
          <w:rFonts w:ascii="宋体" w:hAnsi="宋体"/>
          <w:sz w:val="24"/>
          <w:szCs w:val="30"/>
        </w:rPr>
        <w:t>（1）安全文明施工费：</w:t>
      </w:r>
    </w:p>
    <w:p w14:paraId="31AB3071">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33D5CCBD">
      <w:pPr>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2937B80F">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1627FF54">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4A26D0F9">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46141459">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52A931FB">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32F95AC">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07BACEC5">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5639818">
      <w:pPr>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B5915D2">
      <w:pPr>
        <w:pStyle w:val="5"/>
        <w:spacing w:before="120" w:after="120" w:line="360" w:lineRule="auto"/>
        <w:rPr>
          <w:b w:val="0"/>
          <w:sz w:val="24"/>
          <w:szCs w:val="32"/>
        </w:rPr>
      </w:pPr>
      <w:r>
        <w:rPr>
          <w:sz w:val="24"/>
          <w:szCs w:val="32"/>
        </w:rPr>
        <w:t xml:space="preserve">   </w:t>
      </w:r>
      <w:r>
        <w:rPr>
          <w:b w:val="0"/>
          <w:sz w:val="24"/>
          <w:szCs w:val="32"/>
        </w:rPr>
        <w:t xml:space="preserve"> 五、项目经理</w:t>
      </w:r>
    </w:p>
    <w:p w14:paraId="48EB5F01">
      <w:pPr>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CE74280">
      <w:pPr>
        <w:pStyle w:val="5"/>
        <w:spacing w:before="120" w:after="120" w:line="360" w:lineRule="auto"/>
        <w:rPr>
          <w:sz w:val="24"/>
          <w:szCs w:val="32"/>
        </w:rPr>
      </w:pPr>
      <w:r>
        <w:rPr>
          <w:sz w:val="24"/>
          <w:szCs w:val="32"/>
        </w:rPr>
        <w:t xml:space="preserve">   </w:t>
      </w:r>
      <w:r>
        <w:rPr>
          <w:b w:val="0"/>
          <w:sz w:val="24"/>
          <w:szCs w:val="32"/>
        </w:rPr>
        <w:t xml:space="preserve"> 六、合同文件构成</w:t>
      </w:r>
    </w:p>
    <w:p w14:paraId="11865701">
      <w:pPr>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286EAA48">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7BFC59D4">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14E8DA48">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315090CB">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7B8A0358">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3F83FDC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5996960C">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2656D073">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52BEF982">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75A849E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5B397149">
      <w:pPr>
        <w:pStyle w:val="5"/>
        <w:spacing w:before="120" w:after="120" w:line="360" w:lineRule="auto"/>
        <w:rPr>
          <w:b w:val="0"/>
          <w:sz w:val="24"/>
          <w:szCs w:val="32"/>
        </w:rPr>
      </w:pPr>
      <w:r>
        <w:rPr>
          <w:b w:val="0"/>
          <w:sz w:val="24"/>
          <w:szCs w:val="32"/>
        </w:rPr>
        <w:t xml:space="preserve">    七、承诺</w:t>
      </w:r>
    </w:p>
    <w:p w14:paraId="750A8F3E">
      <w:pPr>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7B02859A">
      <w:pPr>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5FA567EE">
      <w:pPr>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2FFA6486">
      <w:pPr>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78694206">
      <w:pPr>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00BB6CAF">
      <w:pPr>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14154AFB">
      <w:pPr>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2930CE23">
      <w:pPr>
        <w:pStyle w:val="5"/>
        <w:spacing w:before="120" w:after="120" w:line="360" w:lineRule="auto"/>
        <w:rPr>
          <w:sz w:val="24"/>
          <w:szCs w:val="32"/>
        </w:rPr>
      </w:pPr>
      <w:r>
        <w:rPr>
          <w:sz w:val="24"/>
          <w:szCs w:val="32"/>
        </w:rPr>
        <w:t xml:space="preserve">  </w:t>
      </w:r>
      <w:r>
        <w:rPr>
          <w:b w:val="0"/>
          <w:sz w:val="24"/>
          <w:szCs w:val="32"/>
        </w:rPr>
        <w:t xml:space="preserve">  九、签订时间</w:t>
      </w:r>
    </w:p>
    <w:p w14:paraId="2E04860D">
      <w:pPr>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494AD0A5">
      <w:pPr>
        <w:pStyle w:val="5"/>
        <w:spacing w:before="120" w:after="120" w:line="360" w:lineRule="auto"/>
        <w:rPr>
          <w:sz w:val="24"/>
          <w:szCs w:val="32"/>
        </w:rPr>
      </w:pPr>
      <w:r>
        <w:rPr>
          <w:sz w:val="24"/>
          <w:szCs w:val="32"/>
        </w:rPr>
        <w:t xml:space="preserve">    </w:t>
      </w:r>
      <w:r>
        <w:rPr>
          <w:b w:val="0"/>
          <w:sz w:val="24"/>
          <w:szCs w:val="32"/>
        </w:rPr>
        <w:t>十、签订地点</w:t>
      </w:r>
    </w:p>
    <w:p w14:paraId="040D2834">
      <w:pPr>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4DE295D1">
      <w:pPr>
        <w:pStyle w:val="5"/>
        <w:spacing w:before="120" w:after="120" w:line="360" w:lineRule="auto"/>
        <w:rPr>
          <w:sz w:val="24"/>
          <w:szCs w:val="32"/>
        </w:rPr>
      </w:pPr>
      <w:r>
        <w:rPr>
          <w:sz w:val="24"/>
          <w:szCs w:val="32"/>
        </w:rPr>
        <w:t xml:space="preserve">    </w:t>
      </w:r>
      <w:r>
        <w:rPr>
          <w:b w:val="0"/>
          <w:sz w:val="24"/>
          <w:szCs w:val="32"/>
        </w:rPr>
        <w:t>十一、补充协议</w:t>
      </w:r>
    </w:p>
    <w:p w14:paraId="13F13728">
      <w:pPr>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5A408C04">
      <w:pPr>
        <w:pStyle w:val="5"/>
        <w:spacing w:before="120" w:after="120" w:line="360" w:lineRule="auto"/>
        <w:rPr>
          <w:sz w:val="24"/>
          <w:szCs w:val="32"/>
        </w:rPr>
      </w:pPr>
      <w:r>
        <w:rPr>
          <w:sz w:val="24"/>
          <w:szCs w:val="32"/>
        </w:rPr>
        <w:t xml:space="preserve">    </w:t>
      </w:r>
      <w:r>
        <w:rPr>
          <w:b w:val="0"/>
          <w:sz w:val="24"/>
          <w:szCs w:val="32"/>
        </w:rPr>
        <w:t>十二、合同生效</w:t>
      </w:r>
    </w:p>
    <w:p w14:paraId="392227E7">
      <w:pPr>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13BF2C3A">
      <w:pPr>
        <w:pStyle w:val="5"/>
        <w:spacing w:before="120" w:after="120" w:line="360" w:lineRule="auto"/>
        <w:rPr>
          <w:sz w:val="24"/>
          <w:szCs w:val="32"/>
        </w:rPr>
      </w:pPr>
      <w:r>
        <w:rPr>
          <w:sz w:val="24"/>
          <w:szCs w:val="32"/>
        </w:rPr>
        <w:t xml:space="preserve">    </w:t>
      </w:r>
      <w:r>
        <w:rPr>
          <w:b w:val="0"/>
          <w:sz w:val="24"/>
          <w:szCs w:val="32"/>
        </w:rPr>
        <w:t>十三、合同份数</w:t>
      </w:r>
    </w:p>
    <w:p w14:paraId="14E3B2B9">
      <w:pPr>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30"/>
        <w:tblW w:w="0" w:type="auto"/>
        <w:tblInd w:w="0" w:type="dxa"/>
        <w:tblLayout w:type="autofit"/>
        <w:tblCellMar>
          <w:top w:w="0" w:type="dxa"/>
          <w:left w:w="108" w:type="dxa"/>
          <w:bottom w:w="0" w:type="dxa"/>
          <w:right w:w="108" w:type="dxa"/>
        </w:tblCellMar>
      </w:tblPr>
      <w:tblGrid>
        <w:gridCol w:w="4519"/>
        <w:gridCol w:w="4519"/>
      </w:tblGrid>
      <w:tr w14:paraId="4AE565EA">
        <w:tblPrEx>
          <w:tblCellMar>
            <w:top w:w="0" w:type="dxa"/>
            <w:left w:w="108" w:type="dxa"/>
            <w:bottom w:w="0" w:type="dxa"/>
            <w:right w:w="108" w:type="dxa"/>
          </w:tblCellMar>
        </w:tblPrEx>
        <w:tc>
          <w:tcPr>
            <w:tcW w:w="4519" w:type="dxa"/>
          </w:tcPr>
          <w:p w14:paraId="25300011">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发包人：  (公章)            </w:t>
            </w:r>
          </w:p>
          <w:p w14:paraId="17ECF14B">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                            </w:t>
            </w:r>
          </w:p>
          <w:p w14:paraId="3D0E23AF">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法定代表人或其委托代理人：  </w:t>
            </w:r>
          </w:p>
          <w:p w14:paraId="16CC28D2">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（签字）                    </w:t>
            </w:r>
          </w:p>
          <w:p w14:paraId="0F40F603">
            <w:pPr>
              <w:keepNext w:val="0"/>
              <w:keepLines w:val="0"/>
              <w:suppressLineNumbers w:val="0"/>
              <w:spacing w:before="0" w:beforeAutospacing="0" w:after="0" w:afterAutospacing="0" w:line="360" w:lineRule="auto"/>
              <w:ind w:left="0" w:right="0"/>
              <w:rPr>
                <w:rFonts w:hint="eastAsia"/>
              </w:rPr>
            </w:pPr>
          </w:p>
          <w:p w14:paraId="52C44217">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组织机构代码：</w:t>
            </w:r>
            <w:r>
              <w:rPr>
                <w:rFonts w:hint="eastAsia" w:ascii="宋体" w:hAnsi="宋体"/>
                <w:sz w:val="24"/>
                <w:szCs w:val="30"/>
                <w:u w:val="single"/>
              </w:rPr>
              <w:t xml:space="preserve">             </w:t>
            </w:r>
            <w:r>
              <w:rPr>
                <w:rFonts w:hint="eastAsia" w:ascii="宋体" w:hAnsi="宋体"/>
                <w:sz w:val="24"/>
                <w:szCs w:val="30"/>
              </w:rPr>
              <w:t xml:space="preserve"> </w:t>
            </w:r>
          </w:p>
          <w:p w14:paraId="4885CEC7">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地  址：</w:t>
            </w:r>
            <w:r>
              <w:rPr>
                <w:rFonts w:hint="eastAsia" w:ascii="宋体" w:hAnsi="宋体"/>
                <w:sz w:val="24"/>
                <w:szCs w:val="30"/>
                <w:u w:val="single"/>
              </w:rPr>
              <w:t xml:space="preserve">               </w:t>
            </w:r>
            <w:r>
              <w:rPr>
                <w:rFonts w:hint="eastAsia" w:ascii="宋体" w:hAnsi="宋体"/>
                <w:sz w:val="24"/>
                <w:szCs w:val="30"/>
              </w:rPr>
              <w:t xml:space="preserve">     </w:t>
            </w:r>
          </w:p>
          <w:p w14:paraId="1C458F09">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邮政编码：</w:t>
            </w:r>
            <w:r>
              <w:rPr>
                <w:rFonts w:hint="eastAsia" w:ascii="宋体" w:hAnsi="宋体"/>
                <w:sz w:val="24"/>
                <w:szCs w:val="30"/>
                <w:u w:val="single"/>
              </w:rPr>
              <w:t xml:space="preserve">             </w:t>
            </w:r>
            <w:r>
              <w:rPr>
                <w:rFonts w:hint="eastAsia" w:ascii="宋体" w:hAnsi="宋体"/>
                <w:sz w:val="24"/>
                <w:szCs w:val="30"/>
              </w:rPr>
              <w:t xml:space="preserve">     </w:t>
            </w:r>
          </w:p>
          <w:p w14:paraId="11C0118D">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法定代表人：</w:t>
            </w:r>
            <w:r>
              <w:rPr>
                <w:rFonts w:hint="eastAsia" w:ascii="宋体" w:hAnsi="宋体"/>
                <w:sz w:val="24"/>
                <w:szCs w:val="30"/>
                <w:u w:val="single"/>
              </w:rPr>
              <w:t xml:space="preserve">            </w:t>
            </w:r>
            <w:r>
              <w:rPr>
                <w:rFonts w:hint="eastAsia" w:ascii="宋体" w:hAnsi="宋体"/>
                <w:sz w:val="24"/>
                <w:szCs w:val="30"/>
              </w:rPr>
              <w:t xml:space="preserve">    </w:t>
            </w:r>
          </w:p>
          <w:p w14:paraId="46A6E789">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委托代理人：</w:t>
            </w:r>
            <w:r>
              <w:rPr>
                <w:rFonts w:hint="eastAsia" w:ascii="宋体" w:hAnsi="宋体"/>
                <w:sz w:val="24"/>
                <w:szCs w:val="30"/>
                <w:u w:val="single"/>
              </w:rPr>
              <w:t xml:space="preserve">               </w:t>
            </w:r>
            <w:r>
              <w:rPr>
                <w:rFonts w:hint="eastAsia" w:ascii="宋体" w:hAnsi="宋体"/>
                <w:sz w:val="24"/>
                <w:szCs w:val="30"/>
              </w:rPr>
              <w:t xml:space="preserve"> </w:t>
            </w:r>
          </w:p>
          <w:p w14:paraId="0CC5066A">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  话：</w:t>
            </w:r>
            <w:r>
              <w:rPr>
                <w:rFonts w:hint="eastAsia" w:ascii="宋体" w:hAnsi="宋体"/>
                <w:sz w:val="24"/>
                <w:szCs w:val="30"/>
                <w:u w:val="single"/>
              </w:rPr>
              <w:t xml:space="preserve">                  </w:t>
            </w:r>
            <w:r>
              <w:rPr>
                <w:rFonts w:hint="eastAsia" w:ascii="宋体" w:hAnsi="宋体"/>
                <w:sz w:val="24"/>
                <w:szCs w:val="30"/>
              </w:rPr>
              <w:t xml:space="preserve">    </w:t>
            </w:r>
          </w:p>
          <w:p w14:paraId="766FC3F3">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传  真：</w:t>
            </w:r>
            <w:r>
              <w:rPr>
                <w:rFonts w:hint="eastAsia" w:ascii="宋体" w:hAnsi="宋体"/>
                <w:sz w:val="24"/>
                <w:szCs w:val="30"/>
                <w:u w:val="single"/>
              </w:rPr>
              <w:t xml:space="preserve">                 </w:t>
            </w:r>
            <w:r>
              <w:rPr>
                <w:rFonts w:hint="eastAsia" w:ascii="宋体" w:hAnsi="宋体"/>
                <w:sz w:val="24"/>
                <w:szCs w:val="30"/>
              </w:rPr>
              <w:t xml:space="preserve">   </w:t>
            </w:r>
          </w:p>
          <w:p w14:paraId="68B3D352">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电子信箱：</w:t>
            </w:r>
            <w:r>
              <w:rPr>
                <w:rFonts w:hint="eastAsia" w:ascii="宋体" w:hAnsi="宋体"/>
                <w:sz w:val="24"/>
                <w:szCs w:val="30"/>
                <w:u w:val="single"/>
              </w:rPr>
              <w:t xml:space="preserve">               </w:t>
            </w:r>
            <w:r>
              <w:rPr>
                <w:rFonts w:hint="eastAsia" w:ascii="宋体" w:hAnsi="宋体"/>
                <w:sz w:val="24"/>
                <w:szCs w:val="30"/>
              </w:rPr>
              <w:t xml:space="preserve">   </w:t>
            </w:r>
          </w:p>
          <w:p w14:paraId="31BF0ECC">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开户银行：</w:t>
            </w:r>
            <w:r>
              <w:rPr>
                <w:rFonts w:hint="eastAsia" w:ascii="宋体" w:hAnsi="宋体"/>
                <w:sz w:val="24"/>
                <w:szCs w:val="30"/>
                <w:u w:val="single"/>
              </w:rPr>
              <w:t xml:space="preserve">               </w:t>
            </w:r>
            <w:r>
              <w:rPr>
                <w:rFonts w:hint="eastAsia" w:ascii="宋体" w:hAnsi="宋体"/>
                <w:sz w:val="24"/>
                <w:szCs w:val="30"/>
              </w:rPr>
              <w:t xml:space="preserve">   </w:t>
            </w:r>
          </w:p>
          <w:p w14:paraId="0302C692">
            <w:pPr>
              <w:keepNext w:val="0"/>
              <w:keepLines w:val="0"/>
              <w:suppressLineNumbers w:val="0"/>
              <w:spacing w:before="0" w:beforeAutospacing="0" w:after="0" w:afterAutospacing="0" w:line="360" w:lineRule="auto"/>
              <w:ind w:left="0" w:right="0"/>
              <w:rPr>
                <w:rFonts w:hint="eastAsia" w:ascii="宋体" w:hAnsi="宋体"/>
                <w:sz w:val="24"/>
                <w:szCs w:val="30"/>
              </w:rPr>
            </w:pPr>
            <w:r>
              <w:rPr>
                <w:rFonts w:hint="eastAsia" w:ascii="宋体" w:hAnsi="宋体"/>
                <w:sz w:val="24"/>
                <w:szCs w:val="30"/>
              </w:rPr>
              <w:t>账  号：</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6BDDAC23">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承包人：  (公章)</w:t>
            </w:r>
          </w:p>
          <w:p w14:paraId="13BD4A16">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    </w:t>
            </w:r>
          </w:p>
          <w:p w14:paraId="079445AE">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法定代表人或其委托代理人：</w:t>
            </w:r>
          </w:p>
          <w:p w14:paraId="7BB1981D">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签字）</w:t>
            </w:r>
          </w:p>
          <w:p w14:paraId="4176559F">
            <w:pPr>
              <w:keepNext w:val="0"/>
              <w:keepLines w:val="0"/>
              <w:suppressLineNumbers w:val="0"/>
              <w:spacing w:before="0" w:beforeAutospacing="0" w:after="0" w:afterAutospacing="0" w:line="360" w:lineRule="auto"/>
              <w:ind w:left="0" w:right="0"/>
              <w:rPr>
                <w:rFonts w:hint="eastAsia"/>
              </w:rPr>
            </w:pPr>
          </w:p>
          <w:p w14:paraId="3D90D18C">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组织机构代码：</w:t>
            </w:r>
            <w:r>
              <w:rPr>
                <w:rFonts w:hint="eastAsia" w:ascii="宋体" w:hAnsi="宋体"/>
                <w:sz w:val="24"/>
                <w:szCs w:val="30"/>
                <w:u w:val="single"/>
              </w:rPr>
              <w:t xml:space="preserve">               </w:t>
            </w:r>
          </w:p>
          <w:p w14:paraId="3228AAFD">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地  址：</w:t>
            </w:r>
            <w:r>
              <w:rPr>
                <w:rFonts w:hint="eastAsia" w:ascii="宋体" w:hAnsi="宋体"/>
                <w:sz w:val="24"/>
                <w:szCs w:val="30"/>
                <w:u w:val="single"/>
              </w:rPr>
              <w:t xml:space="preserve">                  </w:t>
            </w:r>
          </w:p>
          <w:p w14:paraId="7FA306DE">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邮政编码：</w:t>
            </w:r>
            <w:r>
              <w:rPr>
                <w:rFonts w:hint="eastAsia" w:ascii="宋体" w:hAnsi="宋体"/>
                <w:sz w:val="24"/>
                <w:szCs w:val="30"/>
                <w:u w:val="single"/>
              </w:rPr>
              <w:t xml:space="preserve">                   </w:t>
            </w:r>
          </w:p>
          <w:p w14:paraId="2F7D89F5">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法定代表人：</w:t>
            </w:r>
            <w:r>
              <w:rPr>
                <w:rFonts w:hint="eastAsia" w:ascii="宋体" w:hAnsi="宋体"/>
                <w:sz w:val="24"/>
                <w:szCs w:val="30"/>
                <w:u w:val="single"/>
              </w:rPr>
              <w:t xml:space="preserve">                 </w:t>
            </w:r>
          </w:p>
          <w:p w14:paraId="15B870A6">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委托代理人：</w:t>
            </w:r>
            <w:r>
              <w:rPr>
                <w:rFonts w:hint="eastAsia" w:ascii="宋体" w:hAnsi="宋体"/>
                <w:sz w:val="24"/>
                <w:szCs w:val="30"/>
                <w:u w:val="single"/>
              </w:rPr>
              <w:t xml:space="preserve">                 </w:t>
            </w:r>
          </w:p>
          <w:p w14:paraId="3F058DC3">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  话：</w:t>
            </w:r>
            <w:r>
              <w:rPr>
                <w:rFonts w:hint="eastAsia" w:ascii="宋体" w:hAnsi="宋体"/>
                <w:sz w:val="24"/>
                <w:szCs w:val="30"/>
                <w:u w:val="single"/>
              </w:rPr>
              <w:t xml:space="preserve">                    </w:t>
            </w:r>
          </w:p>
          <w:p w14:paraId="4CE526C2">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传  真：</w:t>
            </w:r>
            <w:r>
              <w:rPr>
                <w:rFonts w:hint="eastAsia" w:ascii="宋体" w:hAnsi="宋体"/>
                <w:sz w:val="24"/>
                <w:szCs w:val="30"/>
                <w:u w:val="single"/>
              </w:rPr>
              <w:t xml:space="preserve">                   </w:t>
            </w:r>
          </w:p>
          <w:p w14:paraId="46B7806F">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电子信箱：</w:t>
            </w:r>
            <w:r>
              <w:rPr>
                <w:rFonts w:hint="eastAsia" w:ascii="宋体" w:hAnsi="宋体"/>
                <w:sz w:val="24"/>
                <w:szCs w:val="30"/>
                <w:u w:val="single"/>
              </w:rPr>
              <w:t xml:space="preserve">                   </w:t>
            </w:r>
          </w:p>
          <w:p w14:paraId="02E97DDB">
            <w:pPr>
              <w:keepNext w:val="0"/>
              <w:keepLines w:val="0"/>
              <w:suppressLineNumbers w:val="0"/>
              <w:spacing w:before="0" w:beforeAutospacing="0" w:after="0" w:afterAutospacing="0" w:line="360" w:lineRule="auto"/>
              <w:ind w:left="0" w:right="0"/>
              <w:rPr>
                <w:rFonts w:hint="eastAsia" w:ascii="宋体" w:hAnsi="宋体"/>
                <w:sz w:val="24"/>
                <w:szCs w:val="30"/>
                <w:u w:val="single"/>
              </w:rPr>
            </w:pPr>
            <w:r>
              <w:rPr>
                <w:rFonts w:hint="eastAsia" w:ascii="宋体" w:hAnsi="宋体"/>
                <w:sz w:val="24"/>
                <w:szCs w:val="30"/>
              </w:rPr>
              <w:t>开户银行：</w:t>
            </w:r>
            <w:r>
              <w:rPr>
                <w:rFonts w:hint="eastAsia" w:ascii="宋体" w:hAnsi="宋体"/>
                <w:sz w:val="24"/>
                <w:szCs w:val="30"/>
                <w:u w:val="single"/>
              </w:rPr>
              <w:t xml:space="preserve">                 </w:t>
            </w:r>
          </w:p>
          <w:p w14:paraId="10CD6F40">
            <w:pPr>
              <w:keepNext w:val="0"/>
              <w:keepLines w:val="0"/>
              <w:suppressLineNumbers w:val="0"/>
              <w:spacing w:before="0" w:beforeAutospacing="0" w:after="0" w:afterAutospacing="0" w:line="360" w:lineRule="auto"/>
              <w:ind w:left="0" w:right="0"/>
              <w:rPr>
                <w:rFonts w:hint="eastAsia" w:ascii="宋体" w:hAnsi="宋体"/>
                <w:sz w:val="24"/>
                <w:szCs w:val="30"/>
              </w:rPr>
            </w:pPr>
            <w:r>
              <w:rPr>
                <w:rFonts w:hint="eastAsia" w:ascii="宋体" w:hAnsi="宋体"/>
                <w:sz w:val="24"/>
                <w:szCs w:val="30"/>
              </w:rPr>
              <w:t>账  号：</w:t>
            </w:r>
            <w:r>
              <w:rPr>
                <w:rFonts w:hint="eastAsia" w:ascii="宋体" w:hAnsi="宋体"/>
                <w:sz w:val="24"/>
                <w:szCs w:val="30"/>
                <w:u w:val="single"/>
              </w:rPr>
              <w:t xml:space="preserve">                   </w:t>
            </w:r>
          </w:p>
        </w:tc>
      </w:tr>
    </w:tbl>
    <w:p w14:paraId="652977C9">
      <w:pPr>
        <w:spacing w:line="360" w:lineRule="auto"/>
        <w:rPr>
          <w:rFonts w:ascii="宋体" w:hAnsi="宋体"/>
          <w:sz w:val="24"/>
          <w:szCs w:val="30"/>
        </w:rPr>
      </w:pPr>
    </w:p>
    <w:p w14:paraId="023F8C59">
      <w:pPr>
        <w:spacing w:line="360" w:lineRule="auto"/>
        <w:rPr>
          <w:rFonts w:ascii="宋体" w:hAnsi="宋体"/>
          <w:sz w:val="24"/>
          <w:szCs w:val="30"/>
        </w:rPr>
      </w:pPr>
    </w:p>
    <w:p w14:paraId="273EF7B7">
      <w:pPr>
        <w:spacing w:line="360" w:lineRule="auto"/>
        <w:rPr>
          <w:rFonts w:ascii="宋体" w:hAnsi="宋体"/>
          <w:sz w:val="24"/>
          <w:szCs w:val="30"/>
          <w:u w:val="single"/>
        </w:rPr>
      </w:pPr>
    </w:p>
    <w:p w14:paraId="5BF0804D">
      <w:pPr>
        <w:pStyle w:val="4"/>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776FF149">
      <w:pPr>
        <w:spacing w:line="360" w:lineRule="auto"/>
      </w:pPr>
    </w:p>
    <w:p w14:paraId="35E8D57F">
      <w:pPr>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46E7A42C"/>
    <w:p w14:paraId="389CDC88">
      <w:pPr>
        <w:pStyle w:val="4"/>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7CC29610">
      <w:pPr>
        <w:pStyle w:val="5"/>
        <w:spacing w:before="120" w:after="120" w:line="360" w:lineRule="auto"/>
        <w:rPr>
          <w:b w:val="0"/>
          <w:sz w:val="24"/>
          <w:szCs w:val="32"/>
        </w:rPr>
      </w:pPr>
      <w:r>
        <w:rPr>
          <w:b w:val="0"/>
          <w:sz w:val="24"/>
          <w:szCs w:val="32"/>
        </w:rPr>
        <w:t>1.一般约定</w:t>
      </w:r>
    </w:p>
    <w:p w14:paraId="4E9033B9">
      <w:pPr>
        <w:spacing w:line="360" w:lineRule="auto"/>
        <w:ind w:firstLine="480" w:firstLineChars="200"/>
        <w:rPr>
          <w:rFonts w:ascii="宋体" w:hAnsi="宋体"/>
          <w:kern w:val="0"/>
          <w:sz w:val="24"/>
          <w:szCs w:val="32"/>
        </w:rPr>
      </w:pPr>
      <w:r>
        <w:rPr>
          <w:rFonts w:ascii="宋体" w:hAnsi="宋体"/>
          <w:kern w:val="0"/>
          <w:sz w:val="24"/>
          <w:szCs w:val="32"/>
        </w:rPr>
        <w:t>1.1词语定义</w:t>
      </w:r>
    </w:p>
    <w:p w14:paraId="618BAC3A">
      <w:pPr>
        <w:spacing w:line="360" w:lineRule="auto"/>
        <w:ind w:firstLine="480" w:firstLineChars="200"/>
        <w:rPr>
          <w:rFonts w:ascii="宋体" w:hAnsi="宋体"/>
          <w:kern w:val="0"/>
          <w:sz w:val="24"/>
          <w:szCs w:val="32"/>
        </w:rPr>
      </w:pPr>
      <w:r>
        <w:rPr>
          <w:rFonts w:ascii="宋体" w:hAnsi="宋体"/>
          <w:kern w:val="0"/>
          <w:sz w:val="24"/>
          <w:szCs w:val="32"/>
        </w:rPr>
        <w:t>1.1.1合同</w:t>
      </w:r>
    </w:p>
    <w:p w14:paraId="46497F6F">
      <w:pPr>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75534CF6">
      <w:pPr>
        <w:spacing w:line="360" w:lineRule="auto"/>
        <w:ind w:firstLine="480" w:firstLineChars="200"/>
        <w:rPr>
          <w:rFonts w:ascii="宋体" w:hAnsi="宋体"/>
          <w:sz w:val="24"/>
          <w:szCs w:val="32"/>
        </w:rPr>
      </w:pPr>
      <w:r>
        <w:rPr>
          <w:rFonts w:ascii="宋体" w:hAnsi="宋体"/>
          <w:sz w:val="24"/>
          <w:szCs w:val="32"/>
        </w:rPr>
        <w:t>1.1.2合同当事人及其他相关方</w:t>
      </w:r>
    </w:p>
    <w:p w14:paraId="2614A976">
      <w:pPr>
        <w:spacing w:line="360" w:lineRule="auto"/>
        <w:ind w:firstLine="480" w:firstLineChars="200"/>
        <w:rPr>
          <w:rFonts w:ascii="宋体" w:hAnsi="宋体"/>
          <w:sz w:val="24"/>
          <w:szCs w:val="32"/>
        </w:rPr>
      </w:pPr>
      <w:r>
        <w:rPr>
          <w:rFonts w:ascii="宋体" w:hAnsi="宋体"/>
          <w:sz w:val="24"/>
          <w:szCs w:val="32"/>
        </w:rPr>
        <w:t>1.1.2.4监理人：</w:t>
      </w:r>
    </w:p>
    <w:p w14:paraId="6A7827B4">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70EB6A5">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0881C00">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B5CE1A0">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80EA38">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DB1D84D">
      <w:pPr>
        <w:spacing w:line="360" w:lineRule="auto"/>
        <w:ind w:firstLine="480" w:firstLineChars="200"/>
        <w:rPr>
          <w:rFonts w:ascii="宋体" w:hAnsi="宋体"/>
          <w:sz w:val="24"/>
          <w:szCs w:val="32"/>
        </w:rPr>
      </w:pPr>
      <w:r>
        <w:rPr>
          <w:rFonts w:ascii="宋体" w:hAnsi="宋体"/>
          <w:sz w:val="24"/>
          <w:szCs w:val="32"/>
        </w:rPr>
        <w:t>1.1.2.5设计人：</w:t>
      </w:r>
    </w:p>
    <w:p w14:paraId="013A1D10">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720E2F49">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854383F">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F4AE74A">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7C584CBE">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0871A08">
      <w:pPr>
        <w:spacing w:line="360" w:lineRule="auto"/>
        <w:ind w:firstLine="480" w:firstLineChars="200"/>
        <w:rPr>
          <w:rFonts w:ascii="宋体" w:hAnsi="宋体"/>
          <w:sz w:val="24"/>
          <w:szCs w:val="32"/>
        </w:rPr>
      </w:pPr>
      <w:r>
        <w:rPr>
          <w:rFonts w:ascii="宋体" w:hAnsi="宋体"/>
          <w:sz w:val="24"/>
          <w:szCs w:val="32"/>
        </w:rPr>
        <w:t>1.1.3工程和设备</w:t>
      </w:r>
    </w:p>
    <w:p w14:paraId="42120747">
      <w:pPr>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0D091032">
      <w:pPr>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4F97AF40">
      <w:pPr>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16ADA2F">
      <w:pPr>
        <w:spacing w:after="120" w:line="360" w:lineRule="auto"/>
        <w:ind w:firstLine="480" w:firstLineChars="200"/>
        <w:rPr>
          <w:rFonts w:ascii="宋体" w:hAnsi="宋体"/>
          <w:sz w:val="24"/>
          <w:szCs w:val="32"/>
        </w:rPr>
      </w:pPr>
      <w:r>
        <w:rPr>
          <w:rFonts w:ascii="宋体" w:hAnsi="宋体"/>
          <w:sz w:val="24"/>
          <w:szCs w:val="32"/>
        </w:rPr>
        <w:t>1.3法律</w:t>
      </w:r>
    </w:p>
    <w:p w14:paraId="217CA694">
      <w:pPr>
        <w:autoSpaceDE w:val="0"/>
        <w:autoSpaceDN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27067F23">
      <w:pPr>
        <w:spacing w:after="120" w:line="360" w:lineRule="auto"/>
        <w:ind w:firstLine="480" w:firstLineChars="200"/>
        <w:rPr>
          <w:rFonts w:ascii="宋体" w:hAnsi="宋体"/>
          <w:sz w:val="24"/>
          <w:szCs w:val="32"/>
        </w:rPr>
      </w:pPr>
      <w:r>
        <w:rPr>
          <w:rFonts w:ascii="宋体" w:hAnsi="宋体"/>
          <w:sz w:val="24"/>
          <w:szCs w:val="32"/>
        </w:rPr>
        <w:t>1.4标准和规范</w:t>
      </w:r>
    </w:p>
    <w:p w14:paraId="795CF3A4">
      <w:pPr>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41C29F61">
      <w:pPr>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BB8A49F">
      <w:pPr>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33AA1EFB">
      <w:pPr>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32A0AB26">
      <w:pPr>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9703E81">
      <w:pPr>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6AF9F0C3">
      <w:pPr>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1B77DD20">
      <w:pPr>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01E38481">
      <w:pPr>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053AEC77">
      <w:pPr>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4FB7F98A">
      <w:pPr>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0CD5BE46">
      <w:pPr>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7D850F2C">
      <w:pPr>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A63C844">
      <w:pPr>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2F53B4B">
      <w:pPr>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9BFCD2A">
      <w:pPr>
        <w:spacing w:line="360" w:lineRule="auto"/>
        <w:ind w:firstLine="480" w:firstLineChars="200"/>
        <w:rPr>
          <w:rFonts w:ascii="宋体" w:hAnsi="宋体"/>
          <w:sz w:val="24"/>
          <w:szCs w:val="32"/>
        </w:rPr>
      </w:pPr>
      <w:r>
        <w:rPr>
          <w:rFonts w:ascii="宋体" w:hAnsi="宋体"/>
          <w:sz w:val="24"/>
          <w:szCs w:val="32"/>
        </w:rPr>
        <w:t>1.6.4承包人文件</w:t>
      </w:r>
    </w:p>
    <w:p w14:paraId="2F1D632C">
      <w:pPr>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2A103582">
      <w:pPr>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6A130E07">
      <w:pPr>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21A5AA4">
      <w:pPr>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3BBCB95">
      <w:pPr>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C033132">
      <w:pPr>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D347F62">
      <w:pPr>
        <w:spacing w:line="360" w:lineRule="auto"/>
        <w:ind w:firstLine="480" w:firstLineChars="200"/>
        <w:rPr>
          <w:rFonts w:ascii="宋体" w:hAnsi="宋体"/>
          <w:sz w:val="24"/>
          <w:szCs w:val="32"/>
        </w:rPr>
      </w:pPr>
      <w:r>
        <w:rPr>
          <w:rFonts w:ascii="宋体" w:hAnsi="宋体"/>
          <w:sz w:val="24"/>
          <w:szCs w:val="32"/>
        </w:rPr>
        <w:t>1.6.5现场图纸准备</w:t>
      </w:r>
    </w:p>
    <w:p w14:paraId="7DBB449F">
      <w:pPr>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B24F8A1">
      <w:pPr>
        <w:spacing w:line="360" w:lineRule="auto"/>
        <w:ind w:firstLine="480" w:firstLineChars="200"/>
        <w:rPr>
          <w:rFonts w:ascii="宋体" w:hAnsi="宋体"/>
          <w:kern w:val="0"/>
          <w:sz w:val="24"/>
          <w:szCs w:val="32"/>
        </w:rPr>
      </w:pPr>
      <w:r>
        <w:rPr>
          <w:rFonts w:ascii="宋体" w:hAnsi="宋体"/>
          <w:kern w:val="0"/>
          <w:sz w:val="24"/>
          <w:szCs w:val="32"/>
        </w:rPr>
        <w:t>1.7联络</w:t>
      </w:r>
    </w:p>
    <w:p w14:paraId="49FD0FE5">
      <w:pPr>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7DAAEA1F">
      <w:pPr>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6B0D77A">
      <w:pPr>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1D4FE4F">
      <w:pPr>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1766A7DD">
      <w:pPr>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39E9042">
      <w:pPr>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CF0CEA4">
      <w:pPr>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1D678346">
      <w:pPr>
        <w:spacing w:line="360" w:lineRule="auto"/>
        <w:ind w:firstLine="480" w:firstLineChars="200"/>
        <w:rPr>
          <w:rFonts w:ascii="宋体" w:hAnsi="宋体"/>
          <w:kern w:val="0"/>
          <w:sz w:val="24"/>
          <w:szCs w:val="32"/>
        </w:rPr>
      </w:pPr>
      <w:r>
        <w:rPr>
          <w:rFonts w:ascii="宋体" w:hAnsi="宋体"/>
          <w:kern w:val="0"/>
          <w:sz w:val="24"/>
          <w:szCs w:val="32"/>
        </w:rPr>
        <w:t>1.10交通运输</w:t>
      </w:r>
    </w:p>
    <w:p w14:paraId="30287DE6">
      <w:pPr>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0818720A">
      <w:pPr>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5BA04086">
      <w:pPr>
        <w:spacing w:line="360" w:lineRule="auto"/>
        <w:ind w:firstLine="480" w:firstLineChars="200"/>
        <w:rPr>
          <w:rFonts w:ascii="宋体" w:hAnsi="宋体"/>
          <w:kern w:val="0"/>
          <w:sz w:val="24"/>
          <w:szCs w:val="32"/>
        </w:rPr>
      </w:pPr>
      <w:r>
        <w:rPr>
          <w:rFonts w:ascii="宋体" w:hAnsi="宋体"/>
          <w:kern w:val="0"/>
          <w:sz w:val="24"/>
          <w:szCs w:val="32"/>
        </w:rPr>
        <w:t>1.10.3场内交通</w:t>
      </w:r>
    </w:p>
    <w:p w14:paraId="070B9A8C">
      <w:pPr>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2C85D41F">
      <w:pPr>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1CE87F5E">
      <w:pPr>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2403628E">
      <w:pPr>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0DB298F9">
      <w:pPr>
        <w:spacing w:line="360" w:lineRule="auto"/>
        <w:ind w:firstLine="480" w:firstLineChars="200"/>
        <w:rPr>
          <w:rFonts w:ascii="宋体" w:hAnsi="宋体"/>
          <w:kern w:val="0"/>
          <w:sz w:val="24"/>
          <w:szCs w:val="32"/>
        </w:rPr>
      </w:pPr>
      <w:r>
        <w:rPr>
          <w:rFonts w:ascii="宋体" w:hAnsi="宋体"/>
          <w:kern w:val="0"/>
          <w:sz w:val="24"/>
          <w:szCs w:val="32"/>
        </w:rPr>
        <w:t>1.11知识产权</w:t>
      </w:r>
    </w:p>
    <w:p w14:paraId="2C4F20E7">
      <w:pPr>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5E8795A3">
      <w:pPr>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1F48E55">
      <w:pPr>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7B9255FC">
      <w:pPr>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10461724">
      <w:pPr>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027BFEBB">
      <w:pPr>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005472DB">
      <w:pPr>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18EFD3D2">
      <w:pPr>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32C78F3">
      <w:pPr>
        <w:pStyle w:val="5"/>
        <w:spacing w:before="120" w:after="120" w:line="360" w:lineRule="auto"/>
        <w:rPr>
          <w:b w:val="0"/>
          <w:sz w:val="24"/>
          <w:szCs w:val="32"/>
        </w:rPr>
      </w:pPr>
      <w:r>
        <w:rPr>
          <w:b w:val="0"/>
          <w:sz w:val="24"/>
          <w:szCs w:val="32"/>
        </w:rPr>
        <w:t>2.发包人</w:t>
      </w:r>
    </w:p>
    <w:p w14:paraId="0C71E80F">
      <w:pPr>
        <w:spacing w:after="120" w:line="360" w:lineRule="auto"/>
        <w:ind w:firstLine="480" w:firstLineChars="200"/>
        <w:rPr>
          <w:rFonts w:ascii="宋体" w:hAnsi="宋体"/>
          <w:sz w:val="24"/>
          <w:szCs w:val="32"/>
        </w:rPr>
      </w:pPr>
      <w:r>
        <w:rPr>
          <w:rFonts w:ascii="宋体" w:hAnsi="宋体"/>
          <w:sz w:val="24"/>
          <w:szCs w:val="32"/>
        </w:rPr>
        <w:t>2.2发包人代表</w:t>
      </w:r>
    </w:p>
    <w:p w14:paraId="463AC1B3">
      <w:pPr>
        <w:spacing w:line="360" w:lineRule="auto"/>
        <w:ind w:firstLine="480" w:firstLineChars="200"/>
        <w:rPr>
          <w:rFonts w:ascii="宋体" w:hAnsi="宋体"/>
          <w:sz w:val="24"/>
          <w:szCs w:val="32"/>
        </w:rPr>
      </w:pPr>
      <w:r>
        <w:rPr>
          <w:rFonts w:ascii="宋体" w:hAnsi="宋体"/>
          <w:sz w:val="24"/>
          <w:szCs w:val="32"/>
        </w:rPr>
        <w:t>发包人代表：</w:t>
      </w:r>
    </w:p>
    <w:p w14:paraId="59366FF0">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3FEF1AF">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09B05F6">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0220EA97">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924CC10">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3167063">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403CA10">
      <w:pPr>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4BD77AA6">
      <w:pPr>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0E76DBE1">
      <w:pPr>
        <w:spacing w:line="360" w:lineRule="auto"/>
        <w:ind w:firstLine="480" w:firstLineChars="200"/>
        <w:rPr>
          <w:rFonts w:ascii="宋体" w:hAnsi="宋体"/>
          <w:sz w:val="24"/>
          <w:szCs w:val="32"/>
        </w:rPr>
      </w:pPr>
      <w:r>
        <w:rPr>
          <w:rFonts w:ascii="宋体" w:hAnsi="宋体"/>
          <w:sz w:val="24"/>
          <w:szCs w:val="32"/>
        </w:rPr>
        <w:t>2.4.1提供施工现场</w:t>
      </w:r>
    </w:p>
    <w:p w14:paraId="6C2A15BE">
      <w:pPr>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DA4C850">
      <w:pPr>
        <w:spacing w:line="360" w:lineRule="auto"/>
        <w:ind w:firstLine="480" w:firstLineChars="200"/>
        <w:rPr>
          <w:rFonts w:ascii="宋体" w:hAnsi="宋体"/>
          <w:sz w:val="24"/>
          <w:szCs w:val="32"/>
        </w:rPr>
      </w:pPr>
      <w:r>
        <w:rPr>
          <w:rFonts w:ascii="宋体" w:hAnsi="宋体"/>
          <w:sz w:val="24"/>
          <w:szCs w:val="32"/>
        </w:rPr>
        <w:t>2.4.2提供施工条件</w:t>
      </w:r>
    </w:p>
    <w:p w14:paraId="2A2565C6">
      <w:pPr>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E308F33">
      <w:pPr>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0E6F162C">
      <w:pPr>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F7D3499">
      <w:pPr>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54BF7DD">
      <w:pPr>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9AF0EE4">
      <w:pPr>
        <w:pStyle w:val="5"/>
        <w:spacing w:before="120" w:after="120" w:line="360" w:lineRule="auto"/>
        <w:rPr>
          <w:b w:val="0"/>
          <w:sz w:val="24"/>
          <w:szCs w:val="32"/>
        </w:rPr>
      </w:pPr>
      <w:r>
        <w:rPr>
          <w:b w:val="0"/>
          <w:sz w:val="24"/>
          <w:szCs w:val="32"/>
        </w:rPr>
        <w:t>3.承包人</w:t>
      </w:r>
    </w:p>
    <w:p w14:paraId="461B289B">
      <w:pPr>
        <w:spacing w:after="120" w:line="360" w:lineRule="auto"/>
        <w:ind w:firstLine="480" w:firstLineChars="200"/>
        <w:rPr>
          <w:rFonts w:ascii="宋体" w:hAnsi="宋体"/>
          <w:sz w:val="24"/>
          <w:szCs w:val="32"/>
        </w:rPr>
      </w:pPr>
      <w:r>
        <w:rPr>
          <w:rFonts w:ascii="宋体" w:hAnsi="宋体"/>
          <w:sz w:val="24"/>
          <w:szCs w:val="32"/>
        </w:rPr>
        <w:t>3.1承包人的一般义务</w:t>
      </w:r>
    </w:p>
    <w:p w14:paraId="25EB7433">
      <w:pPr>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7B21BD95">
      <w:pPr>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529B11">
      <w:pPr>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E05F3D2">
      <w:pPr>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F9A922D">
      <w:pPr>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2118BE4">
      <w:pPr>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640C4722">
      <w:pPr>
        <w:spacing w:after="120" w:line="360" w:lineRule="auto"/>
        <w:ind w:firstLine="480" w:firstLineChars="200"/>
        <w:rPr>
          <w:rFonts w:ascii="宋体" w:hAnsi="宋体"/>
          <w:sz w:val="24"/>
          <w:szCs w:val="32"/>
        </w:rPr>
      </w:pPr>
      <w:r>
        <w:rPr>
          <w:rFonts w:ascii="宋体" w:hAnsi="宋体"/>
          <w:sz w:val="24"/>
          <w:szCs w:val="32"/>
        </w:rPr>
        <w:t>3.2项目经理</w:t>
      </w:r>
    </w:p>
    <w:p w14:paraId="084B1D0E">
      <w:pPr>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33E34DDD">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EB91FA7">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5E6415C">
      <w:pPr>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1C63C94E">
      <w:pPr>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114EFEAA">
      <w:pPr>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0AD4DC97">
      <w:pPr>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4A28F6E2">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BD5001A">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31E2280">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F0A1D26">
      <w:pPr>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2BF0D1E4">
      <w:pPr>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09ADE7D5">
      <w:pPr>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4774FA8">
      <w:pPr>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540250EB">
      <w:pPr>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0558DB98">
      <w:pPr>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1DA0FF89">
      <w:pPr>
        <w:spacing w:after="120" w:line="360" w:lineRule="auto"/>
        <w:ind w:firstLine="480" w:firstLineChars="200"/>
        <w:rPr>
          <w:rFonts w:ascii="宋体" w:hAnsi="宋体"/>
          <w:sz w:val="24"/>
          <w:szCs w:val="32"/>
        </w:rPr>
      </w:pPr>
      <w:r>
        <w:rPr>
          <w:rFonts w:ascii="宋体" w:hAnsi="宋体"/>
          <w:sz w:val="24"/>
          <w:szCs w:val="32"/>
        </w:rPr>
        <w:t>3.3承包人人员</w:t>
      </w:r>
    </w:p>
    <w:p w14:paraId="28AC5CF8">
      <w:pPr>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798497DB">
      <w:pPr>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42F8C0">
      <w:pPr>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BE62FE4">
      <w:pPr>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1B979DB">
      <w:pPr>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AD9FA05">
      <w:pPr>
        <w:spacing w:after="120" w:line="360" w:lineRule="auto"/>
        <w:ind w:firstLine="480" w:firstLineChars="200"/>
        <w:rPr>
          <w:rFonts w:ascii="宋体" w:hAnsi="宋体"/>
          <w:sz w:val="24"/>
          <w:szCs w:val="32"/>
        </w:rPr>
      </w:pPr>
      <w:r>
        <w:rPr>
          <w:rFonts w:ascii="宋体" w:hAnsi="宋体"/>
          <w:sz w:val="24"/>
          <w:szCs w:val="32"/>
        </w:rPr>
        <w:t>3.5分包</w:t>
      </w:r>
    </w:p>
    <w:p w14:paraId="50AE0137">
      <w:pPr>
        <w:spacing w:line="360" w:lineRule="auto"/>
        <w:ind w:firstLine="480" w:firstLineChars="200"/>
        <w:rPr>
          <w:rFonts w:ascii="宋体" w:hAnsi="宋体"/>
          <w:sz w:val="24"/>
          <w:szCs w:val="32"/>
        </w:rPr>
      </w:pPr>
      <w:r>
        <w:rPr>
          <w:rFonts w:ascii="宋体" w:hAnsi="宋体"/>
          <w:sz w:val="24"/>
          <w:szCs w:val="32"/>
        </w:rPr>
        <w:t>3.5.1分包的一般约定</w:t>
      </w:r>
    </w:p>
    <w:p w14:paraId="241A8B2F">
      <w:pPr>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3540F7B">
      <w:pPr>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ACA59DA">
      <w:pPr>
        <w:spacing w:line="360" w:lineRule="auto"/>
        <w:rPr>
          <w:rFonts w:ascii="宋体" w:hAnsi="宋体"/>
          <w:sz w:val="24"/>
          <w:szCs w:val="32"/>
        </w:rPr>
      </w:pPr>
      <w:r>
        <w:rPr>
          <w:rFonts w:ascii="宋体" w:hAnsi="宋体"/>
          <w:sz w:val="24"/>
          <w:szCs w:val="32"/>
        </w:rPr>
        <w:t xml:space="preserve">    3.5.2分包的确定</w:t>
      </w:r>
    </w:p>
    <w:p w14:paraId="2E36A2EB">
      <w:pPr>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11248124">
      <w:pPr>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B56353E">
      <w:pPr>
        <w:spacing w:line="360" w:lineRule="auto"/>
        <w:ind w:firstLine="480" w:firstLineChars="200"/>
        <w:rPr>
          <w:rFonts w:ascii="宋体" w:hAnsi="宋体"/>
          <w:sz w:val="24"/>
          <w:szCs w:val="32"/>
        </w:rPr>
      </w:pPr>
      <w:r>
        <w:rPr>
          <w:rFonts w:ascii="宋体" w:hAnsi="宋体"/>
          <w:sz w:val="24"/>
          <w:szCs w:val="32"/>
        </w:rPr>
        <w:t>3.5.4分包合同价款</w:t>
      </w:r>
    </w:p>
    <w:p w14:paraId="6218B1AD">
      <w:pPr>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7EB4F9">
      <w:pPr>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7BA97CEF">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3724739">
      <w:pPr>
        <w:spacing w:after="120" w:line="360" w:lineRule="auto"/>
        <w:ind w:firstLine="480" w:firstLineChars="200"/>
        <w:rPr>
          <w:rFonts w:ascii="宋体" w:hAnsi="宋体"/>
          <w:sz w:val="24"/>
          <w:szCs w:val="32"/>
        </w:rPr>
      </w:pPr>
      <w:r>
        <w:rPr>
          <w:rFonts w:ascii="宋体" w:hAnsi="宋体"/>
          <w:sz w:val="24"/>
          <w:szCs w:val="32"/>
        </w:rPr>
        <w:t>3.7履约担保</w:t>
      </w:r>
    </w:p>
    <w:p w14:paraId="1BE69852">
      <w:pPr>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352B437">
      <w:pPr>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0791C187">
      <w:pPr>
        <w:pStyle w:val="5"/>
        <w:spacing w:before="120" w:after="120" w:line="360" w:lineRule="auto"/>
        <w:rPr>
          <w:b w:val="0"/>
          <w:sz w:val="24"/>
          <w:szCs w:val="32"/>
        </w:rPr>
      </w:pPr>
      <w:r>
        <w:rPr>
          <w:b w:val="0"/>
          <w:sz w:val="24"/>
          <w:szCs w:val="32"/>
        </w:rPr>
        <w:t>4.监理人</w:t>
      </w:r>
    </w:p>
    <w:p w14:paraId="4A154CA9">
      <w:pPr>
        <w:spacing w:after="120" w:line="360" w:lineRule="auto"/>
        <w:ind w:firstLine="480" w:firstLineChars="200"/>
        <w:rPr>
          <w:rFonts w:ascii="宋体" w:hAnsi="宋体"/>
          <w:sz w:val="24"/>
          <w:szCs w:val="32"/>
        </w:rPr>
      </w:pPr>
      <w:r>
        <w:rPr>
          <w:rFonts w:ascii="宋体" w:hAnsi="宋体"/>
          <w:sz w:val="24"/>
          <w:szCs w:val="32"/>
        </w:rPr>
        <w:t>4.1监理人的一般规定</w:t>
      </w:r>
    </w:p>
    <w:p w14:paraId="6B1B5A04">
      <w:pPr>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D56741D">
      <w:pPr>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E858942">
      <w:pPr>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D5C9479">
      <w:pPr>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4DC14F2F">
      <w:pPr>
        <w:spacing w:after="120" w:line="360" w:lineRule="auto"/>
        <w:ind w:firstLine="480" w:firstLineChars="200"/>
        <w:rPr>
          <w:rFonts w:ascii="宋体" w:hAnsi="宋体"/>
          <w:sz w:val="24"/>
          <w:szCs w:val="32"/>
        </w:rPr>
      </w:pPr>
      <w:r>
        <w:rPr>
          <w:rFonts w:ascii="宋体" w:hAnsi="宋体"/>
          <w:sz w:val="24"/>
          <w:szCs w:val="32"/>
        </w:rPr>
        <w:t>4.2监理人员</w:t>
      </w:r>
    </w:p>
    <w:p w14:paraId="4E3729B8">
      <w:pPr>
        <w:spacing w:line="360" w:lineRule="auto"/>
        <w:ind w:firstLine="480" w:firstLineChars="200"/>
        <w:rPr>
          <w:rFonts w:ascii="宋体" w:hAnsi="宋体"/>
          <w:sz w:val="24"/>
          <w:szCs w:val="32"/>
        </w:rPr>
      </w:pPr>
      <w:r>
        <w:rPr>
          <w:rFonts w:ascii="宋体" w:hAnsi="宋体"/>
          <w:sz w:val="24"/>
          <w:szCs w:val="32"/>
        </w:rPr>
        <w:t>总监理工程师：</w:t>
      </w:r>
    </w:p>
    <w:p w14:paraId="335B3DA0">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7E58E18">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EDC3904">
      <w:pPr>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0E7D5CB0">
      <w:pPr>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1D4C3BB4">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28EAA98">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4852973">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57FF0D53">
      <w:pPr>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0F7D26EB">
      <w:pPr>
        <w:spacing w:after="120" w:line="360" w:lineRule="auto"/>
        <w:ind w:firstLine="480" w:firstLineChars="200"/>
        <w:rPr>
          <w:rFonts w:ascii="宋体" w:hAnsi="宋体"/>
          <w:sz w:val="24"/>
          <w:szCs w:val="32"/>
        </w:rPr>
      </w:pPr>
      <w:r>
        <w:rPr>
          <w:rFonts w:ascii="宋体" w:hAnsi="宋体"/>
          <w:sz w:val="24"/>
          <w:szCs w:val="32"/>
        </w:rPr>
        <w:t>4.4商定或确定</w:t>
      </w:r>
    </w:p>
    <w:p w14:paraId="1ED469B6">
      <w:pPr>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05B86C6D">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EB5CBE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F7914E4">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0E6DC27">
      <w:pPr>
        <w:pStyle w:val="5"/>
        <w:spacing w:before="120" w:after="120" w:line="360" w:lineRule="auto"/>
        <w:rPr>
          <w:b w:val="0"/>
          <w:sz w:val="24"/>
          <w:szCs w:val="32"/>
        </w:rPr>
      </w:pPr>
      <w:r>
        <w:rPr>
          <w:b w:val="0"/>
          <w:sz w:val="24"/>
          <w:szCs w:val="32"/>
        </w:rPr>
        <w:t>5.工程质量</w:t>
      </w:r>
    </w:p>
    <w:p w14:paraId="2F77861A">
      <w:pPr>
        <w:spacing w:after="120" w:line="360" w:lineRule="auto"/>
        <w:ind w:firstLine="480" w:firstLineChars="200"/>
        <w:rPr>
          <w:rFonts w:ascii="宋体" w:hAnsi="宋体"/>
          <w:sz w:val="24"/>
          <w:szCs w:val="32"/>
        </w:rPr>
      </w:pPr>
      <w:r>
        <w:rPr>
          <w:rFonts w:ascii="宋体" w:hAnsi="宋体"/>
          <w:sz w:val="24"/>
          <w:szCs w:val="32"/>
        </w:rPr>
        <w:t>5.1质量要求</w:t>
      </w:r>
    </w:p>
    <w:p w14:paraId="334282F1">
      <w:pPr>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2B12E46">
      <w:pPr>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1F68E73">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1DA744F">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D5A7C62">
      <w:pPr>
        <w:spacing w:after="120" w:line="360" w:lineRule="auto"/>
        <w:ind w:firstLine="480" w:firstLineChars="200"/>
        <w:rPr>
          <w:rFonts w:ascii="宋体" w:hAnsi="宋体"/>
          <w:sz w:val="24"/>
          <w:szCs w:val="32"/>
        </w:rPr>
      </w:pPr>
      <w:r>
        <w:rPr>
          <w:rFonts w:ascii="宋体" w:hAnsi="宋体"/>
          <w:sz w:val="24"/>
          <w:szCs w:val="32"/>
        </w:rPr>
        <w:t>5.3隐蔽工程检查</w:t>
      </w:r>
    </w:p>
    <w:p w14:paraId="3D1F160E">
      <w:pPr>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59B4EE16">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E897F31">
      <w:pPr>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1183F096">
      <w:pPr>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67690E83">
      <w:pPr>
        <w:pStyle w:val="5"/>
        <w:spacing w:before="120" w:after="120" w:line="360" w:lineRule="auto"/>
        <w:rPr>
          <w:b w:val="0"/>
          <w:sz w:val="24"/>
          <w:szCs w:val="32"/>
        </w:rPr>
      </w:pPr>
      <w:r>
        <w:rPr>
          <w:b w:val="0"/>
          <w:sz w:val="24"/>
          <w:szCs w:val="32"/>
        </w:rPr>
        <w:t>6.安全文明施工与环境保护</w:t>
      </w:r>
    </w:p>
    <w:p w14:paraId="507B3F71">
      <w:pPr>
        <w:spacing w:after="120" w:line="360" w:lineRule="auto"/>
        <w:ind w:firstLine="480" w:firstLineChars="200"/>
        <w:rPr>
          <w:rFonts w:ascii="宋体" w:hAnsi="宋体"/>
          <w:sz w:val="24"/>
          <w:szCs w:val="32"/>
        </w:rPr>
      </w:pPr>
      <w:r>
        <w:rPr>
          <w:rFonts w:ascii="宋体" w:hAnsi="宋体"/>
          <w:sz w:val="24"/>
          <w:szCs w:val="32"/>
        </w:rPr>
        <w:t>6.1安全文明施工</w:t>
      </w:r>
    </w:p>
    <w:p w14:paraId="78930600">
      <w:pPr>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701358E8">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E50DE6A">
      <w:pPr>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60BBBD65">
      <w:pPr>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0CA85BC0">
      <w:pPr>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3608823A">
      <w:pPr>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1EC87BEA">
      <w:pPr>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4F68F409">
      <w:pPr>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C77B652">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1D1081B">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1E85ACE6">
      <w:pPr>
        <w:pStyle w:val="5"/>
        <w:spacing w:before="120" w:after="120" w:line="360" w:lineRule="auto"/>
        <w:rPr>
          <w:b w:val="0"/>
          <w:sz w:val="24"/>
          <w:szCs w:val="32"/>
        </w:rPr>
      </w:pPr>
      <w:r>
        <w:rPr>
          <w:b w:val="0"/>
          <w:sz w:val="24"/>
          <w:szCs w:val="32"/>
        </w:rPr>
        <w:t>7.工期和进度</w:t>
      </w:r>
    </w:p>
    <w:p w14:paraId="449FDF30">
      <w:pPr>
        <w:spacing w:after="120" w:line="360" w:lineRule="auto"/>
        <w:ind w:firstLine="480" w:firstLineChars="200"/>
        <w:rPr>
          <w:rFonts w:ascii="宋体" w:hAnsi="宋体"/>
          <w:sz w:val="24"/>
          <w:szCs w:val="32"/>
        </w:rPr>
      </w:pPr>
      <w:r>
        <w:rPr>
          <w:rFonts w:ascii="宋体" w:hAnsi="宋体"/>
          <w:sz w:val="24"/>
          <w:szCs w:val="32"/>
        </w:rPr>
        <w:t>7.1施工组织设计</w:t>
      </w:r>
    </w:p>
    <w:p w14:paraId="70BAD816">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6F9BAB11">
      <w:pPr>
        <w:autoSpaceDE w:val="0"/>
        <w:autoSpaceDN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42A8A98A">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20705663">
      <w:pPr>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476E8F0">
      <w:pPr>
        <w:spacing w:after="120" w:line="360" w:lineRule="auto"/>
        <w:ind w:firstLine="480" w:firstLineChars="200"/>
        <w:rPr>
          <w:rFonts w:ascii="宋体" w:hAnsi="宋体"/>
          <w:sz w:val="24"/>
          <w:szCs w:val="32"/>
        </w:rPr>
      </w:pPr>
      <w:r>
        <w:rPr>
          <w:rFonts w:ascii="宋体" w:hAnsi="宋体"/>
          <w:sz w:val="24"/>
          <w:szCs w:val="32"/>
        </w:rPr>
        <w:t>7.2施工进度计划</w:t>
      </w:r>
    </w:p>
    <w:p w14:paraId="42DD4314">
      <w:pPr>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2AF149B5">
      <w:pPr>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8E6D934">
      <w:pPr>
        <w:spacing w:after="120" w:line="360" w:lineRule="auto"/>
        <w:ind w:firstLine="480" w:firstLineChars="200"/>
        <w:rPr>
          <w:rFonts w:ascii="宋体" w:hAnsi="宋体"/>
          <w:sz w:val="24"/>
          <w:szCs w:val="32"/>
        </w:rPr>
      </w:pPr>
      <w:r>
        <w:rPr>
          <w:rFonts w:ascii="宋体" w:hAnsi="宋体"/>
          <w:sz w:val="24"/>
          <w:szCs w:val="32"/>
        </w:rPr>
        <w:t>7.3开工</w:t>
      </w:r>
    </w:p>
    <w:p w14:paraId="45B560B4">
      <w:pPr>
        <w:spacing w:line="360" w:lineRule="auto"/>
        <w:ind w:firstLine="480" w:firstLineChars="200"/>
        <w:jc w:val="left"/>
        <w:rPr>
          <w:rFonts w:ascii="宋体" w:hAnsi="宋体"/>
          <w:sz w:val="24"/>
          <w:szCs w:val="32"/>
        </w:rPr>
      </w:pPr>
      <w:r>
        <w:rPr>
          <w:rFonts w:ascii="宋体" w:hAnsi="宋体"/>
          <w:sz w:val="24"/>
          <w:szCs w:val="32"/>
        </w:rPr>
        <w:t>7.3.1开工准备</w:t>
      </w:r>
    </w:p>
    <w:p w14:paraId="606D60D4">
      <w:pPr>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9E6EC6F">
      <w:pPr>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A3D128C">
      <w:pPr>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331032D">
      <w:pPr>
        <w:spacing w:line="360" w:lineRule="auto"/>
        <w:ind w:firstLine="480" w:firstLineChars="200"/>
        <w:jc w:val="left"/>
        <w:rPr>
          <w:rFonts w:ascii="宋体" w:hAnsi="宋体"/>
          <w:sz w:val="24"/>
          <w:szCs w:val="32"/>
        </w:rPr>
      </w:pPr>
      <w:r>
        <w:rPr>
          <w:rFonts w:ascii="宋体" w:hAnsi="宋体"/>
          <w:sz w:val="24"/>
          <w:szCs w:val="32"/>
        </w:rPr>
        <w:t>7.3.2开工通知</w:t>
      </w:r>
    </w:p>
    <w:p w14:paraId="17EF8DC2">
      <w:pPr>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3F879ED3">
      <w:pPr>
        <w:spacing w:after="120" w:line="360" w:lineRule="auto"/>
        <w:ind w:firstLine="480" w:firstLineChars="200"/>
        <w:rPr>
          <w:rFonts w:ascii="宋体" w:hAnsi="宋体"/>
          <w:sz w:val="24"/>
          <w:szCs w:val="32"/>
        </w:rPr>
      </w:pPr>
      <w:r>
        <w:rPr>
          <w:rFonts w:ascii="宋体" w:hAnsi="宋体"/>
          <w:sz w:val="24"/>
          <w:szCs w:val="32"/>
        </w:rPr>
        <w:t>7.4测量放线</w:t>
      </w:r>
    </w:p>
    <w:p w14:paraId="43E3EDD3">
      <w:pPr>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446FC09A">
      <w:pPr>
        <w:spacing w:after="120" w:line="360" w:lineRule="auto"/>
        <w:ind w:firstLine="480" w:firstLineChars="200"/>
        <w:rPr>
          <w:rFonts w:ascii="宋体" w:hAnsi="宋体"/>
          <w:sz w:val="24"/>
          <w:szCs w:val="32"/>
        </w:rPr>
      </w:pPr>
      <w:r>
        <w:rPr>
          <w:rFonts w:ascii="宋体" w:hAnsi="宋体"/>
          <w:sz w:val="24"/>
          <w:szCs w:val="32"/>
        </w:rPr>
        <w:t>7.5工期延误</w:t>
      </w:r>
    </w:p>
    <w:p w14:paraId="3708DFD9">
      <w:pPr>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6E23EBAA">
      <w:pPr>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787AFBFA">
      <w:pPr>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4556F1D5">
      <w:pPr>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2396D13F">
      <w:pPr>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35895B0B">
      <w:pPr>
        <w:spacing w:after="120" w:line="360" w:lineRule="auto"/>
        <w:ind w:firstLine="480" w:firstLineChars="200"/>
        <w:rPr>
          <w:rFonts w:ascii="宋体" w:hAnsi="宋体"/>
          <w:sz w:val="24"/>
          <w:szCs w:val="32"/>
        </w:rPr>
      </w:pPr>
      <w:r>
        <w:rPr>
          <w:rFonts w:ascii="宋体" w:hAnsi="宋体"/>
          <w:sz w:val="24"/>
          <w:szCs w:val="32"/>
        </w:rPr>
        <w:t>7.6不利物质条件</w:t>
      </w:r>
    </w:p>
    <w:p w14:paraId="17070A38">
      <w:pPr>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68567788">
      <w:pPr>
        <w:spacing w:after="120" w:line="360" w:lineRule="auto"/>
        <w:ind w:firstLine="480" w:firstLineChars="200"/>
        <w:rPr>
          <w:rFonts w:ascii="宋体" w:hAnsi="宋体"/>
          <w:sz w:val="24"/>
          <w:szCs w:val="32"/>
        </w:rPr>
      </w:pPr>
      <w:r>
        <w:rPr>
          <w:rFonts w:ascii="宋体" w:hAnsi="宋体"/>
          <w:sz w:val="24"/>
          <w:szCs w:val="32"/>
        </w:rPr>
        <w:t>7.7异常恶劣的气候条件</w:t>
      </w:r>
    </w:p>
    <w:p w14:paraId="28E5D70A">
      <w:pPr>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5D2A0512">
      <w:pPr>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7F2DAC35">
      <w:pPr>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13D45CE3">
      <w:pPr>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60280B75">
      <w:pPr>
        <w:spacing w:after="120" w:line="360" w:lineRule="auto"/>
        <w:ind w:firstLine="480" w:firstLineChars="200"/>
        <w:rPr>
          <w:rFonts w:ascii="宋体" w:hAnsi="宋体"/>
          <w:sz w:val="24"/>
          <w:szCs w:val="32"/>
        </w:rPr>
      </w:pPr>
      <w:r>
        <w:rPr>
          <w:rFonts w:ascii="宋体" w:hAnsi="宋体"/>
          <w:sz w:val="24"/>
          <w:szCs w:val="32"/>
        </w:rPr>
        <w:t>7.9提前竣工的奖励</w:t>
      </w:r>
    </w:p>
    <w:p w14:paraId="69618DBE">
      <w:pPr>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7449E23">
      <w:pPr>
        <w:pStyle w:val="5"/>
        <w:spacing w:before="120" w:after="120" w:line="360" w:lineRule="auto"/>
        <w:rPr>
          <w:b w:val="0"/>
          <w:sz w:val="24"/>
          <w:szCs w:val="32"/>
        </w:rPr>
      </w:pPr>
      <w:r>
        <w:rPr>
          <w:b w:val="0"/>
          <w:sz w:val="24"/>
          <w:szCs w:val="32"/>
        </w:rPr>
        <w:t>8.材料与设备</w:t>
      </w:r>
    </w:p>
    <w:p w14:paraId="5C071FF1">
      <w:pPr>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44B71204">
      <w:pPr>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42D6FF8">
      <w:pPr>
        <w:spacing w:after="120" w:line="360" w:lineRule="auto"/>
        <w:ind w:firstLine="480" w:firstLineChars="200"/>
        <w:rPr>
          <w:rFonts w:ascii="宋体" w:hAnsi="宋体"/>
          <w:sz w:val="24"/>
          <w:szCs w:val="32"/>
        </w:rPr>
      </w:pPr>
      <w:r>
        <w:rPr>
          <w:rFonts w:ascii="宋体" w:hAnsi="宋体"/>
          <w:sz w:val="24"/>
          <w:szCs w:val="32"/>
        </w:rPr>
        <w:t>8.6样品</w:t>
      </w:r>
    </w:p>
    <w:p w14:paraId="6233236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077D6D7E">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0E86772">
      <w:pPr>
        <w:spacing w:after="120" w:line="360" w:lineRule="auto"/>
        <w:ind w:firstLine="480" w:firstLineChars="200"/>
        <w:rPr>
          <w:rFonts w:ascii="宋体" w:hAnsi="宋体"/>
          <w:sz w:val="24"/>
          <w:szCs w:val="32"/>
        </w:rPr>
      </w:pPr>
      <w:r>
        <w:rPr>
          <w:rFonts w:ascii="宋体" w:hAnsi="宋体"/>
          <w:sz w:val="24"/>
          <w:szCs w:val="32"/>
        </w:rPr>
        <w:t>8.8施工设备和临时设施</w:t>
      </w:r>
    </w:p>
    <w:p w14:paraId="318DCCD8">
      <w:pPr>
        <w:autoSpaceDE w:val="0"/>
        <w:autoSpaceDN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6ED8763A">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989A895">
      <w:pPr>
        <w:pStyle w:val="5"/>
        <w:spacing w:before="120" w:after="120" w:line="360" w:lineRule="auto"/>
        <w:rPr>
          <w:b w:val="0"/>
          <w:sz w:val="24"/>
          <w:szCs w:val="32"/>
        </w:rPr>
      </w:pPr>
      <w:r>
        <w:rPr>
          <w:b w:val="0"/>
          <w:sz w:val="24"/>
          <w:szCs w:val="32"/>
        </w:rPr>
        <w:t>9.试验与检验</w:t>
      </w:r>
    </w:p>
    <w:p w14:paraId="037E4C27">
      <w:pPr>
        <w:spacing w:after="120" w:line="360" w:lineRule="auto"/>
        <w:ind w:firstLine="480" w:firstLineChars="200"/>
        <w:rPr>
          <w:rFonts w:ascii="宋体" w:hAnsi="宋体"/>
          <w:sz w:val="24"/>
          <w:szCs w:val="32"/>
        </w:rPr>
      </w:pPr>
      <w:r>
        <w:rPr>
          <w:rFonts w:ascii="宋体" w:hAnsi="宋体"/>
          <w:sz w:val="24"/>
          <w:szCs w:val="32"/>
        </w:rPr>
        <w:t>9.1试验设备与试验人员</w:t>
      </w:r>
    </w:p>
    <w:p w14:paraId="476C777D">
      <w:pPr>
        <w:spacing w:line="360" w:lineRule="auto"/>
        <w:ind w:firstLine="480" w:firstLineChars="200"/>
        <w:jc w:val="left"/>
        <w:rPr>
          <w:rFonts w:ascii="宋体" w:hAnsi="宋体"/>
          <w:sz w:val="24"/>
          <w:szCs w:val="32"/>
        </w:rPr>
      </w:pPr>
      <w:r>
        <w:rPr>
          <w:rFonts w:ascii="宋体" w:hAnsi="宋体"/>
          <w:sz w:val="24"/>
          <w:szCs w:val="32"/>
        </w:rPr>
        <w:t>9.1.2 试验设备</w:t>
      </w:r>
    </w:p>
    <w:p w14:paraId="4DF82D0B">
      <w:pPr>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A7FE363">
      <w:pPr>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52FBE3D">
      <w:pPr>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499F18">
      <w:pPr>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3AE8102D">
      <w:pPr>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94BEAA8">
      <w:pPr>
        <w:pStyle w:val="5"/>
        <w:spacing w:before="120" w:after="120" w:line="360" w:lineRule="auto"/>
        <w:rPr>
          <w:b w:val="0"/>
          <w:sz w:val="24"/>
          <w:szCs w:val="32"/>
        </w:rPr>
      </w:pPr>
      <w:r>
        <w:rPr>
          <w:b w:val="0"/>
          <w:sz w:val="24"/>
          <w:szCs w:val="32"/>
        </w:rPr>
        <w:t>10.变更</w:t>
      </w:r>
    </w:p>
    <w:p w14:paraId="726CDCE6">
      <w:pPr>
        <w:spacing w:after="120" w:line="360" w:lineRule="auto"/>
        <w:ind w:firstLine="480" w:firstLineChars="200"/>
        <w:rPr>
          <w:rFonts w:ascii="宋体" w:hAnsi="宋体"/>
          <w:sz w:val="24"/>
          <w:szCs w:val="32"/>
        </w:rPr>
      </w:pPr>
      <w:r>
        <w:rPr>
          <w:rFonts w:ascii="宋体" w:hAnsi="宋体"/>
          <w:sz w:val="24"/>
          <w:szCs w:val="32"/>
        </w:rPr>
        <w:t>10.1变更的范围</w:t>
      </w:r>
    </w:p>
    <w:p w14:paraId="753A070B">
      <w:pPr>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015A3F">
      <w:pPr>
        <w:spacing w:after="120" w:line="360" w:lineRule="auto"/>
        <w:ind w:firstLine="480" w:firstLineChars="200"/>
        <w:rPr>
          <w:rFonts w:ascii="宋体" w:hAnsi="宋体"/>
          <w:sz w:val="24"/>
          <w:szCs w:val="32"/>
        </w:rPr>
      </w:pPr>
      <w:r>
        <w:rPr>
          <w:rFonts w:ascii="宋体" w:hAnsi="宋体"/>
          <w:sz w:val="24"/>
          <w:szCs w:val="32"/>
        </w:rPr>
        <w:t>10.4变更估价</w:t>
      </w:r>
    </w:p>
    <w:p w14:paraId="595E3386">
      <w:pPr>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0B6F9079">
      <w:pPr>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2D309BF">
      <w:pPr>
        <w:spacing w:after="120" w:line="360" w:lineRule="auto"/>
        <w:ind w:firstLine="480" w:firstLineChars="200"/>
        <w:rPr>
          <w:rFonts w:ascii="宋体" w:hAnsi="宋体"/>
          <w:sz w:val="24"/>
          <w:szCs w:val="32"/>
        </w:rPr>
      </w:pPr>
      <w:r>
        <w:rPr>
          <w:rFonts w:ascii="宋体" w:hAnsi="宋体"/>
          <w:sz w:val="24"/>
          <w:szCs w:val="32"/>
        </w:rPr>
        <w:t>10.5承包人的合理化建议</w:t>
      </w:r>
    </w:p>
    <w:p w14:paraId="538AF3FE">
      <w:pPr>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826705C">
      <w:pPr>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9637704">
      <w:pPr>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09E65FE">
      <w:pPr>
        <w:spacing w:after="120" w:line="360" w:lineRule="auto"/>
        <w:ind w:firstLine="480" w:firstLineChars="200"/>
        <w:rPr>
          <w:rFonts w:ascii="宋体" w:hAnsi="宋体"/>
          <w:sz w:val="24"/>
          <w:szCs w:val="32"/>
        </w:rPr>
      </w:pPr>
      <w:r>
        <w:rPr>
          <w:rFonts w:ascii="宋体" w:hAnsi="宋体"/>
          <w:sz w:val="24"/>
          <w:szCs w:val="32"/>
        </w:rPr>
        <w:t>10.7暂估价</w:t>
      </w:r>
    </w:p>
    <w:p w14:paraId="0783AF30">
      <w:pPr>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3984C868">
      <w:pPr>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3CDA59E8">
      <w:pPr>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1BCF7BD1">
      <w:pPr>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39F9061C">
      <w:pPr>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40085CC8">
      <w:pPr>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72494C4B">
      <w:pPr>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1FD7320">
      <w:pPr>
        <w:spacing w:after="120" w:line="360" w:lineRule="auto"/>
        <w:ind w:firstLine="480" w:firstLineChars="200"/>
        <w:rPr>
          <w:rFonts w:ascii="宋体" w:hAnsi="宋体"/>
          <w:sz w:val="24"/>
          <w:szCs w:val="32"/>
        </w:rPr>
      </w:pPr>
      <w:r>
        <w:rPr>
          <w:rFonts w:ascii="宋体" w:hAnsi="宋体"/>
          <w:sz w:val="24"/>
          <w:szCs w:val="32"/>
        </w:rPr>
        <w:t>10.8暂列金额</w:t>
      </w:r>
    </w:p>
    <w:p w14:paraId="182D78A0">
      <w:pPr>
        <w:autoSpaceDE w:val="0"/>
        <w:autoSpaceDN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24AB7F8">
      <w:pPr>
        <w:pStyle w:val="5"/>
        <w:spacing w:before="120" w:after="120" w:line="360" w:lineRule="auto"/>
        <w:rPr>
          <w:b w:val="0"/>
          <w:sz w:val="24"/>
          <w:szCs w:val="32"/>
        </w:rPr>
      </w:pPr>
      <w:r>
        <w:rPr>
          <w:b w:val="0"/>
          <w:sz w:val="24"/>
          <w:szCs w:val="32"/>
        </w:rPr>
        <w:t>11.价格调整</w:t>
      </w:r>
    </w:p>
    <w:p w14:paraId="09FCC3DA">
      <w:pPr>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18495DAB">
      <w:pPr>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10665726">
      <w:pPr>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20F67FEC">
      <w:pPr>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224134FD">
      <w:pPr>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71C01F3C">
      <w:pPr>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56C43560">
      <w:pPr>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71BE4B0C">
      <w:pPr>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1AD1F6BB">
      <w:pPr>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5970BD57">
      <w:pPr>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691CE051">
      <w:pPr>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D53E22D">
      <w:pPr>
        <w:pStyle w:val="5"/>
        <w:spacing w:before="120" w:after="120" w:line="360" w:lineRule="auto"/>
        <w:rPr>
          <w:b w:val="0"/>
          <w:sz w:val="24"/>
          <w:szCs w:val="32"/>
        </w:rPr>
      </w:pPr>
      <w:r>
        <w:rPr>
          <w:b w:val="0"/>
          <w:sz w:val="24"/>
          <w:szCs w:val="32"/>
        </w:rPr>
        <w:t>12.合同价格、计量与支付</w:t>
      </w:r>
    </w:p>
    <w:p w14:paraId="2B5B0D95">
      <w:pPr>
        <w:spacing w:after="120" w:line="360" w:lineRule="auto"/>
        <w:ind w:firstLine="480" w:firstLineChars="200"/>
        <w:rPr>
          <w:rFonts w:ascii="宋体" w:hAnsi="宋体"/>
          <w:sz w:val="24"/>
          <w:szCs w:val="32"/>
        </w:rPr>
      </w:pPr>
      <w:r>
        <w:rPr>
          <w:rFonts w:ascii="宋体" w:hAnsi="宋体"/>
          <w:sz w:val="24"/>
          <w:szCs w:val="32"/>
        </w:rPr>
        <w:t>12.1合同价格形式</w:t>
      </w:r>
    </w:p>
    <w:p w14:paraId="35334C9C">
      <w:pPr>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38FE6B17">
      <w:pPr>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5AD3B01">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3B2DD40">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466E8185">
      <w:pPr>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55DC4D79">
      <w:pPr>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8E2CED2">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E3B5B9C">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64DD7CC5">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5FE81AB">
      <w:pPr>
        <w:spacing w:after="120" w:line="360" w:lineRule="auto"/>
        <w:ind w:firstLine="480" w:firstLineChars="200"/>
        <w:rPr>
          <w:rFonts w:ascii="宋体" w:hAnsi="宋体"/>
          <w:sz w:val="24"/>
          <w:szCs w:val="32"/>
        </w:rPr>
      </w:pPr>
      <w:r>
        <w:rPr>
          <w:rFonts w:ascii="宋体" w:hAnsi="宋体"/>
          <w:sz w:val="24"/>
          <w:szCs w:val="32"/>
        </w:rPr>
        <w:t>12.2预付款</w:t>
      </w:r>
    </w:p>
    <w:p w14:paraId="5A741DEB">
      <w:pPr>
        <w:spacing w:line="360" w:lineRule="auto"/>
        <w:ind w:firstLine="480" w:firstLineChars="200"/>
        <w:jc w:val="left"/>
        <w:rPr>
          <w:rFonts w:ascii="宋体" w:hAnsi="宋体"/>
          <w:sz w:val="24"/>
          <w:szCs w:val="32"/>
        </w:rPr>
      </w:pPr>
      <w:r>
        <w:rPr>
          <w:rFonts w:ascii="宋体" w:hAnsi="宋体"/>
          <w:sz w:val="24"/>
          <w:szCs w:val="32"/>
        </w:rPr>
        <w:t>12.2.1预付款的支付</w:t>
      </w:r>
    </w:p>
    <w:p w14:paraId="2A1DEE2C">
      <w:pPr>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3224CCE">
      <w:pPr>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5012123">
      <w:pPr>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F5080F5">
      <w:pPr>
        <w:spacing w:line="360" w:lineRule="auto"/>
        <w:ind w:firstLine="480" w:firstLineChars="200"/>
        <w:jc w:val="left"/>
        <w:rPr>
          <w:rFonts w:ascii="宋体" w:hAnsi="宋体"/>
          <w:sz w:val="24"/>
          <w:szCs w:val="32"/>
        </w:rPr>
      </w:pPr>
      <w:r>
        <w:rPr>
          <w:rFonts w:ascii="宋体" w:hAnsi="宋体"/>
          <w:sz w:val="24"/>
          <w:szCs w:val="32"/>
        </w:rPr>
        <w:t>12.2.2预付款担保</w:t>
      </w:r>
    </w:p>
    <w:p w14:paraId="418FA4FA">
      <w:pPr>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3A5D726">
      <w:pPr>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A289B8">
      <w:pPr>
        <w:spacing w:after="120" w:line="360" w:lineRule="auto"/>
        <w:ind w:firstLine="480" w:firstLineChars="200"/>
        <w:rPr>
          <w:rFonts w:ascii="宋体" w:hAnsi="宋体"/>
          <w:sz w:val="24"/>
          <w:szCs w:val="32"/>
        </w:rPr>
      </w:pPr>
      <w:r>
        <w:rPr>
          <w:rFonts w:ascii="宋体" w:hAnsi="宋体"/>
          <w:sz w:val="24"/>
          <w:szCs w:val="32"/>
        </w:rPr>
        <w:t>12.3计量</w:t>
      </w:r>
    </w:p>
    <w:p w14:paraId="7E591D42">
      <w:pPr>
        <w:spacing w:line="360" w:lineRule="auto"/>
        <w:ind w:firstLine="480" w:firstLineChars="200"/>
        <w:jc w:val="left"/>
        <w:rPr>
          <w:rFonts w:ascii="宋体" w:hAnsi="宋体"/>
          <w:sz w:val="24"/>
          <w:szCs w:val="32"/>
        </w:rPr>
      </w:pPr>
      <w:r>
        <w:rPr>
          <w:rFonts w:ascii="宋体" w:hAnsi="宋体"/>
          <w:sz w:val="24"/>
          <w:szCs w:val="32"/>
        </w:rPr>
        <w:t>12.3.1计量原则</w:t>
      </w:r>
    </w:p>
    <w:p w14:paraId="59E3CC69">
      <w:pPr>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B5D515F">
      <w:pPr>
        <w:spacing w:line="360" w:lineRule="auto"/>
        <w:ind w:firstLine="480" w:firstLineChars="200"/>
        <w:jc w:val="left"/>
        <w:rPr>
          <w:rFonts w:ascii="宋体" w:hAnsi="宋体"/>
          <w:sz w:val="24"/>
          <w:szCs w:val="32"/>
        </w:rPr>
      </w:pPr>
      <w:r>
        <w:rPr>
          <w:rFonts w:ascii="宋体" w:hAnsi="宋体"/>
          <w:sz w:val="24"/>
          <w:szCs w:val="32"/>
        </w:rPr>
        <w:t>12.3.2计量周期</w:t>
      </w:r>
    </w:p>
    <w:p w14:paraId="062CC576">
      <w:pPr>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436B9C6">
      <w:pPr>
        <w:spacing w:line="360" w:lineRule="auto"/>
        <w:ind w:firstLine="480" w:firstLineChars="200"/>
        <w:jc w:val="left"/>
        <w:rPr>
          <w:rFonts w:ascii="宋体" w:hAnsi="宋体"/>
          <w:sz w:val="24"/>
          <w:szCs w:val="32"/>
        </w:rPr>
      </w:pPr>
      <w:r>
        <w:rPr>
          <w:rFonts w:ascii="宋体" w:hAnsi="宋体"/>
          <w:sz w:val="24"/>
          <w:szCs w:val="32"/>
        </w:rPr>
        <w:t>12.3.3单价合同的计量</w:t>
      </w:r>
    </w:p>
    <w:p w14:paraId="05FB0E70">
      <w:pPr>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C5C46A1">
      <w:pPr>
        <w:spacing w:line="360" w:lineRule="auto"/>
        <w:ind w:firstLine="480" w:firstLineChars="200"/>
        <w:jc w:val="left"/>
        <w:rPr>
          <w:rFonts w:ascii="宋体" w:hAnsi="宋体"/>
          <w:sz w:val="24"/>
          <w:szCs w:val="32"/>
        </w:rPr>
      </w:pPr>
      <w:r>
        <w:rPr>
          <w:rFonts w:ascii="宋体" w:hAnsi="宋体"/>
          <w:sz w:val="24"/>
          <w:szCs w:val="32"/>
        </w:rPr>
        <w:t>12.3.4总价合同的计量</w:t>
      </w:r>
    </w:p>
    <w:p w14:paraId="78B07426">
      <w:pPr>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7F9154">
      <w:pPr>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553F807F">
      <w:pPr>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687BD8DB">
      <w:pPr>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BD6AB62">
      <w:pPr>
        <w:spacing w:after="120" w:line="360" w:lineRule="auto"/>
        <w:ind w:firstLine="480" w:firstLineChars="200"/>
        <w:rPr>
          <w:rFonts w:ascii="宋体" w:hAnsi="宋体"/>
          <w:sz w:val="24"/>
          <w:szCs w:val="32"/>
        </w:rPr>
      </w:pPr>
      <w:r>
        <w:rPr>
          <w:rFonts w:ascii="宋体" w:hAnsi="宋体"/>
          <w:sz w:val="24"/>
          <w:szCs w:val="32"/>
        </w:rPr>
        <w:t>12.4工程进度款支付</w:t>
      </w:r>
    </w:p>
    <w:p w14:paraId="2ABA9425">
      <w:pPr>
        <w:spacing w:line="360" w:lineRule="auto"/>
        <w:ind w:firstLine="480" w:firstLineChars="200"/>
        <w:jc w:val="left"/>
        <w:rPr>
          <w:rFonts w:ascii="宋体" w:hAnsi="宋体"/>
          <w:sz w:val="24"/>
          <w:szCs w:val="32"/>
        </w:rPr>
      </w:pPr>
      <w:r>
        <w:rPr>
          <w:rFonts w:ascii="宋体" w:hAnsi="宋体"/>
          <w:sz w:val="24"/>
          <w:szCs w:val="32"/>
        </w:rPr>
        <w:t>12.4.1付款周期</w:t>
      </w:r>
    </w:p>
    <w:p w14:paraId="429A320C">
      <w:pPr>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CA2427C">
      <w:pPr>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7BD94B7E">
      <w:pPr>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3A3DA14">
      <w:pPr>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7A63E7F7">
      <w:pPr>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32E85EF">
      <w:pPr>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9FB4E87">
      <w:pPr>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E90E0AF">
      <w:pPr>
        <w:spacing w:line="360" w:lineRule="auto"/>
        <w:ind w:firstLine="480" w:firstLineChars="200"/>
        <w:jc w:val="left"/>
        <w:rPr>
          <w:rFonts w:ascii="宋体" w:hAnsi="宋体"/>
          <w:sz w:val="24"/>
          <w:szCs w:val="32"/>
        </w:rPr>
      </w:pPr>
      <w:r>
        <w:rPr>
          <w:rFonts w:ascii="宋体" w:hAnsi="宋体"/>
          <w:sz w:val="24"/>
          <w:szCs w:val="32"/>
        </w:rPr>
        <w:t>12.4.4进度款审核和支付</w:t>
      </w:r>
    </w:p>
    <w:p w14:paraId="1E837530">
      <w:pPr>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7524355B">
      <w:pPr>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DDA0C1F">
      <w:pPr>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4795C9">
      <w:pPr>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2323ACE">
      <w:pPr>
        <w:spacing w:line="360" w:lineRule="auto"/>
        <w:ind w:firstLine="600" w:firstLineChars="250"/>
        <w:jc w:val="left"/>
        <w:rPr>
          <w:rFonts w:ascii="宋体" w:hAnsi="宋体"/>
          <w:sz w:val="24"/>
          <w:szCs w:val="32"/>
        </w:rPr>
      </w:pPr>
      <w:r>
        <w:rPr>
          <w:rFonts w:ascii="宋体" w:hAnsi="宋体"/>
          <w:sz w:val="24"/>
          <w:szCs w:val="32"/>
        </w:rPr>
        <w:t>12.4.6支付分解表的编制</w:t>
      </w:r>
    </w:p>
    <w:p w14:paraId="6021D35F">
      <w:pPr>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6DE13B3">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049A1FE">
      <w:pPr>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40CD79E5">
      <w:pPr>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71AAE842">
      <w:pPr>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4DF83DDD">
      <w:pPr>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36C7182D">
      <w:pPr>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4E7E0B90">
      <w:pPr>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517423A4">
      <w:pPr>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1F4351BA">
      <w:pPr>
        <w:pStyle w:val="5"/>
        <w:spacing w:before="120" w:after="120" w:line="360" w:lineRule="auto"/>
        <w:rPr>
          <w:b w:val="0"/>
          <w:sz w:val="24"/>
          <w:szCs w:val="32"/>
        </w:rPr>
      </w:pPr>
      <w:r>
        <w:rPr>
          <w:b w:val="0"/>
          <w:sz w:val="24"/>
          <w:szCs w:val="32"/>
        </w:rPr>
        <w:t>13.验收和工程试车</w:t>
      </w:r>
    </w:p>
    <w:p w14:paraId="589F3CB2">
      <w:pPr>
        <w:spacing w:after="120" w:line="360" w:lineRule="auto"/>
        <w:ind w:firstLine="480" w:firstLineChars="200"/>
        <w:rPr>
          <w:rFonts w:ascii="宋体" w:hAnsi="宋体"/>
          <w:sz w:val="24"/>
          <w:szCs w:val="32"/>
        </w:rPr>
      </w:pPr>
      <w:r>
        <w:rPr>
          <w:rFonts w:ascii="宋体" w:hAnsi="宋体"/>
          <w:sz w:val="24"/>
          <w:szCs w:val="32"/>
        </w:rPr>
        <w:t>13.1分部分项工程验收</w:t>
      </w:r>
    </w:p>
    <w:p w14:paraId="5929EED5">
      <w:pPr>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451D93F7">
      <w:pPr>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42BDEB56">
      <w:pPr>
        <w:spacing w:after="120" w:line="360" w:lineRule="auto"/>
        <w:ind w:firstLine="480" w:firstLineChars="200"/>
        <w:rPr>
          <w:rFonts w:ascii="宋体" w:hAnsi="宋体"/>
          <w:sz w:val="24"/>
          <w:szCs w:val="32"/>
        </w:rPr>
      </w:pPr>
      <w:r>
        <w:rPr>
          <w:rFonts w:ascii="宋体" w:hAnsi="宋体"/>
          <w:sz w:val="24"/>
          <w:szCs w:val="32"/>
        </w:rPr>
        <w:t>13.2竣工验收</w:t>
      </w:r>
    </w:p>
    <w:p w14:paraId="4D2EB096">
      <w:pPr>
        <w:spacing w:line="360" w:lineRule="auto"/>
        <w:ind w:firstLine="480" w:firstLineChars="200"/>
        <w:jc w:val="left"/>
        <w:rPr>
          <w:rFonts w:ascii="宋体" w:hAnsi="宋体"/>
          <w:sz w:val="24"/>
          <w:szCs w:val="32"/>
        </w:rPr>
      </w:pPr>
      <w:r>
        <w:rPr>
          <w:rFonts w:ascii="宋体" w:hAnsi="宋体"/>
          <w:sz w:val="24"/>
          <w:szCs w:val="32"/>
        </w:rPr>
        <w:t>13.2.2竣工验收程序</w:t>
      </w:r>
    </w:p>
    <w:p w14:paraId="78F61A12">
      <w:pPr>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C46D620">
      <w:pPr>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316F1D9">
      <w:pPr>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7FFE7EBE">
      <w:pPr>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202E2977">
      <w:pPr>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842BC9">
      <w:pPr>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1648662C">
      <w:pPr>
        <w:spacing w:after="120" w:line="360" w:lineRule="auto"/>
        <w:ind w:firstLine="480" w:firstLineChars="200"/>
        <w:rPr>
          <w:rFonts w:ascii="宋体" w:hAnsi="宋体"/>
          <w:sz w:val="24"/>
          <w:szCs w:val="32"/>
        </w:rPr>
      </w:pPr>
      <w:r>
        <w:rPr>
          <w:rFonts w:ascii="宋体" w:hAnsi="宋体"/>
          <w:sz w:val="24"/>
          <w:szCs w:val="32"/>
        </w:rPr>
        <w:t>13.3工程试车</w:t>
      </w:r>
    </w:p>
    <w:p w14:paraId="431373D2">
      <w:pPr>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0AED03FB">
      <w:pPr>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31B3651">
      <w:pPr>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06A9DE30">
      <w:pPr>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0207655D">
      <w:pPr>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7AF526A9">
      <w:pPr>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637EA117">
      <w:pPr>
        <w:spacing w:after="120" w:line="360" w:lineRule="auto"/>
        <w:ind w:firstLine="480" w:firstLineChars="200"/>
        <w:rPr>
          <w:rFonts w:ascii="宋体" w:hAnsi="宋体"/>
          <w:sz w:val="24"/>
          <w:szCs w:val="32"/>
        </w:rPr>
      </w:pPr>
      <w:r>
        <w:rPr>
          <w:rFonts w:ascii="宋体" w:hAnsi="宋体"/>
          <w:sz w:val="24"/>
          <w:szCs w:val="32"/>
        </w:rPr>
        <w:t>13.6竣工退场</w:t>
      </w:r>
    </w:p>
    <w:p w14:paraId="718BA11D">
      <w:pPr>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666CF549">
      <w:pPr>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3CD9E77F">
      <w:pPr>
        <w:pStyle w:val="5"/>
        <w:spacing w:before="120" w:after="120" w:line="360" w:lineRule="auto"/>
        <w:rPr>
          <w:b w:val="0"/>
          <w:sz w:val="24"/>
          <w:szCs w:val="32"/>
        </w:rPr>
      </w:pPr>
      <w:r>
        <w:rPr>
          <w:b w:val="0"/>
          <w:sz w:val="24"/>
          <w:szCs w:val="32"/>
        </w:rPr>
        <w:t>14.竣工结算</w:t>
      </w:r>
    </w:p>
    <w:p w14:paraId="3A01B642">
      <w:pPr>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7B5C6127">
      <w:pPr>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D74DBD8">
      <w:pPr>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44FDB7F">
      <w:pPr>
        <w:spacing w:after="120" w:line="360" w:lineRule="auto"/>
        <w:ind w:firstLine="480" w:firstLineChars="200"/>
        <w:rPr>
          <w:rFonts w:ascii="宋体" w:hAnsi="宋体"/>
          <w:sz w:val="24"/>
          <w:szCs w:val="32"/>
        </w:rPr>
      </w:pPr>
      <w:r>
        <w:rPr>
          <w:rFonts w:ascii="宋体" w:hAnsi="宋体"/>
          <w:sz w:val="24"/>
          <w:szCs w:val="32"/>
        </w:rPr>
        <w:t>14.2竣工结算审核</w:t>
      </w:r>
    </w:p>
    <w:p w14:paraId="733D050A">
      <w:pPr>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F42D31D">
      <w:pPr>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5A14227">
      <w:pPr>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41D2982">
      <w:pPr>
        <w:spacing w:after="120" w:line="360" w:lineRule="auto"/>
        <w:ind w:firstLine="480" w:firstLineChars="200"/>
        <w:rPr>
          <w:rFonts w:ascii="宋体" w:hAnsi="宋体"/>
          <w:sz w:val="24"/>
          <w:szCs w:val="32"/>
        </w:rPr>
      </w:pPr>
      <w:r>
        <w:rPr>
          <w:rFonts w:ascii="宋体" w:hAnsi="宋体"/>
          <w:sz w:val="24"/>
          <w:szCs w:val="32"/>
        </w:rPr>
        <w:t>14.5最终结清</w:t>
      </w:r>
    </w:p>
    <w:p w14:paraId="3E12790A">
      <w:pPr>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2A1CF3A6">
      <w:pPr>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864BDD8">
      <w:pPr>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0D770095">
      <w:pPr>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1A4E84AB">
      <w:pPr>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2B8681">
      <w:pPr>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4B93D08">
      <w:pPr>
        <w:pStyle w:val="5"/>
        <w:spacing w:before="120" w:after="120" w:line="360" w:lineRule="auto"/>
        <w:rPr>
          <w:b w:val="0"/>
          <w:sz w:val="24"/>
          <w:szCs w:val="32"/>
        </w:rPr>
      </w:pPr>
      <w:r>
        <w:rPr>
          <w:b w:val="0"/>
          <w:sz w:val="24"/>
          <w:szCs w:val="32"/>
        </w:rPr>
        <w:t>15.缺陷责任期与保修</w:t>
      </w:r>
    </w:p>
    <w:p w14:paraId="79282A73">
      <w:pPr>
        <w:spacing w:after="120" w:line="360" w:lineRule="auto"/>
        <w:ind w:firstLine="480" w:firstLineChars="200"/>
        <w:rPr>
          <w:rFonts w:ascii="宋体" w:hAnsi="宋体"/>
          <w:sz w:val="24"/>
          <w:szCs w:val="32"/>
        </w:rPr>
      </w:pPr>
      <w:r>
        <w:rPr>
          <w:rFonts w:ascii="宋体" w:hAnsi="宋体"/>
          <w:sz w:val="24"/>
          <w:szCs w:val="32"/>
        </w:rPr>
        <w:t>15.2缺陷责任期</w:t>
      </w:r>
    </w:p>
    <w:p w14:paraId="202F7840">
      <w:pPr>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000A232">
      <w:pPr>
        <w:spacing w:after="120" w:line="360" w:lineRule="auto"/>
        <w:ind w:firstLine="480" w:firstLineChars="200"/>
        <w:rPr>
          <w:rFonts w:ascii="宋体" w:hAnsi="宋体"/>
          <w:sz w:val="24"/>
          <w:szCs w:val="32"/>
        </w:rPr>
      </w:pPr>
      <w:r>
        <w:rPr>
          <w:rFonts w:ascii="宋体" w:hAnsi="宋体"/>
          <w:sz w:val="24"/>
          <w:szCs w:val="32"/>
        </w:rPr>
        <w:t>15.3质量保证金</w:t>
      </w:r>
    </w:p>
    <w:p w14:paraId="1A7C053F">
      <w:pPr>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0068505A">
      <w:pPr>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687BD3D8">
      <w:pPr>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78D5FD4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20BB12A6">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1A59F08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D41ECEE">
      <w:pPr>
        <w:autoSpaceDE w:val="0"/>
        <w:autoSpaceDN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12E20BDF">
      <w:pPr>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66B72081">
      <w:pPr>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51DB20A8">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64E6B001">
      <w:pPr>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4AD4FCBC">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085DAA5">
      <w:pPr>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7B33F31F">
      <w:pPr>
        <w:spacing w:after="120" w:line="360" w:lineRule="auto"/>
        <w:ind w:firstLine="480" w:firstLineChars="200"/>
        <w:rPr>
          <w:rFonts w:ascii="宋体" w:hAnsi="宋体"/>
          <w:sz w:val="24"/>
          <w:szCs w:val="32"/>
        </w:rPr>
      </w:pPr>
      <w:r>
        <w:rPr>
          <w:rFonts w:ascii="宋体" w:hAnsi="宋体"/>
          <w:sz w:val="24"/>
          <w:szCs w:val="32"/>
        </w:rPr>
        <w:t>15.4保修</w:t>
      </w:r>
    </w:p>
    <w:p w14:paraId="4AF0C8D5">
      <w:pPr>
        <w:spacing w:line="360" w:lineRule="auto"/>
        <w:ind w:firstLine="468" w:firstLineChars="195"/>
        <w:jc w:val="left"/>
        <w:rPr>
          <w:rFonts w:ascii="宋体" w:hAnsi="宋体"/>
          <w:sz w:val="24"/>
          <w:szCs w:val="32"/>
        </w:rPr>
      </w:pPr>
      <w:r>
        <w:rPr>
          <w:rFonts w:ascii="宋体" w:hAnsi="宋体"/>
          <w:sz w:val="24"/>
          <w:szCs w:val="32"/>
        </w:rPr>
        <w:t>15.4.1保修责任</w:t>
      </w:r>
    </w:p>
    <w:p w14:paraId="575B7191">
      <w:pPr>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3D685A2F">
      <w:pPr>
        <w:spacing w:line="360" w:lineRule="auto"/>
        <w:ind w:firstLine="468" w:firstLineChars="195"/>
        <w:jc w:val="left"/>
        <w:rPr>
          <w:rFonts w:ascii="宋体" w:hAnsi="宋体"/>
          <w:sz w:val="24"/>
          <w:szCs w:val="32"/>
        </w:rPr>
      </w:pPr>
      <w:r>
        <w:rPr>
          <w:rFonts w:ascii="宋体" w:hAnsi="宋体"/>
          <w:sz w:val="24"/>
          <w:szCs w:val="32"/>
        </w:rPr>
        <w:t>15.4.3修复通知</w:t>
      </w:r>
    </w:p>
    <w:p w14:paraId="7D2048D3">
      <w:pPr>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6BD3CFC3">
      <w:pPr>
        <w:pStyle w:val="5"/>
        <w:spacing w:before="120" w:after="120" w:line="360" w:lineRule="auto"/>
        <w:rPr>
          <w:b w:val="0"/>
          <w:sz w:val="24"/>
          <w:szCs w:val="32"/>
        </w:rPr>
      </w:pPr>
      <w:r>
        <w:rPr>
          <w:b w:val="0"/>
          <w:sz w:val="24"/>
          <w:szCs w:val="32"/>
        </w:rPr>
        <w:t>16.违约</w:t>
      </w:r>
    </w:p>
    <w:p w14:paraId="04B4F219">
      <w:pPr>
        <w:spacing w:after="120" w:line="360" w:lineRule="auto"/>
        <w:ind w:firstLine="480" w:firstLineChars="200"/>
        <w:rPr>
          <w:rFonts w:ascii="宋体" w:hAnsi="宋体"/>
          <w:sz w:val="24"/>
          <w:szCs w:val="32"/>
        </w:rPr>
      </w:pPr>
      <w:r>
        <w:rPr>
          <w:rFonts w:ascii="宋体" w:hAnsi="宋体"/>
          <w:sz w:val="24"/>
          <w:szCs w:val="32"/>
        </w:rPr>
        <w:t>16.发包人违约</w:t>
      </w:r>
    </w:p>
    <w:p w14:paraId="5B6D487F">
      <w:pPr>
        <w:spacing w:line="360" w:lineRule="auto"/>
        <w:ind w:firstLine="480" w:firstLineChars="200"/>
        <w:jc w:val="left"/>
        <w:rPr>
          <w:rFonts w:ascii="宋体" w:hAnsi="宋体"/>
          <w:sz w:val="24"/>
          <w:szCs w:val="32"/>
        </w:rPr>
      </w:pPr>
      <w:r>
        <w:rPr>
          <w:rFonts w:ascii="宋体" w:hAnsi="宋体"/>
          <w:sz w:val="24"/>
          <w:szCs w:val="32"/>
        </w:rPr>
        <w:t>16.1.1发包人违约的情形</w:t>
      </w:r>
    </w:p>
    <w:p w14:paraId="6D5D9922">
      <w:pPr>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5B0BBE42">
      <w:pPr>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467A2206">
      <w:pPr>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68FAA360">
      <w:pPr>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1926CFB6">
      <w:pPr>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05970F50">
      <w:pPr>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56023411">
      <w:pPr>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6029EE61">
      <w:pPr>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3AB12D38">
      <w:pPr>
        <w:numPr>
          <w:ilvl w:val="0"/>
          <w:numId w:val="1"/>
        </w:numPr>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E077F0E">
      <w:pPr>
        <w:numPr>
          <w:ilvl w:val="0"/>
          <w:numId w:val="1"/>
        </w:numPr>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8967816">
      <w:pPr>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3B99E737">
      <w:pPr>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5BA791EE">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20D632C2">
      <w:pPr>
        <w:spacing w:after="120" w:line="360" w:lineRule="auto"/>
        <w:ind w:firstLine="480" w:firstLineChars="200"/>
        <w:rPr>
          <w:rFonts w:ascii="宋体" w:hAnsi="宋体"/>
          <w:sz w:val="24"/>
          <w:szCs w:val="32"/>
        </w:rPr>
      </w:pPr>
      <w:r>
        <w:rPr>
          <w:rFonts w:ascii="宋体" w:hAnsi="宋体"/>
          <w:sz w:val="24"/>
          <w:szCs w:val="32"/>
        </w:rPr>
        <w:t>16.2承包人违约</w:t>
      </w:r>
    </w:p>
    <w:p w14:paraId="360CE8E5">
      <w:pPr>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1D73BF00">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467A626">
      <w:pPr>
        <w:spacing w:after="120" w:line="360" w:lineRule="auto"/>
        <w:ind w:firstLine="480" w:firstLineChars="200"/>
        <w:rPr>
          <w:rFonts w:ascii="宋体" w:hAnsi="宋体"/>
          <w:sz w:val="24"/>
          <w:szCs w:val="32"/>
        </w:rPr>
      </w:pPr>
      <w:r>
        <w:rPr>
          <w:rFonts w:ascii="宋体" w:hAnsi="宋体"/>
          <w:sz w:val="24"/>
          <w:szCs w:val="32"/>
        </w:rPr>
        <w:t>16.2.2承包人违约的责任</w:t>
      </w:r>
    </w:p>
    <w:p w14:paraId="34647216">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1C8632B">
      <w:pPr>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774638A2">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57E5E86B">
      <w:pPr>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429531A9">
      <w:pPr>
        <w:pStyle w:val="5"/>
        <w:spacing w:before="120" w:after="120" w:line="360" w:lineRule="auto"/>
        <w:rPr>
          <w:b w:val="0"/>
          <w:sz w:val="24"/>
          <w:szCs w:val="32"/>
        </w:rPr>
      </w:pPr>
      <w:r>
        <w:rPr>
          <w:b w:val="0"/>
          <w:sz w:val="24"/>
          <w:szCs w:val="32"/>
        </w:rPr>
        <w:t xml:space="preserve">17.不可抗力 </w:t>
      </w:r>
    </w:p>
    <w:p w14:paraId="7FB6CD78">
      <w:pPr>
        <w:spacing w:after="120" w:line="360" w:lineRule="auto"/>
        <w:ind w:firstLine="480" w:firstLineChars="200"/>
        <w:rPr>
          <w:rFonts w:ascii="宋体" w:hAnsi="宋体"/>
          <w:sz w:val="24"/>
          <w:szCs w:val="32"/>
        </w:rPr>
      </w:pPr>
      <w:r>
        <w:rPr>
          <w:rFonts w:ascii="宋体" w:hAnsi="宋体"/>
          <w:sz w:val="24"/>
          <w:szCs w:val="32"/>
        </w:rPr>
        <w:t>17.1不可抗力的确认</w:t>
      </w:r>
    </w:p>
    <w:p w14:paraId="09597AD9">
      <w:pPr>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086A84F">
      <w:pPr>
        <w:spacing w:after="120" w:line="360" w:lineRule="auto"/>
        <w:ind w:firstLine="480" w:firstLineChars="200"/>
        <w:rPr>
          <w:rFonts w:ascii="宋体" w:hAnsi="宋体"/>
          <w:sz w:val="24"/>
          <w:szCs w:val="32"/>
        </w:rPr>
      </w:pPr>
      <w:r>
        <w:rPr>
          <w:rFonts w:ascii="宋体" w:hAnsi="宋体"/>
          <w:sz w:val="24"/>
          <w:szCs w:val="32"/>
        </w:rPr>
        <w:t>17.4因不可抗力解除合同</w:t>
      </w:r>
    </w:p>
    <w:p w14:paraId="19951837">
      <w:pPr>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7277513A">
      <w:pPr>
        <w:pStyle w:val="5"/>
        <w:spacing w:before="120" w:after="120" w:line="360" w:lineRule="auto"/>
        <w:rPr>
          <w:b w:val="0"/>
          <w:sz w:val="24"/>
          <w:szCs w:val="32"/>
        </w:rPr>
      </w:pPr>
      <w:r>
        <w:rPr>
          <w:b w:val="0"/>
          <w:sz w:val="24"/>
          <w:szCs w:val="32"/>
        </w:rPr>
        <w:t>18.保险</w:t>
      </w:r>
    </w:p>
    <w:p w14:paraId="23B917DE">
      <w:pPr>
        <w:spacing w:after="120" w:line="360" w:lineRule="auto"/>
        <w:ind w:firstLine="480" w:firstLineChars="200"/>
        <w:rPr>
          <w:rFonts w:ascii="宋体" w:hAnsi="宋体"/>
          <w:sz w:val="24"/>
          <w:szCs w:val="32"/>
        </w:rPr>
      </w:pPr>
      <w:r>
        <w:rPr>
          <w:rFonts w:ascii="宋体" w:hAnsi="宋体"/>
          <w:sz w:val="24"/>
          <w:szCs w:val="32"/>
        </w:rPr>
        <w:t>18.1工程保险</w:t>
      </w:r>
    </w:p>
    <w:p w14:paraId="54F6AB43">
      <w:pPr>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81E2C98">
      <w:pPr>
        <w:spacing w:after="120" w:line="360" w:lineRule="auto"/>
        <w:ind w:firstLine="480" w:firstLineChars="200"/>
        <w:rPr>
          <w:rFonts w:ascii="宋体" w:hAnsi="宋体"/>
          <w:sz w:val="24"/>
          <w:szCs w:val="32"/>
        </w:rPr>
      </w:pPr>
      <w:r>
        <w:rPr>
          <w:rFonts w:ascii="宋体" w:hAnsi="宋体"/>
          <w:sz w:val="24"/>
          <w:szCs w:val="32"/>
        </w:rPr>
        <w:t>18.3其他保险</w:t>
      </w:r>
    </w:p>
    <w:p w14:paraId="5B260766">
      <w:pPr>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07D18F9">
      <w:pPr>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7243122">
      <w:pPr>
        <w:spacing w:after="120" w:line="360" w:lineRule="auto"/>
        <w:ind w:firstLine="480" w:firstLineChars="200"/>
        <w:rPr>
          <w:rFonts w:ascii="宋体" w:hAnsi="宋体"/>
          <w:sz w:val="24"/>
          <w:szCs w:val="32"/>
        </w:rPr>
      </w:pPr>
      <w:r>
        <w:rPr>
          <w:rFonts w:ascii="宋体" w:hAnsi="宋体"/>
          <w:sz w:val="24"/>
          <w:szCs w:val="32"/>
        </w:rPr>
        <w:t>18.7通知义务</w:t>
      </w:r>
    </w:p>
    <w:p w14:paraId="58FECCDD">
      <w:pPr>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CF7B44B">
      <w:pPr>
        <w:pStyle w:val="5"/>
        <w:spacing w:before="120" w:after="120" w:line="360" w:lineRule="auto"/>
        <w:rPr>
          <w:b w:val="0"/>
          <w:sz w:val="24"/>
          <w:szCs w:val="32"/>
        </w:rPr>
      </w:pPr>
      <w:r>
        <w:rPr>
          <w:b w:val="0"/>
          <w:sz w:val="24"/>
          <w:szCs w:val="32"/>
        </w:rPr>
        <w:t>20.争议解决</w:t>
      </w:r>
    </w:p>
    <w:p w14:paraId="79DFE3DD">
      <w:pPr>
        <w:spacing w:after="120" w:line="360" w:lineRule="auto"/>
        <w:ind w:firstLine="480" w:firstLineChars="200"/>
        <w:rPr>
          <w:rFonts w:ascii="宋体" w:hAnsi="宋体"/>
          <w:sz w:val="24"/>
          <w:szCs w:val="32"/>
        </w:rPr>
      </w:pPr>
      <w:r>
        <w:rPr>
          <w:rFonts w:ascii="宋体" w:hAnsi="宋体"/>
          <w:sz w:val="24"/>
          <w:szCs w:val="32"/>
        </w:rPr>
        <w:t>20.3争议评审</w:t>
      </w:r>
    </w:p>
    <w:p w14:paraId="51636F51">
      <w:pPr>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59557440">
      <w:pPr>
        <w:spacing w:after="120" w:line="360" w:lineRule="auto"/>
        <w:ind w:firstLine="480" w:firstLineChars="200"/>
        <w:rPr>
          <w:rFonts w:ascii="宋体" w:hAnsi="宋体"/>
          <w:sz w:val="24"/>
          <w:szCs w:val="32"/>
        </w:rPr>
      </w:pPr>
      <w:r>
        <w:rPr>
          <w:rFonts w:ascii="宋体" w:hAnsi="宋体"/>
          <w:sz w:val="24"/>
          <w:szCs w:val="32"/>
        </w:rPr>
        <w:t>20.3.1争议评审小组的确定</w:t>
      </w:r>
    </w:p>
    <w:p w14:paraId="3314BDC6">
      <w:pPr>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8C17E49">
      <w:pPr>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31EDAB7">
      <w:pPr>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44593CA">
      <w:pPr>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2AB79C0">
      <w:pPr>
        <w:spacing w:after="120" w:line="360" w:lineRule="auto"/>
        <w:ind w:firstLine="480" w:firstLineChars="200"/>
        <w:rPr>
          <w:rFonts w:ascii="宋体" w:hAnsi="宋体"/>
          <w:sz w:val="24"/>
          <w:szCs w:val="32"/>
        </w:rPr>
      </w:pPr>
      <w:r>
        <w:rPr>
          <w:rFonts w:ascii="宋体" w:hAnsi="宋体"/>
          <w:sz w:val="24"/>
          <w:szCs w:val="32"/>
        </w:rPr>
        <w:t>20.3.2争议评审小组的决定</w:t>
      </w:r>
    </w:p>
    <w:p w14:paraId="43BE423A">
      <w:pPr>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0429340">
      <w:pPr>
        <w:spacing w:after="120" w:line="360" w:lineRule="auto"/>
        <w:ind w:firstLine="480" w:firstLineChars="200"/>
        <w:rPr>
          <w:rFonts w:ascii="宋体" w:hAnsi="宋体"/>
          <w:sz w:val="24"/>
          <w:szCs w:val="32"/>
        </w:rPr>
      </w:pPr>
      <w:r>
        <w:rPr>
          <w:rFonts w:ascii="宋体" w:hAnsi="宋体"/>
          <w:sz w:val="24"/>
          <w:szCs w:val="32"/>
        </w:rPr>
        <w:t>20.4仲裁或诉讼</w:t>
      </w:r>
    </w:p>
    <w:p w14:paraId="70B47A64">
      <w:pPr>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607B08C8">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0437019A">
      <w:pPr>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204762A6">
      <w:pPr>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承包人承揽工程项目一览表</w:t>
      </w:r>
    </w:p>
    <w:p w14:paraId="0C402A6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2</w:t>
      </w:r>
      <w:r>
        <w:rPr>
          <w:rFonts w:hint="eastAsia" w:ascii="宋体" w:hAnsi="宋体"/>
          <w:sz w:val="24"/>
          <w:szCs w:val="32"/>
        </w:rPr>
        <w:t>.</w:t>
      </w:r>
      <w:r>
        <w:rPr>
          <w:rFonts w:ascii="宋体" w:hAnsi="宋体"/>
          <w:sz w:val="24"/>
          <w:szCs w:val="32"/>
        </w:rPr>
        <w:t>发包人供应材料设备一览表</w:t>
      </w:r>
    </w:p>
    <w:p w14:paraId="30CA15B3">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3</w:t>
      </w:r>
      <w:r>
        <w:rPr>
          <w:rFonts w:hint="eastAsia" w:ascii="宋体" w:hAnsi="宋体"/>
          <w:sz w:val="24"/>
          <w:szCs w:val="32"/>
        </w:rPr>
        <w:t>.</w:t>
      </w:r>
      <w:r>
        <w:rPr>
          <w:rFonts w:ascii="宋体" w:hAnsi="宋体"/>
          <w:sz w:val="24"/>
          <w:szCs w:val="32"/>
        </w:rPr>
        <w:t>工程质量保修书</w:t>
      </w:r>
    </w:p>
    <w:p w14:paraId="1E91F6E7">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4</w:t>
      </w:r>
      <w:r>
        <w:rPr>
          <w:rFonts w:hint="eastAsia" w:ascii="宋体" w:hAnsi="宋体"/>
          <w:sz w:val="24"/>
          <w:szCs w:val="32"/>
        </w:rPr>
        <w:t>.</w:t>
      </w:r>
      <w:r>
        <w:rPr>
          <w:rFonts w:ascii="宋体" w:hAnsi="宋体"/>
          <w:sz w:val="24"/>
          <w:szCs w:val="32"/>
        </w:rPr>
        <w:t>主要建设工程文件目录</w:t>
      </w:r>
    </w:p>
    <w:p w14:paraId="29ED6E60">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5</w:t>
      </w:r>
      <w:r>
        <w:rPr>
          <w:rFonts w:hint="eastAsia" w:ascii="宋体" w:hAnsi="宋体"/>
          <w:sz w:val="24"/>
          <w:szCs w:val="32"/>
        </w:rPr>
        <w:t>.</w:t>
      </w:r>
      <w:r>
        <w:rPr>
          <w:rFonts w:ascii="宋体" w:hAnsi="宋体"/>
          <w:sz w:val="24"/>
          <w:szCs w:val="32"/>
        </w:rPr>
        <w:t>承包人用于本工程施工的机械设备表</w:t>
      </w:r>
    </w:p>
    <w:p w14:paraId="1E33D19F">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6</w:t>
      </w:r>
      <w:r>
        <w:rPr>
          <w:rFonts w:hint="eastAsia" w:ascii="宋体" w:hAnsi="宋体"/>
          <w:sz w:val="24"/>
          <w:szCs w:val="32"/>
        </w:rPr>
        <w:t>.</w:t>
      </w:r>
      <w:r>
        <w:rPr>
          <w:rFonts w:ascii="宋体" w:hAnsi="宋体"/>
          <w:sz w:val="24"/>
          <w:szCs w:val="32"/>
        </w:rPr>
        <w:t>承包人主要施工管理人员表</w:t>
      </w:r>
    </w:p>
    <w:p w14:paraId="7E968C7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7</w:t>
      </w:r>
      <w:r>
        <w:rPr>
          <w:rFonts w:hint="eastAsia" w:ascii="宋体" w:hAnsi="宋体"/>
          <w:sz w:val="24"/>
          <w:szCs w:val="32"/>
        </w:rPr>
        <w:t>.</w:t>
      </w:r>
      <w:r>
        <w:rPr>
          <w:rFonts w:ascii="宋体" w:hAnsi="宋体"/>
          <w:sz w:val="24"/>
          <w:szCs w:val="32"/>
        </w:rPr>
        <w:t>分包人主要施工管理人员表</w:t>
      </w:r>
    </w:p>
    <w:p w14:paraId="2D2EBFD2">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8</w:t>
      </w:r>
      <w:r>
        <w:rPr>
          <w:rFonts w:hint="eastAsia" w:ascii="宋体" w:hAnsi="宋体"/>
          <w:sz w:val="24"/>
          <w:szCs w:val="32"/>
        </w:rPr>
        <w:t>.</w:t>
      </w:r>
      <w:r>
        <w:rPr>
          <w:rFonts w:ascii="宋体" w:hAnsi="宋体"/>
          <w:sz w:val="24"/>
          <w:szCs w:val="32"/>
        </w:rPr>
        <w:t>履约担保格式</w:t>
      </w:r>
    </w:p>
    <w:p w14:paraId="0261DE16">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9</w:t>
      </w:r>
      <w:r>
        <w:rPr>
          <w:rFonts w:hint="eastAsia" w:ascii="宋体" w:hAnsi="宋体"/>
          <w:sz w:val="24"/>
          <w:szCs w:val="32"/>
        </w:rPr>
        <w:t>.</w:t>
      </w:r>
      <w:r>
        <w:rPr>
          <w:rFonts w:ascii="宋体" w:hAnsi="宋体"/>
          <w:sz w:val="24"/>
          <w:szCs w:val="32"/>
        </w:rPr>
        <w:t>预付款担保格式</w:t>
      </w:r>
    </w:p>
    <w:p w14:paraId="2DF9BA9A">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10</w:t>
      </w:r>
      <w:r>
        <w:rPr>
          <w:rFonts w:hint="eastAsia" w:ascii="宋体" w:hAnsi="宋体"/>
          <w:sz w:val="24"/>
          <w:szCs w:val="32"/>
        </w:rPr>
        <w:t>.</w:t>
      </w:r>
      <w:r>
        <w:rPr>
          <w:rFonts w:ascii="宋体" w:hAnsi="宋体"/>
          <w:sz w:val="24"/>
          <w:szCs w:val="32"/>
        </w:rPr>
        <w:t>支付担保格式</w:t>
      </w:r>
    </w:p>
    <w:p w14:paraId="4738DD18">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11</w:t>
      </w:r>
      <w:r>
        <w:rPr>
          <w:rFonts w:hint="eastAsia" w:ascii="宋体" w:hAnsi="宋体"/>
          <w:sz w:val="24"/>
          <w:szCs w:val="32"/>
        </w:rPr>
        <w:t>.</w:t>
      </w:r>
      <w:r>
        <w:rPr>
          <w:rFonts w:ascii="宋体" w:hAnsi="宋体"/>
          <w:sz w:val="24"/>
          <w:szCs w:val="32"/>
        </w:rPr>
        <w:t>暂估价一览表</w:t>
      </w:r>
    </w:p>
    <w:p w14:paraId="7E8D7E2D">
      <w:pPr>
        <w:spacing w:line="360" w:lineRule="auto"/>
        <w:jc w:val="left"/>
        <w:rPr>
          <w:rFonts w:ascii="宋体" w:hAnsi="宋体"/>
          <w:sz w:val="24"/>
          <w:szCs w:val="32"/>
        </w:rPr>
      </w:pPr>
      <w:r>
        <w:rPr>
          <w:rFonts w:hint="eastAsia" w:ascii="宋体" w:hAnsi="宋体"/>
          <w:sz w:val="24"/>
          <w:szCs w:val="32"/>
        </w:rPr>
        <w:t xml:space="preserve">          12.</w:t>
      </w:r>
      <w:r>
        <w:rPr>
          <w:rFonts w:hint="eastAsia" w:ascii="宋体" w:hAnsi="宋体"/>
          <w:bCs/>
          <w:sz w:val="22"/>
          <w:szCs w:val="28"/>
        </w:rPr>
        <w:t xml:space="preserve"> </w:t>
      </w:r>
      <w:r>
        <w:rPr>
          <w:rFonts w:hint="eastAsia" w:ascii="宋体" w:hAnsi="宋体"/>
          <w:sz w:val="24"/>
          <w:szCs w:val="32"/>
        </w:rPr>
        <w:t>乙方联合体协议</w:t>
      </w:r>
    </w:p>
    <w:p w14:paraId="6C0FE366">
      <w:pPr>
        <w:spacing w:line="360" w:lineRule="auto"/>
        <w:jc w:val="left"/>
        <w:rPr>
          <w:rFonts w:ascii="宋体" w:hAnsi="宋体"/>
          <w:sz w:val="24"/>
          <w:szCs w:val="30"/>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rPr>
        <w:t xml:space="preserve">    </w:t>
      </w:r>
    </w:p>
    <w:p w14:paraId="11F9E9BE">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 xml:space="preserve">附件1                         </w:t>
      </w:r>
      <w:r>
        <w:rPr>
          <w:rFonts w:ascii="宋体" w:hAnsi="宋体"/>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37A130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057E228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单位工程名称</w:t>
            </w:r>
          </w:p>
        </w:tc>
        <w:tc>
          <w:tcPr>
            <w:tcW w:w="1288" w:type="dxa"/>
            <w:tcBorders>
              <w:top w:val="single" w:color="auto" w:sz="12" w:space="0"/>
              <w:bottom w:val="double" w:color="auto" w:sz="6" w:space="0"/>
            </w:tcBorders>
            <w:vAlign w:val="center"/>
          </w:tcPr>
          <w:p w14:paraId="49A9324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建设规模</w:t>
            </w:r>
          </w:p>
        </w:tc>
        <w:tc>
          <w:tcPr>
            <w:tcW w:w="990" w:type="dxa"/>
            <w:tcBorders>
              <w:top w:val="single" w:color="auto" w:sz="12" w:space="0"/>
              <w:bottom w:val="double" w:color="auto" w:sz="6" w:space="0"/>
            </w:tcBorders>
            <w:vAlign w:val="center"/>
          </w:tcPr>
          <w:p w14:paraId="18A6008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建筑面积(平方米)</w:t>
            </w:r>
          </w:p>
        </w:tc>
        <w:tc>
          <w:tcPr>
            <w:tcW w:w="1685" w:type="dxa"/>
            <w:tcBorders>
              <w:top w:val="single" w:color="auto" w:sz="12" w:space="0"/>
              <w:bottom w:val="double" w:color="auto" w:sz="6" w:space="0"/>
            </w:tcBorders>
            <w:vAlign w:val="center"/>
          </w:tcPr>
          <w:p w14:paraId="7853AD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结构形式</w:t>
            </w:r>
          </w:p>
        </w:tc>
        <w:tc>
          <w:tcPr>
            <w:tcW w:w="594" w:type="dxa"/>
            <w:tcBorders>
              <w:top w:val="single" w:color="auto" w:sz="12" w:space="0"/>
              <w:bottom w:val="double" w:color="auto" w:sz="6" w:space="0"/>
            </w:tcBorders>
            <w:vAlign w:val="center"/>
          </w:tcPr>
          <w:p w14:paraId="22C97E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层数</w:t>
            </w:r>
          </w:p>
        </w:tc>
        <w:tc>
          <w:tcPr>
            <w:tcW w:w="1090" w:type="dxa"/>
            <w:tcBorders>
              <w:top w:val="single" w:color="auto" w:sz="12" w:space="0"/>
              <w:bottom w:val="double" w:color="auto" w:sz="6" w:space="0"/>
            </w:tcBorders>
            <w:vAlign w:val="center"/>
          </w:tcPr>
          <w:p w14:paraId="7B79BB4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生产能力</w:t>
            </w:r>
          </w:p>
        </w:tc>
        <w:tc>
          <w:tcPr>
            <w:tcW w:w="1486" w:type="dxa"/>
            <w:tcBorders>
              <w:top w:val="single" w:color="auto" w:sz="12" w:space="0"/>
              <w:bottom w:val="double" w:color="auto" w:sz="6" w:space="0"/>
            </w:tcBorders>
            <w:vAlign w:val="center"/>
          </w:tcPr>
          <w:p w14:paraId="5D7CD2E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设备安装内容</w:t>
            </w:r>
          </w:p>
        </w:tc>
        <w:tc>
          <w:tcPr>
            <w:tcW w:w="990" w:type="dxa"/>
            <w:tcBorders>
              <w:top w:val="single" w:color="auto" w:sz="12" w:space="0"/>
              <w:bottom w:val="double" w:color="auto" w:sz="6" w:space="0"/>
            </w:tcBorders>
            <w:vAlign w:val="center"/>
          </w:tcPr>
          <w:p w14:paraId="06E57B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合同价格（元）</w:t>
            </w:r>
          </w:p>
        </w:tc>
        <w:tc>
          <w:tcPr>
            <w:tcW w:w="595" w:type="dxa"/>
            <w:tcBorders>
              <w:top w:val="single" w:color="auto" w:sz="12" w:space="0"/>
              <w:bottom w:val="double" w:color="auto" w:sz="6" w:space="0"/>
            </w:tcBorders>
            <w:vAlign w:val="center"/>
          </w:tcPr>
          <w:p w14:paraId="3C395F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开工日期</w:t>
            </w:r>
          </w:p>
        </w:tc>
        <w:tc>
          <w:tcPr>
            <w:tcW w:w="594" w:type="dxa"/>
            <w:tcBorders>
              <w:top w:val="single" w:color="auto" w:sz="12" w:space="0"/>
              <w:bottom w:val="double" w:color="auto" w:sz="6" w:space="0"/>
            </w:tcBorders>
            <w:vAlign w:val="center"/>
          </w:tcPr>
          <w:p w14:paraId="3E0BAAE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竣工日期</w:t>
            </w:r>
          </w:p>
        </w:tc>
      </w:tr>
      <w:tr w14:paraId="5DFCF9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03774B5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double" w:color="auto" w:sz="6" w:space="0"/>
              <w:bottom w:val="single" w:color="auto" w:sz="6" w:space="0"/>
            </w:tcBorders>
            <w:vAlign w:val="center"/>
          </w:tcPr>
          <w:p w14:paraId="2A35F5E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double" w:color="auto" w:sz="6" w:space="0"/>
              <w:bottom w:val="single" w:color="auto" w:sz="6" w:space="0"/>
            </w:tcBorders>
            <w:vAlign w:val="center"/>
          </w:tcPr>
          <w:p w14:paraId="5948EB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double" w:color="auto" w:sz="6" w:space="0"/>
              <w:bottom w:val="single" w:color="auto" w:sz="6" w:space="0"/>
            </w:tcBorders>
            <w:vAlign w:val="center"/>
          </w:tcPr>
          <w:p w14:paraId="76207EC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double" w:color="auto" w:sz="6" w:space="0"/>
              <w:bottom w:val="single" w:color="auto" w:sz="6" w:space="0"/>
            </w:tcBorders>
            <w:vAlign w:val="center"/>
          </w:tcPr>
          <w:p w14:paraId="50EB496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double" w:color="auto" w:sz="6" w:space="0"/>
              <w:bottom w:val="single" w:color="auto" w:sz="6" w:space="0"/>
            </w:tcBorders>
            <w:vAlign w:val="center"/>
          </w:tcPr>
          <w:p w14:paraId="210088C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double" w:color="auto" w:sz="6" w:space="0"/>
              <w:bottom w:val="single" w:color="auto" w:sz="6" w:space="0"/>
            </w:tcBorders>
            <w:vAlign w:val="center"/>
          </w:tcPr>
          <w:p w14:paraId="098183E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double" w:color="auto" w:sz="6" w:space="0"/>
              <w:bottom w:val="single" w:color="auto" w:sz="6" w:space="0"/>
            </w:tcBorders>
            <w:vAlign w:val="center"/>
          </w:tcPr>
          <w:p w14:paraId="769E06D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double" w:color="auto" w:sz="6" w:space="0"/>
              <w:bottom w:val="single" w:color="auto" w:sz="6" w:space="0"/>
            </w:tcBorders>
            <w:vAlign w:val="center"/>
          </w:tcPr>
          <w:p w14:paraId="2597E6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double" w:color="auto" w:sz="6" w:space="0"/>
              <w:bottom w:val="single" w:color="auto" w:sz="6" w:space="0"/>
            </w:tcBorders>
            <w:vAlign w:val="center"/>
          </w:tcPr>
          <w:p w14:paraId="1CEACFB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9B21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07116F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03263DB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6DAB236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3E4487D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2BB09EA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5A3376E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0F4FF94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7ADCC7D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54BD52E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18347A7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AB497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6DE11B3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753FCC3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34A219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6D8B5F2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04E19AE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16C71AB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0E5404E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72A3AE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3599429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2E4E030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74FB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4E7F45C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vAlign w:val="center"/>
          </w:tcPr>
          <w:p w14:paraId="48BA647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4F7BCE2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vAlign w:val="center"/>
          </w:tcPr>
          <w:p w14:paraId="1B89F8B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632FC4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vAlign w:val="center"/>
          </w:tcPr>
          <w:p w14:paraId="3675F7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vAlign w:val="center"/>
          </w:tcPr>
          <w:p w14:paraId="7AB232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35E3D52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vAlign w:val="center"/>
          </w:tcPr>
          <w:p w14:paraId="0BA73BA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70CD701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08C1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28A593D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70B589D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566A24A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060EC73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3844FD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26174FB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59C875F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6BF00C0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599423D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700A09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A10F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3A49C88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vAlign w:val="center"/>
          </w:tcPr>
          <w:p w14:paraId="2D3593E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632CD5A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vAlign w:val="center"/>
          </w:tcPr>
          <w:p w14:paraId="1DDFC3A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3B33D6B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vAlign w:val="center"/>
          </w:tcPr>
          <w:p w14:paraId="6A63811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vAlign w:val="center"/>
          </w:tcPr>
          <w:p w14:paraId="0B1A5F6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18D676E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vAlign w:val="center"/>
          </w:tcPr>
          <w:p w14:paraId="42414A7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6911298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5A9F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546120E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56B3094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6E24FEE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13557C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352D2A0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57442E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5A33E50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551A59B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13BEB30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44E581D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F9D4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1B3D1A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7612489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47F5BB4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034A465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63E87D8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513C9E8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40F3F88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2EDD8C5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0075119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2E6A62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5B23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0B126D8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vAlign w:val="center"/>
          </w:tcPr>
          <w:p w14:paraId="5786619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7AE5CAC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vAlign w:val="center"/>
          </w:tcPr>
          <w:p w14:paraId="047F1D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177E030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vAlign w:val="center"/>
          </w:tcPr>
          <w:p w14:paraId="1B98CE1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vAlign w:val="center"/>
          </w:tcPr>
          <w:p w14:paraId="47521F7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5D35A9A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vAlign w:val="center"/>
          </w:tcPr>
          <w:p w14:paraId="302B413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547F124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4DC75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238070A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2D8DF0E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0BBACF8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2FA5268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24590EE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5DEEC5E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27505E2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19FAD95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406AF0C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7C3196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bl>
    <w:p w14:paraId="5499B734">
      <w:pPr>
        <w:spacing w:line="440" w:lineRule="exact"/>
        <w:rPr>
          <w:rFonts w:ascii="宋体" w:hAnsi="宋体"/>
          <w:b/>
          <w:sz w:val="24"/>
          <w:szCs w:val="30"/>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7A667C64">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附件2</w:t>
      </w:r>
    </w:p>
    <w:p w14:paraId="6A9A59F6">
      <w:pPr>
        <w:spacing w:before="156" w:beforeLines="50" w:after="156" w:afterLines="50" w:line="440" w:lineRule="exact"/>
        <w:jc w:val="center"/>
        <w:rPr>
          <w:rFonts w:ascii="宋体" w:hAnsi="宋体"/>
          <w:sz w:val="24"/>
          <w:szCs w:val="30"/>
        </w:rPr>
      </w:pPr>
      <w:r>
        <w:rPr>
          <w:rFonts w:ascii="宋体" w:hAnsi="宋体"/>
          <w:sz w:val="24"/>
          <w:szCs w:val="30"/>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3EA30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3C3B956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169" w:type="dxa"/>
            <w:tcBorders>
              <w:top w:val="single" w:color="auto" w:sz="12" w:space="0"/>
              <w:bottom w:val="double" w:color="auto" w:sz="6" w:space="0"/>
            </w:tcBorders>
            <w:vAlign w:val="center"/>
          </w:tcPr>
          <w:p w14:paraId="0E8103F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 xml:space="preserve">  材料、</w:t>
            </w:r>
          </w:p>
          <w:p w14:paraId="19412E20">
            <w:pPr>
              <w:pStyle w:val="15"/>
              <w:keepNext/>
              <w:keepLines w:val="0"/>
              <w:suppressLineNumbers w:val="0"/>
              <w:spacing w:before="0" w:beforeAutospacing="0" w:after="0" w:afterAutospacing="0" w:line="440" w:lineRule="exact"/>
              <w:ind w:left="0" w:right="63"/>
              <w:rPr>
                <w:rFonts w:hint="eastAsia" w:ascii="宋体" w:hAnsi="宋体"/>
                <w:kern w:val="2"/>
                <w:sz w:val="22"/>
                <w:szCs w:val="30"/>
              </w:rPr>
            </w:pPr>
            <w:r>
              <w:rPr>
                <w:rFonts w:hint="eastAsia" w:ascii="宋体" w:hAnsi="宋体"/>
                <w:kern w:val="2"/>
                <w:sz w:val="22"/>
                <w:szCs w:val="30"/>
              </w:rPr>
              <w:t>设备品种</w:t>
            </w:r>
          </w:p>
        </w:tc>
        <w:tc>
          <w:tcPr>
            <w:tcW w:w="1300" w:type="dxa"/>
            <w:tcBorders>
              <w:top w:val="single" w:color="auto" w:sz="12" w:space="0"/>
              <w:bottom w:val="double" w:color="auto" w:sz="6" w:space="0"/>
            </w:tcBorders>
            <w:vAlign w:val="center"/>
          </w:tcPr>
          <w:p w14:paraId="2855928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规格型号</w:t>
            </w:r>
          </w:p>
        </w:tc>
        <w:tc>
          <w:tcPr>
            <w:tcW w:w="861" w:type="dxa"/>
            <w:tcBorders>
              <w:top w:val="single" w:color="auto" w:sz="12" w:space="0"/>
              <w:bottom w:val="double" w:color="auto" w:sz="6" w:space="0"/>
            </w:tcBorders>
            <w:vAlign w:val="center"/>
          </w:tcPr>
          <w:p w14:paraId="49D18EB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w:t>
            </w:r>
          </w:p>
        </w:tc>
        <w:tc>
          <w:tcPr>
            <w:tcW w:w="780" w:type="dxa"/>
            <w:tcBorders>
              <w:top w:val="single" w:color="auto" w:sz="12" w:space="0"/>
              <w:bottom w:val="double" w:color="auto" w:sz="6" w:space="0"/>
            </w:tcBorders>
            <w:vAlign w:val="center"/>
          </w:tcPr>
          <w:p w14:paraId="5FD2E5D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957" w:type="dxa"/>
            <w:tcBorders>
              <w:top w:val="single" w:color="auto" w:sz="12" w:space="0"/>
              <w:bottom w:val="double" w:color="auto" w:sz="6" w:space="0"/>
            </w:tcBorders>
            <w:vAlign w:val="center"/>
          </w:tcPr>
          <w:p w14:paraId="124826B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单价（元）</w:t>
            </w:r>
          </w:p>
        </w:tc>
        <w:tc>
          <w:tcPr>
            <w:tcW w:w="909" w:type="dxa"/>
            <w:tcBorders>
              <w:top w:val="single" w:color="auto" w:sz="12" w:space="0"/>
              <w:bottom w:val="double" w:color="auto" w:sz="6" w:space="0"/>
            </w:tcBorders>
            <w:vAlign w:val="center"/>
          </w:tcPr>
          <w:p w14:paraId="0357A4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质量等级</w:t>
            </w:r>
          </w:p>
        </w:tc>
        <w:tc>
          <w:tcPr>
            <w:tcW w:w="780" w:type="dxa"/>
            <w:tcBorders>
              <w:top w:val="single" w:color="auto" w:sz="12" w:space="0"/>
              <w:bottom w:val="double" w:color="auto" w:sz="6" w:space="0"/>
            </w:tcBorders>
            <w:vAlign w:val="center"/>
          </w:tcPr>
          <w:p w14:paraId="3554C0A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供应时间</w:t>
            </w:r>
          </w:p>
        </w:tc>
        <w:tc>
          <w:tcPr>
            <w:tcW w:w="1363" w:type="dxa"/>
            <w:tcBorders>
              <w:top w:val="single" w:color="auto" w:sz="12" w:space="0"/>
              <w:bottom w:val="double" w:color="auto" w:sz="6" w:space="0"/>
            </w:tcBorders>
            <w:vAlign w:val="center"/>
          </w:tcPr>
          <w:p w14:paraId="264CBF7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送达地点</w:t>
            </w:r>
          </w:p>
        </w:tc>
        <w:tc>
          <w:tcPr>
            <w:tcW w:w="909" w:type="dxa"/>
            <w:tcBorders>
              <w:top w:val="single" w:color="auto" w:sz="12" w:space="0"/>
              <w:bottom w:val="double" w:color="auto" w:sz="6" w:space="0"/>
            </w:tcBorders>
            <w:vAlign w:val="center"/>
          </w:tcPr>
          <w:p w14:paraId="72B9B49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0D01BA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1249475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tcBorders>
              <w:top w:val="double" w:color="auto" w:sz="6" w:space="0"/>
              <w:bottom w:val="single" w:color="auto" w:sz="6" w:space="0"/>
            </w:tcBorders>
            <w:vAlign w:val="center"/>
          </w:tcPr>
          <w:p w14:paraId="21B7CE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tcBorders>
              <w:top w:val="double" w:color="auto" w:sz="6" w:space="0"/>
              <w:bottom w:val="single" w:color="auto" w:sz="6" w:space="0"/>
            </w:tcBorders>
            <w:vAlign w:val="center"/>
          </w:tcPr>
          <w:p w14:paraId="63A6B76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tcBorders>
              <w:top w:val="double" w:color="auto" w:sz="6" w:space="0"/>
              <w:bottom w:val="single" w:color="auto" w:sz="6" w:space="0"/>
            </w:tcBorders>
            <w:vAlign w:val="center"/>
          </w:tcPr>
          <w:p w14:paraId="53EDFFA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double" w:color="auto" w:sz="6" w:space="0"/>
              <w:bottom w:val="single" w:color="auto" w:sz="6" w:space="0"/>
            </w:tcBorders>
            <w:vAlign w:val="center"/>
          </w:tcPr>
          <w:p w14:paraId="685BB19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tcBorders>
              <w:top w:val="double" w:color="auto" w:sz="6" w:space="0"/>
              <w:bottom w:val="single" w:color="auto" w:sz="6" w:space="0"/>
            </w:tcBorders>
            <w:vAlign w:val="center"/>
          </w:tcPr>
          <w:p w14:paraId="54BF04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double" w:color="auto" w:sz="6" w:space="0"/>
              <w:bottom w:val="single" w:color="auto" w:sz="6" w:space="0"/>
            </w:tcBorders>
            <w:vAlign w:val="center"/>
          </w:tcPr>
          <w:p w14:paraId="4DA9D63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double" w:color="auto" w:sz="6" w:space="0"/>
              <w:bottom w:val="single" w:color="auto" w:sz="6" w:space="0"/>
            </w:tcBorders>
            <w:vAlign w:val="center"/>
          </w:tcPr>
          <w:p w14:paraId="7EEFDB9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tcBorders>
              <w:top w:val="double" w:color="auto" w:sz="6" w:space="0"/>
              <w:bottom w:val="single" w:color="auto" w:sz="6" w:space="0"/>
            </w:tcBorders>
            <w:vAlign w:val="center"/>
          </w:tcPr>
          <w:p w14:paraId="50CFCB0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double" w:color="auto" w:sz="6" w:space="0"/>
              <w:bottom w:val="single" w:color="auto" w:sz="6" w:space="0"/>
            </w:tcBorders>
            <w:vAlign w:val="center"/>
          </w:tcPr>
          <w:p w14:paraId="06E22CC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DD30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62A0FBF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tcBorders>
              <w:top w:val="nil"/>
            </w:tcBorders>
            <w:vAlign w:val="center"/>
          </w:tcPr>
          <w:p w14:paraId="6B93075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tcBorders>
              <w:top w:val="nil"/>
            </w:tcBorders>
            <w:vAlign w:val="center"/>
          </w:tcPr>
          <w:p w14:paraId="605C881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tcBorders>
              <w:top w:val="nil"/>
            </w:tcBorders>
            <w:vAlign w:val="center"/>
          </w:tcPr>
          <w:p w14:paraId="3A79952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nil"/>
            </w:tcBorders>
            <w:vAlign w:val="center"/>
          </w:tcPr>
          <w:p w14:paraId="0F6C8C8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tcBorders>
              <w:top w:val="nil"/>
            </w:tcBorders>
            <w:vAlign w:val="center"/>
          </w:tcPr>
          <w:p w14:paraId="0F8DC2F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nil"/>
            </w:tcBorders>
            <w:vAlign w:val="center"/>
          </w:tcPr>
          <w:p w14:paraId="260AD7E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nil"/>
            </w:tcBorders>
            <w:vAlign w:val="center"/>
          </w:tcPr>
          <w:p w14:paraId="01DEDF9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tcBorders>
              <w:top w:val="nil"/>
            </w:tcBorders>
            <w:vAlign w:val="center"/>
          </w:tcPr>
          <w:p w14:paraId="2F61518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nil"/>
            </w:tcBorders>
            <w:vAlign w:val="center"/>
          </w:tcPr>
          <w:p w14:paraId="59286A5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6E0E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1C6D32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057CD3D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2B959FC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621B22C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269F59F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77984D1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61314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6EC107B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1C8F677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183C3B9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2A6A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E8D146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746B6EB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11BAE5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4505A12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383EEA3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68AAF05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65431B4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557EF57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27E62F5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32A0D74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DBFC6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85AFD0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3AE5484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4696644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6B240C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5D2941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30A12E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43FBD8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0AD1F4D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0C91FA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89A14C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0A187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4D3814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6F2585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0E6DEEE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6A90EE8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7126200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27C0DAB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5CD3F8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2A3471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2378A4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1413941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93F8C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1779B9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34EB3CF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391964D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1DF4A58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6F0468E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3B62FDC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23E2E0B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1F801D1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05427B4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51D6D0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A650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602D06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07F7898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75FB62E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57DD948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40C084D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007BCE5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4E3BEDD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62F3D74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05F4B23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0A28A6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96BCE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4824ED7">
            <w:pPr>
              <w:keepNext w:val="0"/>
              <w:keepLines w:val="0"/>
              <w:suppressLineNumbers w:val="0"/>
              <w:spacing w:before="0" w:beforeAutospacing="0" w:after="0" w:afterAutospacing="0"/>
              <w:ind w:left="0" w:right="0"/>
              <w:jc w:val="center"/>
              <w:rPr>
                <w:rFonts w:hint="eastAsia" w:ascii="宋体" w:hAnsi="宋体"/>
                <w:sz w:val="24"/>
                <w:szCs w:val="30"/>
              </w:rPr>
            </w:pPr>
          </w:p>
        </w:tc>
        <w:tc>
          <w:tcPr>
            <w:tcW w:w="1169" w:type="dxa"/>
            <w:vAlign w:val="center"/>
          </w:tcPr>
          <w:p w14:paraId="59576627">
            <w:pPr>
              <w:keepNext w:val="0"/>
              <w:keepLines w:val="0"/>
              <w:suppressLineNumbers w:val="0"/>
              <w:spacing w:before="0" w:beforeAutospacing="0" w:after="0" w:afterAutospacing="0"/>
              <w:ind w:left="0" w:right="0"/>
              <w:jc w:val="center"/>
              <w:rPr>
                <w:rFonts w:hint="eastAsia" w:ascii="宋体" w:hAnsi="宋体"/>
                <w:sz w:val="24"/>
                <w:szCs w:val="30"/>
              </w:rPr>
            </w:pPr>
          </w:p>
        </w:tc>
        <w:tc>
          <w:tcPr>
            <w:tcW w:w="1300" w:type="dxa"/>
            <w:vAlign w:val="center"/>
          </w:tcPr>
          <w:p w14:paraId="45EBA0F4">
            <w:pPr>
              <w:keepNext w:val="0"/>
              <w:keepLines w:val="0"/>
              <w:suppressLineNumbers w:val="0"/>
              <w:spacing w:before="0" w:beforeAutospacing="0" w:after="0" w:afterAutospacing="0"/>
              <w:ind w:left="0" w:right="0"/>
              <w:jc w:val="center"/>
              <w:rPr>
                <w:rFonts w:hint="eastAsia" w:ascii="宋体" w:hAnsi="宋体"/>
                <w:sz w:val="24"/>
                <w:szCs w:val="30"/>
              </w:rPr>
            </w:pPr>
          </w:p>
        </w:tc>
        <w:tc>
          <w:tcPr>
            <w:tcW w:w="861" w:type="dxa"/>
            <w:vAlign w:val="center"/>
          </w:tcPr>
          <w:p w14:paraId="6893B851">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08ACDE06">
            <w:pPr>
              <w:keepNext w:val="0"/>
              <w:keepLines w:val="0"/>
              <w:suppressLineNumbers w:val="0"/>
              <w:spacing w:before="0" w:beforeAutospacing="0" w:after="0" w:afterAutospacing="0"/>
              <w:ind w:left="0" w:right="0"/>
              <w:jc w:val="center"/>
              <w:rPr>
                <w:rFonts w:hint="eastAsia" w:ascii="宋体" w:hAnsi="宋体"/>
                <w:sz w:val="24"/>
                <w:szCs w:val="30"/>
              </w:rPr>
            </w:pPr>
          </w:p>
        </w:tc>
        <w:tc>
          <w:tcPr>
            <w:tcW w:w="957" w:type="dxa"/>
            <w:vAlign w:val="center"/>
          </w:tcPr>
          <w:p w14:paraId="6854276E">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641D18AA">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6D923C80">
            <w:pPr>
              <w:keepNext w:val="0"/>
              <w:keepLines w:val="0"/>
              <w:suppressLineNumbers w:val="0"/>
              <w:spacing w:before="0" w:beforeAutospacing="0" w:after="0" w:afterAutospacing="0"/>
              <w:ind w:left="0" w:right="0"/>
              <w:jc w:val="center"/>
              <w:rPr>
                <w:rFonts w:hint="eastAsia" w:ascii="宋体" w:hAnsi="宋体"/>
                <w:sz w:val="24"/>
                <w:szCs w:val="30"/>
              </w:rPr>
            </w:pPr>
          </w:p>
        </w:tc>
        <w:tc>
          <w:tcPr>
            <w:tcW w:w="1363" w:type="dxa"/>
            <w:vAlign w:val="center"/>
          </w:tcPr>
          <w:p w14:paraId="62F8843F">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7FC8C707">
            <w:pPr>
              <w:keepNext w:val="0"/>
              <w:keepLines w:val="0"/>
              <w:suppressLineNumbers w:val="0"/>
              <w:spacing w:before="0" w:beforeAutospacing="0" w:after="0" w:afterAutospacing="0"/>
              <w:ind w:left="0" w:right="0"/>
              <w:jc w:val="center"/>
              <w:rPr>
                <w:rFonts w:hint="eastAsia" w:ascii="宋体" w:hAnsi="宋体"/>
                <w:sz w:val="24"/>
                <w:szCs w:val="30"/>
              </w:rPr>
            </w:pPr>
          </w:p>
        </w:tc>
      </w:tr>
      <w:tr w14:paraId="1BE32C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090C10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4E27E09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7B7A6D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5321A5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43C2EEE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10C1ACA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2430883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76DD66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6355915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248ACDA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E691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E2E1727">
            <w:pPr>
              <w:keepNext w:val="0"/>
              <w:keepLines w:val="0"/>
              <w:suppressLineNumbers w:val="0"/>
              <w:spacing w:before="0" w:beforeAutospacing="0" w:after="0" w:afterAutospacing="0"/>
              <w:ind w:left="0" w:right="0"/>
              <w:jc w:val="center"/>
              <w:rPr>
                <w:rFonts w:hint="eastAsia" w:ascii="宋体" w:hAnsi="宋体"/>
                <w:sz w:val="24"/>
                <w:szCs w:val="30"/>
              </w:rPr>
            </w:pPr>
          </w:p>
        </w:tc>
        <w:tc>
          <w:tcPr>
            <w:tcW w:w="1169" w:type="dxa"/>
            <w:vAlign w:val="center"/>
          </w:tcPr>
          <w:p w14:paraId="5FEB171E">
            <w:pPr>
              <w:keepNext w:val="0"/>
              <w:keepLines w:val="0"/>
              <w:suppressLineNumbers w:val="0"/>
              <w:spacing w:before="0" w:beforeAutospacing="0" w:after="0" w:afterAutospacing="0"/>
              <w:ind w:left="0" w:right="0"/>
              <w:jc w:val="center"/>
              <w:rPr>
                <w:rFonts w:hint="eastAsia" w:ascii="宋体" w:hAnsi="宋体"/>
                <w:sz w:val="24"/>
                <w:szCs w:val="30"/>
              </w:rPr>
            </w:pPr>
          </w:p>
        </w:tc>
        <w:tc>
          <w:tcPr>
            <w:tcW w:w="1300" w:type="dxa"/>
            <w:vAlign w:val="center"/>
          </w:tcPr>
          <w:p w14:paraId="780A0678">
            <w:pPr>
              <w:keepNext w:val="0"/>
              <w:keepLines w:val="0"/>
              <w:suppressLineNumbers w:val="0"/>
              <w:spacing w:before="0" w:beforeAutospacing="0" w:after="0" w:afterAutospacing="0"/>
              <w:ind w:left="0" w:right="0"/>
              <w:jc w:val="center"/>
              <w:rPr>
                <w:rFonts w:hint="eastAsia" w:ascii="宋体" w:hAnsi="宋体"/>
                <w:sz w:val="24"/>
                <w:szCs w:val="30"/>
              </w:rPr>
            </w:pPr>
          </w:p>
        </w:tc>
        <w:tc>
          <w:tcPr>
            <w:tcW w:w="861" w:type="dxa"/>
            <w:vAlign w:val="center"/>
          </w:tcPr>
          <w:p w14:paraId="75E0E499">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13347F2A">
            <w:pPr>
              <w:keepNext w:val="0"/>
              <w:keepLines w:val="0"/>
              <w:suppressLineNumbers w:val="0"/>
              <w:spacing w:before="0" w:beforeAutospacing="0" w:after="0" w:afterAutospacing="0"/>
              <w:ind w:left="0" w:right="0"/>
              <w:jc w:val="center"/>
              <w:rPr>
                <w:rFonts w:hint="eastAsia" w:ascii="宋体" w:hAnsi="宋体"/>
                <w:sz w:val="24"/>
                <w:szCs w:val="30"/>
              </w:rPr>
            </w:pPr>
          </w:p>
        </w:tc>
        <w:tc>
          <w:tcPr>
            <w:tcW w:w="957" w:type="dxa"/>
            <w:vAlign w:val="center"/>
          </w:tcPr>
          <w:p w14:paraId="588380C8">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373CA945">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2138398D">
            <w:pPr>
              <w:keepNext w:val="0"/>
              <w:keepLines w:val="0"/>
              <w:suppressLineNumbers w:val="0"/>
              <w:spacing w:before="0" w:beforeAutospacing="0" w:after="0" w:afterAutospacing="0"/>
              <w:ind w:left="0" w:right="0"/>
              <w:jc w:val="center"/>
              <w:rPr>
                <w:rFonts w:hint="eastAsia" w:ascii="宋体" w:hAnsi="宋体"/>
                <w:sz w:val="24"/>
                <w:szCs w:val="30"/>
              </w:rPr>
            </w:pPr>
          </w:p>
        </w:tc>
        <w:tc>
          <w:tcPr>
            <w:tcW w:w="1363" w:type="dxa"/>
            <w:vAlign w:val="center"/>
          </w:tcPr>
          <w:p w14:paraId="0775F2BD">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6A6DAB8E">
            <w:pPr>
              <w:keepNext w:val="0"/>
              <w:keepLines w:val="0"/>
              <w:suppressLineNumbers w:val="0"/>
              <w:spacing w:before="0" w:beforeAutospacing="0" w:after="0" w:afterAutospacing="0"/>
              <w:ind w:left="0" w:right="0"/>
              <w:jc w:val="center"/>
              <w:rPr>
                <w:rFonts w:hint="eastAsia" w:ascii="宋体" w:hAnsi="宋体"/>
                <w:sz w:val="24"/>
                <w:szCs w:val="30"/>
              </w:rPr>
            </w:pPr>
          </w:p>
        </w:tc>
      </w:tr>
      <w:tr w14:paraId="698A1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E10947E">
            <w:pPr>
              <w:keepNext w:val="0"/>
              <w:keepLines w:val="0"/>
              <w:suppressLineNumbers w:val="0"/>
              <w:spacing w:before="0" w:beforeAutospacing="0" w:after="0" w:afterAutospacing="0"/>
              <w:ind w:left="0" w:right="0"/>
              <w:jc w:val="center"/>
              <w:rPr>
                <w:rFonts w:hint="eastAsia" w:ascii="宋体" w:hAnsi="宋体"/>
                <w:sz w:val="24"/>
                <w:szCs w:val="30"/>
              </w:rPr>
            </w:pPr>
          </w:p>
        </w:tc>
        <w:tc>
          <w:tcPr>
            <w:tcW w:w="1169" w:type="dxa"/>
            <w:vAlign w:val="center"/>
          </w:tcPr>
          <w:p w14:paraId="20DD41A2">
            <w:pPr>
              <w:keepNext w:val="0"/>
              <w:keepLines w:val="0"/>
              <w:suppressLineNumbers w:val="0"/>
              <w:spacing w:before="0" w:beforeAutospacing="0" w:after="0" w:afterAutospacing="0"/>
              <w:ind w:left="0" w:right="0"/>
              <w:jc w:val="center"/>
              <w:rPr>
                <w:rFonts w:hint="eastAsia" w:ascii="宋体" w:hAnsi="宋体"/>
                <w:sz w:val="24"/>
                <w:szCs w:val="30"/>
              </w:rPr>
            </w:pPr>
          </w:p>
        </w:tc>
        <w:tc>
          <w:tcPr>
            <w:tcW w:w="1300" w:type="dxa"/>
            <w:vAlign w:val="center"/>
          </w:tcPr>
          <w:p w14:paraId="22184CE8">
            <w:pPr>
              <w:keepNext w:val="0"/>
              <w:keepLines w:val="0"/>
              <w:suppressLineNumbers w:val="0"/>
              <w:spacing w:before="0" w:beforeAutospacing="0" w:after="0" w:afterAutospacing="0"/>
              <w:ind w:left="0" w:right="0"/>
              <w:jc w:val="center"/>
              <w:rPr>
                <w:rFonts w:hint="eastAsia" w:ascii="宋体" w:hAnsi="宋体"/>
                <w:sz w:val="24"/>
                <w:szCs w:val="30"/>
              </w:rPr>
            </w:pPr>
          </w:p>
        </w:tc>
        <w:tc>
          <w:tcPr>
            <w:tcW w:w="861" w:type="dxa"/>
            <w:vAlign w:val="center"/>
          </w:tcPr>
          <w:p w14:paraId="2BF4A54D">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229C5C36">
            <w:pPr>
              <w:keepNext w:val="0"/>
              <w:keepLines w:val="0"/>
              <w:suppressLineNumbers w:val="0"/>
              <w:spacing w:before="0" w:beforeAutospacing="0" w:after="0" w:afterAutospacing="0"/>
              <w:ind w:left="0" w:right="0"/>
              <w:jc w:val="center"/>
              <w:rPr>
                <w:rFonts w:hint="eastAsia" w:ascii="宋体" w:hAnsi="宋体"/>
                <w:sz w:val="24"/>
                <w:szCs w:val="30"/>
              </w:rPr>
            </w:pPr>
          </w:p>
        </w:tc>
        <w:tc>
          <w:tcPr>
            <w:tcW w:w="957" w:type="dxa"/>
            <w:vAlign w:val="center"/>
          </w:tcPr>
          <w:p w14:paraId="51221B9F">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4A8DE48D">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2A452B70">
            <w:pPr>
              <w:keepNext w:val="0"/>
              <w:keepLines w:val="0"/>
              <w:suppressLineNumbers w:val="0"/>
              <w:spacing w:before="0" w:beforeAutospacing="0" w:after="0" w:afterAutospacing="0"/>
              <w:ind w:left="0" w:right="0"/>
              <w:jc w:val="center"/>
              <w:rPr>
                <w:rFonts w:hint="eastAsia" w:ascii="宋体" w:hAnsi="宋体"/>
                <w:sz w:val="24"/>
                <w:szCs w:val="30"/>
              </w:rPr>
            </w:pPr>
          </w:p>
        </w:tc>
        <w:tc>
          <w:tcPr>
            <w:tcW w:w="1363" w:type="dxa"/>
            <w:vAlign w:val="center"/>
          </w:tcPr>
          <w:p w14:paraId="6566D531">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3CA1EB28">
            <w:pPr>
              <w:keepNext w:val="0"/>
              <w:keepLines w:val="0"/>
              <w:suppressLineNumbers w:val="0"/>
              <w:spacing w:before="0" w:beforeAutospacing="0" w:after="0" w:afterAutospacing="0"/>
              <w:ind w:left="0" w:right="0"/>
              <w:jc w:val="center"/>
              <w:rPr>
                <w:rFonts w:hint="eastAsia" w:ascii="宋体" w:hAnsi="宋体"/>
                <w:sz w:val="24"/>
                <w:szCs w:val="30"/>
              </w:rPr>
            </w:pPr>
          </w:p>
        </w:tc>
      </w:tr>
    </w:tbl>
    <w:p w14:paraId="7B4B259E">
      <w:pPr>
        <w:spacing w:line="440" w:lineRule="exact"/>
        <w:rPr>
          <w:rFonts w:ascii="宋体" w:hAnsi="宋体" w:cs="黑体"/>
          <w:sz w:val="24"/>
          <w:szCs w:val="32"/>
        </w:rPr>
        <w:sectPr>
          <w:footerReference r:id="rId32" w:type="default"/>
          <w:pgSz w:w="16838" w:h="11906" w:orient="landscape"/>
          <w:pgMar w:top="1077" w:right="1440" w:bottom="1077" w:left="1440" w:header="851" w:footer="992" w:gutter="0"/>
          <w:cols w:space="720" w:num="1"/>
          <w:docGrid w:type="lines" w:linePitch="312" w:charSpace="0"/>
        </w:sectPr>
      </w:pPr>
    </w:p>
    <w:p w14:paraId="2D3AE08F">
      <w:pPr>
        <w:spacing w:line="440" w:lineRule="exact"/>
        <w:rPr>
          <w:rFonts w:ascii="宋体" w:hAnsi="宋体"/>
          <w:sz w:val="24"/>
          <w:szCs w:val="30"/>
        </w:rPr>
      </w:pPr>
      <w:r>
        <w:rPr>
          <w:rFonts w:hint="eastAsia" w:ascii="宋体" w:hAnsi="宋体" w:cs="黑体"/>
          <w:sz w:val="24"/>
          <w:szCs w:val="32"/>
        </w:rPr>
        <w:t>附件3</w:t>
      </w:r>
      <w:r>
        <w:rPr>
          <w:rFonts w:ascii="宋体" w:hAnsi="宋体"/>
          <w:sz w:val="24"/>
          <w:szCs w:val="30"/>
        </w:rPr>
        <w:t xml:space="preserve">    </w:t>
      </w:r>
    </w:p>
    <w:p w14:paraId="7BD6A705">
      <w:pPr>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7FB8A437">
      <w:pPr>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42D28919">
      <w:pPr>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1C6FBC98">
      <w:pPr>
        <w:spacing w:line="440" w:lineRule="exact"/>
        <w:rPr>
          <w:rFonts w:ascii="宋体" w:hAnsi="宋体"/>
          <w:sz w:val="24"/>
          <w:szCs w:val="30"/>
        </w:rPr>
      </w:pPr>
    </w:p>
    <w:p w14:paraId="37F5FF87">
      <w:pPr>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23CAC055">
      <w:pPr>
        <w:spacing w:line="360" w:lineRule="auto"/>
        <w:rPr>
          <w:rFonts w:ascii="宋体" w:hAnsi="宋体"/>
          <w:sz w:val="24"/>
          <w:szCs w:val="30"/>
        </w:rPr>
      </w:pPr>
      <w:r>
        <w:rPr>
          <w:rFonts w:ascii="宋体" w:hAnsi="宋体"/>
          <w:sz w:val="24"/>
          <w:szCs w:val="30"/>
        </w:rPr>
        <w:t>　　一、工程质量保修范围和内容</w:t>
      </w:r>
    </w:p>
    <w:p w14:paraId="0B1E7748">
      <w:pPr>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77EA7653">
      <w:pPr>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0E58B57A">
      <w:pPr>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CEA5FDA">
      <w:pPr>
        <w:spacing w:line="360" w:lineRule="auto"/>
        <w:rPr>
          <w:rFonts w:ascii="宋体" w:hAnsi="宋体"/>
          <w:sz w:val="24"/>
          <w:szCs w:val="30"/>
        </w:rPr>
      </w:pPr>
      <w:r>
        <w:rPr>
          <w:rFonts w:ascii="宋体" w:hAnsi="宋体"/>
          <w:sz w:val="24"/>
          <w:szCs w:val="30"/>
        </w:rPr>
        <w:t>　　二、质量保修期</w:t>
      </w:r>
    </w:p>
    <w:p w14:paraId="60921D2C">
      <w:pPr>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1687E26B">
      <w:pPr>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07E8B40C">
      <w:pPr>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55A16AF8">
      <w:pPr>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2D77F42C">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74BBA5D8">
      <w:pPr>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5076675E">
      <w:pPr>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792B7D8E">
      <w:pPr>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2F8CAB34">
      <w:pPr>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67BD88B">
      <w:pPr>
        <w:spacing w:line="360" w:lineRule="auto"/>
        <w:rPr>
          <w:rFonts w:ascii="宋体" w:hAnsi="宋体"/>
          <w:sz w:val="24"/>
          <w:szCs w:val="30"/>
        </w:rPr>
      </w:pPr>
      <w:r>
        <w:rPr>
          <w:rFonts w:ascii="宋体" w:hAnsi="宋体"/>
          <w:sz w:val="24"/>
          <w:szCs w:val="30"/>
        </w:rPr>
        <w:t>　　质量保修期自工程竣工验收合格之日起计算。</w:t>
      </w:r>
    </w:p>
    <w:p w14:paraId="0103699E">
      <w:pPr>
        <w:spacing w:line="360" w:lineRule="auto"/>
        <w:rPr>
          <w:rFonts w:ascii="宋体" w:hAnsi="宋体"/>
          <w:sz w:val="24"/>
          <w:szCs w:val="30"/>
        </w:rPr>
      </w:pPr>
      <w:r>
        <w:rPr>
          <w:rFonts w:ascii="宋体" w:hAnsi="宋体"/>
          <w:sz w:val="24"/>
          <w:szCs w:val="30"/>
        </w:rPr>
        <w:t>三、缺陷责任期</w:t>
      </w:r>
    </w:p>
    <w:p w14:paraId="3808D6DA">
      <w:pPr>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3C7500B4">
      <w:pPr>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5E771E18">
      <w:pPr>
        <w:spacing w:line="360" w:lineRule="auto"/>
        <w:rPr>
          <w:rFonts w:ascii="宋体" w:hAnsi="宋体"/>
          <w:sz w:val="24"/>
          <w:szCs w:val="30"/>
        </w:rPr>
      </w:pPr>
      <w:r>
        <w:rPr>
          <w:rFonts w:ascii="宋体" w:hAnsi="宋体"/>
          <w:sz w:val="24"/>
          <w:szCs w:val="30"/>
        </w:rPr>
        <w:t xml:space="preserve">    四、质量保修责任</w:t>
      </w:r>
    </w:p>
    <w:p w14:paraId="6166233B">
      <w:pPr>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1B5F964B">
      <w:pPr>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60D7C99F">
      <w:pPr>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2C38E8">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5CC5F004">
      <w:pPr>
        <w:spacing w:line="360" w:lineRule="auto"/>
        <w:rPr>
          <w:rFonts w:ascii="宋体" w:hAnsi="宋体"/>
          <w:sz w:val="24"/>
          <w:szCs w:val="30"/>
        </w:rPr>
      </w:pPr>
      <w:r>
        <w:rPr>
          <w:rFonts w:ascii="宋体" w:hAnsi="宋体"/>
          <w:sz w:val="24"/>
          <w:szCs w:val="30"/>
        </w:rPr>
        <w:t>　　五、保修费用</w:t>
      </w:r>
    </w:p>
    <w:p w14:paraId="1248BA7D">
      <w:pPr>
        <w:spacing w:line="360" w:lineRule="auto"/>
        <w:rPr>
          <w:rFonts w:ascii="宋体" w:hAnsi="宋体"/>
          <w:sz w:val="24"/>
          <w:szCs w:val="30"/>
        </w:rPr>
      </w:pPr>
      <w:r>
        <w:rPr>
          <w:rFonts w:ascii="宋体" w:hAnsi="宋体"/>
          <w:sz w:val="24"/>
          <w:szCs w:val="30"/>
        </w:rPr>
        <w:t>　　保修费用由造成质量缺陷的责任方承担。</w:t>
      </w:r>
    </w:p>
    <w:p w14:paraId="764A3E2E">
      <w:pPr>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B3ABF64">
      <w:pPr>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76226B52">
      <w:pPr>
        <w:spacing w:line="360" w:lineRule="auto"/>
        <w:ind w:firstLine="420"/>
        <w:rPr>
          <w:rFonts w:ascii="宋体" w:hAnsi="宋体"/>
          <w:sz w:val="24"/>
          <w:szCs w:val="30"/>
        </w:rPr>
      </w:pPr>
    </w:p>
    <w:p w14:paraId="4560038A">
      <w:pPr>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10969C8F">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76DC07A">
      <w:pPr>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35649460">
      <w:pPr>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13DFAF50">
      <w:pPr>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3FF79F31">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144F9AD8">
      <w:pPr>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0061535F">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6ABD4702">
      <w:pPr>
        <w:spacing w:line="360" w:lineRule="auto"/>
        <w:rPr>
          <w:rFonts w:ascii="宋体" w:hAnsi="宋体"/>
          <w:sz w:val="24"/>
          <w:szCs w:val="30"/>
          <w:u w:val="single"/>
        </w:rPr>
        <w:sectPr>
          <w:pgSz w:w="11906" w:h="16838"/>
          <w:pgMar w:top="1440" w:right="1077" w:bottom="1440" w:left="1077" w:header="851" w:footer="992" w:gutter="0"/>
          <w:cols w:space="720" w:num="1"/>
          <w:docGrid w:type="lines" w:linePitch="312" w:charSpace="0"/>
        </w:sect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7D5743D5">
      <w:pPr>
        <w:spacing w:line="440" w:lineRule="exact"/>
        <w:rPr>
          <w:rFonts w:ascii="宋体" w:hAnsi="宋体"/>
          <w:sz w:val="24"/>
          <w:szCs w:val="30"/>
        </w:rPr>
      </w:pPr>
      <w:r>
        <w:rPr>
          <w:rFonts w:hint="eastAsia" w:ascii="宋体" w:hAnsi="宋体" w:cs="黑体"/>
          <w:sz w:val="24"/>
          <w:szCs w:val="32"/>
        </w:rPr>
        <w:t>附件4</w:t>
      </w:r>
    </w:p>
    <w:p w14:paraId="478B3B3B">
      <w:pPr>
        <w:spacing w:before="156" w:beforeLines="50" w:after="156" w:afterLines="50" w:line="440" w:lineRule="exact"/>
        <w:jc w:val="center"/>
        <w:rPr>
          <w:rFonts w:ascii="宋体" w:hAnsi="宋体"/>
          <w:sz w:val="24"/>
          <w:szCs w:val="30"/>
        </w:rPr>
      </w:pPr>
      <w:r>
        <w:rPr>
          <w:rFonts w:ascii="宋体" w:hAnsi="宋体"/>
          <w:sz w:val="24"/>
          <w:szCs w:val="30"/>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0544F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03678A4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文件名称</w:t>
            </w:r>
          </w:p>
        </w:tc>
        <w:tc>
          <w:tcPr>
            <w:tcW w:w="1276" w:type="dxa"/>
            <w:tcBorders>
              <w:top w:val="single" w:color="auto" w:sz="12" w:space="0"/>
              <w:bottom w:val="double" w:color="auto" w:sz="6" w:space="0"/>
            </w:tcBorders>
            <w:vAlign w:val="center"/>
          </w:tcPr>
          <w:p w14:paraId="1B27E1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套数</w:t>
            </w:r>
          </w:p>
        </w:tc>
        <w:tc>
          <w:tcPr>
            <w:tcW w:w="1450" w:type="dxa"/>
            <w:tcBorders>
              <w:top w:val="single" w:color="auto" w:sz="12" w:space="0"/>
              <w:bottom w:val="double" w:color="auto" w:sz="6" w:space="0"/>
            </w:tcBorders>
            <w:vAlign w:val="center"/>
          </w:tcPr>
          <w:p w14:paraId="0EC8486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费用（元）</w:t>
            </w:r>
          </w:p>
        </w:tc>
        <w:tc>
          <w:tcPr>
            <w:tcW w:w="1243" w:type="dxa"/>
            <w:tcBorders>
              <w:top w:val="single" w:color="auto" w:sz="12" w:space="0"/>
              <w:bottom w:val="double" w:color="auto" w:sz="6" w:space="0"/>
            </w:tcBorders>
            <w:vAlign w:val="center"/>
          </w:tcPr>
          <w:p w14:paraId="1A3EC9A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w:t>
            </w:r>
          </w:p>
        </w:tc>
        <w:tc>
          <w:tcPr>
            <w:tcW w:w="1450" w:type="dxa"/>
            <w:tcBorders>
              <w:top w:val="single" w:color="auto" w:sz="12" w:space="0"/>
              <w:bottom w:val="double" w:color="auto" w:sz="6" w:space="0"/>
            </w:tcBorders>
          </w:tcPr>
          <w:p w14:paraId="6395DE31">
            <w:pPr>
              <w:keepNext w:val="0"/>
              <w:keepLines w:val="0"/>
              <w:suppressLineNumbers w:val="0"/>
              <w:spacing w:before="0" w:beforeAutospacing="0" w:after="0" w:afterAutospacing="0" w:line="440" w:lineRule="exact"/>
              <w:ind w:left="0" w:right="0"/>
              <w:jc w:val="center"/>
              <w:rPr>
                <w:rFonts w:hint="eastAsia" w:ascii="宋体" w:hAnsi="宋体"/>
                <w:sz w:val="22"/>
                <w:szCs w:val="30"/>
              </w:rPr>
            </w:pPr>
            <w:r>
              <w:rPr>
                <w:rFonts w:hint="eastAsia" w:ascii="宋体" w:hAnsi="宋体"/>
                <w:sz w:val="22"/>
                <w:szCs w:val="30"/>
              </w:rPr>
              <w:t>移交时间</w:t>
            </w:r>
          </w:p>
        </w:tc>
        <w:tc>
          <w:tcPr>
            <w:tcW w:w="1667" w:type="dxa"/>
            <w:tcBorders>
              <w:top w:val="single" w:color="auto" w:sz="12" w:space="0"/>
              <w:bottom w:val="double" w:color="auto" w:sz="6" w:space="0"/>
            </w:tcBorders>
          </w:tcPr>
          <w:p w14:paraId="400D89CC">
            <w:pPr>
              <w:keepNext w:val="0"/>
              <w:keepLines w:val="0"/>
              <w:suppressLineNumbers w:val="0"/>
              <w:spacing w:before="0" w:beforeAutospacing="0" w:after="0" w:afterAutospacing="0" w:line="440" w:lineRule="exact"/>
              <w:ind w:left="0" w:right="0"/>
              <w:jc w:val="center"/>
              <w:rPr>
                <w:rFonts w:hint="eastAsia" w:ascii="宋体" w:hAnsi="宋体"/>
                <w:sz w:val="22"/>
                <w:szCs w:val="30"/>
              </w:rPr>
            </w:pPr>
            <w:r>
              <w:rPr>
                <w:rFonts w:hint="eastAsia" w:ascii="宋体" w:hAnsi="宋体"/>
                <w:sz w:val="22"/>
                <w:szCs w:val="30"/>
              </w:rPr>
              <w:t>责任人</w:t>
            </w:r>
          </w:p>
        </w:tc>
      </w:tr>
      <w:tr w14:paraId="08663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65855DB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tcBorders>
              <w:top w:val="double" w:color="auto" w:sz="6" w:space="0"/>
              <w:bottom w:val="single" w:color="auto" w:sz="6" w:space="0"/>
            </w:tcBorders>
            <w:vAlign w:val="center"/>
          </w:tcPr>
          <w:p w14:paraId="32C9E2D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double" w:color="auto" w:sz="6" w:space="0"/>
              <w:bottom w:val="single" w:color="auto" w:sz="6" w:space="0"/>
            </w:tcBorders>
            <w:vAlign w:val="center"/>
          </w:tcPr>
          <w:p w14:paraId="49B8B0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tcBorders>
              <w:top w:val="double" w:color="auto" w:sz="6" w:space="0"/>
              <w:bottom w:val="single" w:color="auto" w:sz="6" w:space="0"/>
            </w:tcBorders>
            <w:vAlign w:val="center"/>
          </w:tcPr>
          <w:p w14:paraId="1F73FAC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double" w:color="auto" w:sz="6" w:space="0"/>
              <w:bottom w:val="single" w:color="auto" w:sz="6" w:space="0"/>
            </w:tcBorders>
            <w:vAlign w:val="center"/>
          </w:tcPr>
          <w:p w14:paraId="7BE99EF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tcBorders>
              <w:top w:val="double" w:color="auto" w:sz="6" w:space="0"/>
              <w:bottom w:val="single" w:color="auto" w:sz="6" w:space="0"/>
            </w:tcBorders>
            <w:vAlign w:val="center"/>
          </w:tcPr>
          <w:p w14:paraId="3A88520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95B1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3F551C4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tcBorders>
              <w:top w:val="nil"/>
            </w:tcBorders>
            <w:vAlign w:val="center"/>
          </w:tcPr>
          <w:p w14:paraId="7E85608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nil"/>
            </w:tcBorders>
            <w:vAlign w:val="center"/>
          </w:tcPr>
          <w:p w14:paraId="1D7AF3C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tcBorders>
              <w:top w:val="nil"/>
            </w:tcBorders>
            <w:vAlign w:val="center"/>
          </w:tcPr>
          <w:p w14:paraId="12F240A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nil"/>
            </w:tcBorders>
            <w:vAlign w:val="center"/>
          </w:tcPr>
          <w:p w14:paraId="20014A2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tcBorders>
              <w:top w:val="nil"/>
            </w:tcBorders>
            <w:vAlign w:val="center"/>
          </w:tcPr>
          <w:p w14:paraId="58FFC88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51472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F0E930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73A9847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0DD4452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201C857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1FE931A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456D1C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D4B7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30DEBF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0F78A2B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11D2841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04CE636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69DFE2E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3DB00D1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285E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932DAE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6A86288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7EC28E8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03FF271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1A72B8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4B3F49A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DEAF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9186D2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5C3033B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11F63D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3D9CFA4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3AFB2B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2A170BA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7141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42C834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6156DF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73FC8E6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74121BD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0B86D93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2C87C2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9E9D3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3C64AF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05E5AD0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3BD5659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272704E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19CF8E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4395F6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B450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45A69AC">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6FBC38C1">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33D28F52">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099D8A51">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585BCDD">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79E2ADB5">
            <w:pPr>
              <w:keepNext w:val="0"/>
              <w:keepLines w:val="0"/>
              <w:suppressLineNumbers w:val="0"/>
              <w:spacing w:before="0" w:beforeAutospacing="0" w:after="0" w:afterAutospacing="0"/>
              <w:ind w:left="0" w:right="0"/>
              <w:rPr>
                <w:rFonts w:hint="eastAsia" w:ascii="宋体" w:hAnsi="宋体"/>
                <w:sz w:val="24"/>
                <w:szCs w:val="30"/>
              </w:rPr>
            </w:pPr>
          </w:p>
        </w:tc>
      </w:tr>
      <w:tr w14:paraId="42122D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EC697B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57A2DEA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6C41925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215B61B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6788E8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172C942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D90A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E2EE930">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3040C8D9">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C4EC67C">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0F9D195D">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3E130908">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3D7F913B">
            <w:pPr>
              <w:keepNext w:val="0"/>
              <w:keepLines w:val="0"/>
              <w:suppressLineNumbers w:val="0"/>
              <w:spacing w:before="0" w:beforeAutospacing="0" w:after="0" w:afterAutospacing="0"/>
              <w:ind w:left="0" w:right="0"/>
              <w:rPr>
                <w:rFonts w:hint="eastAsia" w:ascii="宋体" w:hAnsi="宋体"/>
                <w:sz w:val="24"/>
                <w:szCs w:val="30"/>
              </w:rPr>
            </w:pPr>
          </w:p>
        </w:tc>
      </w:tr>
      <w:tr w14:paraId="24842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8271F81">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422C3272">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73D297B4">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7EA239EC">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6D6308D3">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5C756C91">
            <w:pPr>
              <w:keepNext w:val="0"/>
              <w:keepLines w:val="0"/>
              <w:suppressLineNumbers w:val="0"/>
              <w:spacing w:before="0" w:beforeAutospacing="0" w:after="0" w:afterAutospacing="0"/>
              <w:ind w:left="0" w:right="0"/>
              <w:rPr>
                <w:rFonts w:hint="eastAsia" w:ascii="宋体" w:hAnsi="宋体"/>
                <w:sz w:val="24"/>
                <w:szCs w:val="30"/>
              </w:rPr>
            </w:pPr>
          </w:p>
        </w:tc>
      </w:tr>
      <w:tr w14:paraId="0C32F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FD621EF">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3C2B78AD">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1ED1AAD">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1F28C18F">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9B53B38">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23CBBCEF">
            <w:pPr>
              <w:keepNext w:val="0"/>
              <w:keepLines w:val="0"/>
              <w:suppressLineNumbers w:val="0"/>
              <w:spacing w:before="0" w:beforeAutospacing="0" w:after="0" w:afterAutospacing="0"/>
              <w:ind w:left="0" w:right="0"/>
              <w:rPr>
                <w:rFonts w:hint="eastAsia" w:ascii="宋体" w:hAnsi="宋体"/>
                <w:sz w:val="24"/>
                <w:szCs w:val="30"/>
              </w:rPr>
            </w:pPr>
          </w:p>
        </w:tc>
      </w:tr>
      <w:tr w14:paraId="53299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CE47FF">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0795F5A9">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28EC24F">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7424A883">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19DB55F3">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0F258B0D">
            <w:pPr>
              <w:keepNext w:val="0"/>
              <w:keepLines w:val="0"/>
              <w:suppressLineNumbers w:val="0"/>
              <w:spacing w:before="0" w:beforeAutospacing="0" w:after="0" w:afterAutospacing="0"/>
              <w:ind w:left="0" w:right="0"/>
              <w:rPr>
                <w:rFonts w:hint="eastAsia" w:ascii="宋体" w:hAnsi="宋体"/>
                <w:sz w:val="24"/>
                <w:szCs w:val="30"/>
              </w:rPr>
            </w:pPr>
          </w:p>
        </w:tc>
      </w:tr>
      <w:tr w14:paraId="308CA3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CB37FEE">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506FEF3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F9FCFE4">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3061A613">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8ECFBE9">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4159C8E0">
            <w:pPr>
              <w:keepNext w:val="0"/>
              <w:keepLines w:val="0"/>
              <w:suppressLineNumbers w:val="0"/>
              <w:spacing w:before="0" w:beforeAutospacing="0" w:after="0" w:afterAutospacing="0"/>
              <w:ind w:left="0" w:right="0"/>
              <w:rPr>
                <w:rFonts w:hint="eastAsia" w:ascii="宋体" w:hAnsi="宋体"/>
                <w:sz w:val="24"/>
                <w:szCs w:val="30"/>
              </w:rPr>
            </w:pPr>
          </w:p>
        </w:tc>
      </w:tr>
      <w:tr w14:paraId="508D7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2A1270E">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4296676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4D86FBC6">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43BF969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DBE77C9">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5600272F">
            <w:pPr>
              <w:keepNext w:val="0"/>
              <w:keepLines w:val="0"/>
              <w:suppressLineNumbers w:val="0"/>
              <w:spacing w:before="0" w:beforeAutospacing="0" w:after="0" w:afterAutospacing="0"/>
              <w:ind w:left="0" w:right="0"/>
              <w:rPr>
                <w:rFonts w:hint="eastAsia" w:ascii="宋体" w:hAnsi="宋体"/>
                <w:sz w:val="24"/>
                <w:szCs w:val="30"/>
              </w:rPr>
            </w:pPr>
          </w:p>
        </w:tc>
      </w:tr>
      <w:tr w14:paraId="61ED2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A9BD11C">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25D5C4E6">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3D6A58A2">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47126025">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7A1614B">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20BB51CF">
            <w:pPr>
              <w:keepNext w:val="0"/>
              <w:keepLines w:val="0"/>
              <w:suppressLineNumbers w:val="0"/>
              <w:spacing w:before="0" w:beforeAutospacing="0" w:after="0" w:afterAutospacing="0"/>
              <w:ind w:left="0" w:right="0"/>
              <w:rPr>
                <w:rFonts w:hint="eastAsia" w:ascii="宋体" w:hAnsi="宋体"/>
                <w:sz w:val="24"/>
                <w:szCs w:val="30"/>
              </w:rPr>
            </w:pPr>
          </w:p>
        </w:tc>
      </w:tr>
      <w:tr w14:paraId="1C026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2363407">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0974683C">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47861CBD">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7C9106D5">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68AA93D">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1F9D900F">
            <w:pPr>
              <w:keepNext w:val="0"/>
              <w:keepLines w:val="0"/>
              <w:suppressLineNumbers w:val="0"/>
              <w:spacing w:before="0" w:beforeAutospacing="0" w:after="0" w:afterAutospacing="0"/>
              <w:ind w:left="0" w:right="0"/>
              <w:rPr>
                <w:rFonts w:hint="eastAsia" w:ascii="宋体" w:hAnsi="宋体"/>
                <w:sz w:val="24"/>
                <w:szCs w:val="30"/>
              </w:rPr>
            </w:pPr>
          </w:p>
        </w:tc>
      </w:tr>
      <w:tr w14:paraId="5F518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D70FD22">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4E80B5A8">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8E4C14E">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01660C8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4175772">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413AD0F7">
            <w:pPr>
              <w:keepNext w:val="0"/>
              <w:keepLines w:val="0"/>
              <w:suppressLineNumbers w:val="0"/>
              <w:spacing w:before="0" w:beforeAutospacing="0" w:after="0" w:afterAutospacing="0"/>
              <w:ind w:left="0" w:right="0"/>
              <w:rPr>
                <w:rFonts w:hint="eastAsia" w:ascii="宋体" w:hAnsi="宋体"/>
                <w:sz w:val="24"/>
                <w:szCs w:val="30"/>
              </w:rPr>
            </w:pPr>
          </w:p>
        </w:tc>
      </w:tr>
    </w:tbl>
    <w:p w14:paraId="6E6A5396">
      <w:pPr>
        <w:spacing w:line="440" w:lineRule="exact"/>
        <w:rPr>
          <w:rFonts w:ascii="宋体" w:hAnsi="宋体"/>
          <w:sz w:val="24"/>
          <w:szCs w:val="30"/>
        </w:rPr>
      </w:pPr>
    </w:p>
    <w:p w14:paraId="7B479816">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附件5</w:t>
      </w:r>
    </w:p>
    <w:p w14:paraId="04E4D14B">
      <w:pPr>
        <w:spacing w:before="156" w:beforeLines="50" w:after="156" w:afterLines="50" w:line="440" w:lineRule="exact"/>
        <w:jc w:val="center"/>
        <w:rPr>
          <w:rFonts w:ascii="宋体" w:hAnsi="宋体"/>
          <w:sz w:val="24"/>
          <w:szCs w:val="30"/>
        </w:rPr>
      </w:pPr>
      <w:r>
        <w:rPr>
          <w:rFonts w:ascii="宋体" w:hAnsi="宋体"/>
          <w:sz w:val="24"/>
          <w:szCs w:val="30"/>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0D45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69850CA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418" w:type="dxa"/>
            <w:tcBorders>
              <w:top w:val="single" w:color="auto" w:sz="12" w:space="0"/>
              <w:bottom w:val="double" w:color="auto" w:sz="6" w:space="0"/>
            </w:tcBorders>
            <w:vAlign w:val="center"/>
          </w:tcPr>
          <w:p w14:paraId="05AC80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机械或</w:t>
            </w:r>
          </w:p>
          <w:p w14:paraId="04E2ADB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设备名称</w:t>
            </w:r>
          </w:p>
        </w:tc>
        <w:tc>
          <w:tcPr>
            <w:tcW w:w="850" w:type="dxa"/>
            <w:tcBorders>
              <w:top w:val="single" w:color="auto" w:sz="12" w:space="0"/>
              <w:bottom w:val="double" w:color="auto" w:sz="6" w:space="0"/>
            </w:tcBorders>
            <w:vAlign w:val="center"/>
          </w:tcPr>
          <w:p w14:paraId="40B9FEA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规格型号</w:t>
            </w:r>
          </w:p>
        </w:tc>
        <w:tc>
          <w:tcPr>
            <w:tcW w:w="1058" w:type="dxa"/>
            <w:tcBorders>
              <w:top w:val="single" w:color="auto" w:sz="12" w:space="0"/>
              <w:bottom w:val="double" w:color="auto" w:sz="6" w:space="0"/>
            </w:tcBorders>
            <w:vAlign w:val="center"/>
          </w:tcPr>
          <w:p w14:paraId="051DDB7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880" w:type="dxa"/>
            <w:tcBorders>
              <w:top w:val="single" w:color="auto" w:sz="12" w:space="0"/>
              <w:bottom w:val="double" w:color="auto" w:sz="6" w:space="0"/>
            </w:tcBorders>
            <w:vAlign w:val="center"/>
          </w:tcPr>
          <w:p w14:paraId="58CF14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产地</w:t>
            </w:r>
          </w:p>
        </w:tc>
        <w:tc>
          <w:tcPr>
            <w:tcW w:w="1020" w:type="dxa"/>
            <w:tcBorders>
              <w:top w:val="single" w:color="auto" w:sz="12" w:space="0"/>
              <w:bottom w:val="double" w:color="auto" w:sz="6" w:space="0"/>
            </w:tcBorders>
            <w:vAlign w:val="center"/>
          </w:tcPr>
          <w:p w14:paraId="4E2CBCA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制造年份</w:t>
            </w:r>
          </w:p>
        </w:tc>
        <w:tc>
          <w:tcPr>
            <w:tcW w:w="1480" w:type="dxa"/>
            <w:tcBorders>
              <w:top w:val="single" w:color="auto" w:sz="12" w:space="0"/>
              <w:bottom w:val="double" w:color="auto" w:sz="6" w:space="0"/>
            </w:tcBorders>
            <w:vAlign w:val="center"/>
          </w:tcPr>
          <w:p w14:paraId="1B03C9E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额定功率</w:t>
            </w:r>
          </w:p>
          <w:p w14:paraId="5A748C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(kW)</w:t>
            </w:r>
          </w:p>
        </w:tc>
        <w:tc>
          <w:tcPr>
            <w:tcW w:w="1020" w:type="dxa"/>
            <w:tcBorders>
              <w:top w:val="single" w:color="auto" w:sz="12" w:space="0"/>
              <w:bottom w:val="double" w:color="auto" w:sz="6" w:space="0"/>
            </w:tcBorders>
            <w:vAlign w:val="center"/>
          </w:tcPr>
          <w:p w14:paraId="3D5A1F2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生产</w:t>
            </w:r>
          </w:p>
          <w:p w14:paraId="32DC2E0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能力</w:t>
            </w:r>
          </w:p>
        </w:tc>
        <w:tc>
          <w:tcPr>
            <w:tcW w:w="921" w:type="dxa"/>
            <w:tcBorders>
              <w:top w:val="single" w:color="auto" w:sz="12" w:space="0"/>
              <w:bottom w:val="double" w:color="auto" w:sz="6" w:space="0"/>
            </w:tcBorders>
            <w:vAlign w:val="center"/>
          </w:tcPr>
          <w:p w14:paraId="3C207A6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2E332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0F77162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tcBorders>
              <w:top w:val="double" w:color="auto" w:sz="6" w:space="0"/>
              <w:bottom w:val="single" w:color="auto" w:sz="6" w:space="0"/>
            </w:tcBorders>
            <w:vAlign w:val="center"/>
          </w:tcPr>
          <w:p w14:paraId="47917C6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tcBorders>
              <w:top w:val="double" w:color="auto" w:sz="6" w:space="0"/>
              <w:bottom w:val="single" w:color="auto" w:sz="6" w:space="0"/>
            </w:tcBorders>
            <w:vAlign w:val="center"/>
          </w:tcPr>
          <w:p w14:paraId="1E2622C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tcBorders>
              <w:top w:val="double" w:color="auto" w:sz="6" w:space="0"/>
              <w:bottom w:val="single" w:color="auto" w:sz="6" w:space="0"/>
            </w:tcBorders>
            <w:vAlign w:val="center"/>
          </w:tcPr>
          <w:p w14:paraId="1BECC99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tcBorders>
              <w:top w:val="double" w:color="auto" w:sz="6" w:space="0"/>
              <w:bottom w:val="single" w:color="auto" w:sz="6" w:space="0"/>
            </w:tcBorders>
            <w:vAlign w:val="center"/>
          </w:tcPr>
          <w:p w14:paraId="4293EC8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double" w:color="auto" w:sz="6" w:space="0"/>
              <w:bottom w:val="single" w:color="auto" w:sz="6" w:space="0"/>
            </w:tcBorders>
            <w:vAlign w:val="center"/>
          </w:tcPr>
          <w:p w14:paraId="7AE1671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tcBorders>
              <w:top w:val="double" w:color="auto" w:sz="6" w:space="0"/>
              <w:bottom w:val="single" w:color="auto" w:sz="6" w:space="0"/>
            </w:tcBorders>
            <w:vAlign w:val="center"/>
          </w:tcPr>
          <w:p w14:paraId="5025EDA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double" w:color="auto" w:sz="6" w:space="0"/>
              <w:bottom w:val="single" w:color="auto" w:sz="6" w:space="0"/>
            </w:tcBorders>
            <w:vAlign w:val="center"/>
          </w:tcPr>
          <w:p w14:paraId="1DC7664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tcBorders>
              <w:top w:val="double" w:color="auto" w:sz="6" w:space="0"/>
              <w:bottom w:val="single" w:color="auto" w:sz="6" w:space="0"/>
            </w:tcBorders>
            <w:vAlign w:val="center"/>
          </w:tcPr>
          <w:p w14:paraId="68DE540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87869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6CED2B1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tcBorders>
              <w:top w:val="nil"/>
            </w:tcBorders>
            <w:vAlign w:val="center"/>
          </w:tcPr>
          <w:p w14:paraId="69BFAA7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tcBorders>
              <w:top w:val="nil"/>
            </w:tcBorders>
            <w:vAlign w:val="center"/>
          </w:tcPr>
          <w:p w14:paraId="4D1A601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tcBorders>
              <w:top w:val="nil"/>
            </w:tcBorders>
            <w:vAlign w:val="center"/>
          </w:tcPr>
          <w:p w14:paraId="3FFC75F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tcBorders>
              <w:top w:val="nil"/>
            </w:tcBorders>
            <w:vAlign w:val="center"/>
          </w:tcPr>
          <w:p w14:paraId="1674C5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nil"/>
            </w:tcBorders>
            <w:vAlign w:val="center"/>
          </w:tcPr>
          <w:p w14:paraId="12BC485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tcBorders>
              <w:top w:val="nil"/>
            </w:tcBorders>
            <w:vAlign w:val="center"/>
          </w:tcPr>
          <w:p w14:paraId="5E49F8B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nil"/>
            </w:tcBorders>
            <w:vAlign w:val="center"/>
          </w:tcPr>
          <w:p w14:paraId="3EE701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tcBorders>
              <w:top w:val="nil"/>
            </w:tcBorders>
            <w:vAlign w:val="center"/>
          </w:tcPr>
          <w:p w14:paraId="5C275D7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C35D7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2FE1E5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2D36E0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57B07A3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7E86C8C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45799EE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3851467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0BECAE3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79B6FB7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2B163F3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628A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F69172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1759587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23434A5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6AB1A8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12BE763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0A4A51C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24CAD65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7A85F10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3DBA2B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07A82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89819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13BF4B3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491E7A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0590593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03E713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0B6DE0A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421BD00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1E3BDB5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57793A9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E6493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DE772B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69402EE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0C049D6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2EE6BD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5857E87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7EAA40D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35270D2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633F4BD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64EBB44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BF5E7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A942BC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672C329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49DDD2F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68CAB1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457C01B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583083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61FCDA0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5E26414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47BE1B8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43E3F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9BD572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669F6B8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6A3087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7349F2F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36B42A9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3A33D81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72C44AA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228E17E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7314C0B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7849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030A4D8">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356A2B21">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30AEC2DD">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02050325">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57538E53">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527F7BCA">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490752E1">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45F0062">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4E53B5CB">
            <w:pPr>
              <w:keepNext w:val="0"/>
              <w:keepLines w:val="0"/>
              <w:suppressLineNumbers w:val="0"/>
              <w:spacing w:before="0" w:beforeAutospacing="0" w:after="0" w:afterAutospacing="0"/>
              <w:ind w:left="0" w:right="0"/>
              <w:rPr>
                <w:rFonts w:hint="eastAsia" w:ascii="宋体" w:hAnsi="宋体"/>
                <w:sz w:val="24"/>
                <w:szCs w:val="30"/>
              </w:rPr>
            </w:pPr>
          </w:p>
        </w:tc>
      </w:tr>
      <w:tr w14:paraId="4B7B2A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D55D50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6850FE3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7062357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621C79D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56B1D80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35FB475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0050447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1A02A65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376F18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43C8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0D2F9A">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7FC60114">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1F3F58DB">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1BDCD1A8">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043C5FE0">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434248F1">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263B2A2D">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4423B7F6">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6C1E9E84">
            <w:pPr>
              <w:keepNext w:val="0"/>
              <w:keepLines w:val="0"/>
              <w:suppressLineNumbers w:val="0"/>
              <w:spacing w:before="0" w:beforeAutospacing="0" w:after="0" w:afterAutospacing="0"/>
              <w:ind w:left="0" w:right="0"/>
              <w:rPr>
                <w:rFonts w:hint="eastAsia" w:ascii="宋体" w:hAnsi="宋体"/>
                <w:sz w:val="24"/>
                <w:szCs w:val="30"/>
              </w:rPr>
            </w:pPr>
          </w:p>
        </w:tc>
      </w:tr>
      <w:tr w14:paraId="64FBD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27DF238">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E0039CB">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7B112B61">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66C5C267">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20CBF78D">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4EC2B263">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780C7AB5">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4AE7AD32">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62C5290A">
            <w:pPr>
              <w:keepNext w:val="0"/>
              <w:keepLines w:val="0"/>
              <w:suppressLineNumbers w:val="0"/>
              <w:spacing w:before="0" w:beforeAutospacing="0" w:after="0" w:afterAutospacing="0"/>
              <w:ind w:left="0" w:right="0"/>
              <w:rPr>
                <w:rFonts w:hint="eastAsia" w:ascii="宋体" w:hAnsi="宋体"/>
                <w:sz w:val="24"/>
                <w:szCs w:val="30"/>
              </w:rPr>
            </w:pPr>
          </w:p>
        </w:tc>
      </w:tr>
      <w:tr w14:paraId="4FAC37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C4EC886">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A6D605C">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1DF53EE9">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6F3B5EA8">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18870C32">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8E5ADE7">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6A54EB4C">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F823CB5">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610CF071">
            <w:pPr>
              <w:keepNext w:val="0"/>
              <w:keepLines w:val="0"/>
              <w:suppressLineNumbers w:val="0"/>
              <w:spacing w:before="0" w:beforeAutospacing="0" w:after="0" w:afterAutospacing="0"/>
              <w:ind w:left="0" w:right="0"/>
              <w:rPr>
                <w:rFonts w:hint="eastAsia" w:ascii="宋体" w:hAnsi="宋体"/>
                <w:sz w:val="24"/>
                <w:szCs w:val="30"/>
              </w:rPr>
            </w:pPr>
          </w:p>
        </w:tc>
      </w:tr>
      <w:tr w14:paraId="75C3E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38914B7">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47FFCD62">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6D2F77D3">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7BA0A2E3">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795F6300">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47E74E2">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330E6136">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588C72A4">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44F1580E">
            <w:pPr>
              <w:keepNext w:val="0"/>
              <w:keepLines w:val="0"/>
              <w:suppressLineNumbers w:val="0"/>
              <w:spacing w:before="0" w:beforeAutospacing="0" w:after="0" w:afterAutospacing="0"/>
              <w:ind w:left="0" w:right="0"/>
              <w:rPr>
                <w:rFonts w:hint="eastAsia" w:ascii="宋体" w:hAnsi="宋体"/>
                <w:sz w:val="24"/>
                <w:szCs w:val="30"/>
              </w:rPr>
            </w:pPr>
          </w:p>
        </w:tc>
      </w:tr>
      <w:tr w14:paraId="3D7D08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C8401AE">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3D9C86A3">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2922F7E7">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0087AB41">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172C8894">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789DB55">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23A34A37">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660273A6">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1D7DF8F4">
            <w:pPr>
              <w:keepNext w:val="0"/>
              <w:keepLines w:val="0"/>
              <w:suppressLineNumbers w:val="0"/>
              <w:spacing w:before="0" w:beforeAutospacing="0" w:after="0" w:afterAutospacing="0"/>
              <w:ind w:left="0" w:right="0"/>
              <w:rPr>
                <w:rFonts w:hint="eastAsia" w:ascii="宋体" w:hAnsi="宋体"/>
                <w:sz w:val="24"/>
                <w:szCs w:val="30"/>
              </w:rPr>
            </w:pPr>
          </w:p>
        </w:tc>
      </w:tr>
      <w:tr w14:paraId="1C454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7C698A">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7D3A2CEE">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5ACDD6E5">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6E7D4A8C">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05B72EE0">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517181D6">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4DD0C3AC">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1B8E3A8B">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039780C2">
            <w:pPr>
              <w:keepNext w:val="0"/>
              <w:keepLines w:val="0"/>
              <w:suppressLineNumbers w:val="0"/>
              <w:spacing w:before="0" w:beforeAutospacing="0" w:after="0" w:afterAutospacing="0"/>
              <w:ind w:left="0" w:right="0"/>
              <w:rPr>
                <w:rFonts w:hint="eastAsia" w:ascii="宋体" w:hAnsi="宋体"/>
                <w:sz w:val="24"/>
                <w:szCs w:val="30"/>
              </w:rPr>
            </w:pPr>
          </w:p>
        </w:tc>
      </w:tr>
      <w:tr w14:paraId="756560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F2F4B6C">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61A7D97">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6311402F">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055F65BD">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582E4BF0">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5D930AC">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1C086893">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18F8013">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0833D3D6">
            <w:pPr>
              <w:keepNext w:val="0"/>
              <w:keepLines w:val="0"/>
              <w:suppressLineNumbers w:val="0"/>
              <w:spacing w:before="0" w:beforeAutospacing="0" w:after="0" w:afterAutospacing="0"/>
              <w:ind w:left="0" w:right="0"/>
              <w:rPr>
                <w:rFonts w:hint="eastAsia" w:ascii="宋体" w:hAnsi="宋体"/>
                <w:sz w:val="24"/>
                <w:szCs w:val="30"/>
              </w:rPr>
            </w:pPr>
          </w:p>
        </w:tc>
      </w:tr>
      <w:tr w14:paraId="57976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605AC0">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675414EA">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69674CAA">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54D32969">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0148629E">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C891728">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6FC047B2">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14048565">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3DF21D3C">
            <w:pPr>
              <w:keepNext w:val="0"/>
              <w:keepLines w:val="0"/>
              <w:suppressLineNumbers w:val="0"/>
              <w:spacing w:before="0" w:beforeAutospacing="0" w:after="0" w:afterAutospacing="0"/>
              <w:ind w:left="0" w:right="0"/>
              <w:rPr>
                <w:rFonts w:hint="eastAsia" w:ascii="宋体" w:hAnsi="宋体"/>
                <w:sz w:val="24"/>
                <w:szCs w:val="30"/>
              </w:rPr>
            </w:pPr>
          </w:p>
        </w:tc>
      </w:tr>
      <w:tr w14:paraId="5E447D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25E9C2">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0E1D68F1">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38316589">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3F7944DC">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76F7F1FC">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06054CDB">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675E5B00">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70B172AB">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6D55A264">
            <w:pPr>
              <w:keepNext w:val="0"/>
              <w:keepLines w:val="0"/>
              <w:suppressLineNumbers w:val="0"/>
              <w:spacing w:before="0" w:beforeAutospacing="0" w:after="0" w:afterAutospacing="0"/>
              <w:ind w:left="0" w:right="0"/>
              <w:rPr>
                <w:rFonts w:hint="eastAsia" w:ascii="宋体" w:hAnsi="宋体"/>
                <w:sz w:val="24"/>
                <w:szCs w:val="30"/>
              </w:rPr>
            </w:pPr>
          </w:p>
        </w:tc>
      </w:tr>
    </w:tbl>
    <w:p w14:paraId="7C1CA398">
      <w:pPr>
        <w:spacing w:line="440" w:lineRule="exact"/>
        <w:rPr>
          <w:rFonts w:ascii="宋体" w:hAnsi="宋体" w:cs="黑体"/>
          <w:sz w:val="24"/>
          <w:szCs w:val="32"/>
        </w:rPr>
      </w:pPr>
      <w:r>
        <w:rPr>
          <w:rFonts w:hint="eastAsia" w:ascii="宋体" w:hAnsi="宋体" w:cs="黑体"/>
          <w:sz w:val="24"/>
          <w:szCs w:val="32"/>
        </w:rPr>
        <w:t>附件6</w:t>
      </w:r>
    </w:p>
    <w:p w14:paraId="55D1A3C4">
      <w:pPr>
        <w:spacing w:before="156" w:beforeLines="50" w:after="156" w:afterLines="50" w:line="440" w:lineRule="exact"/>
        <w:jc w:val="center"/>
        <w:rPr>
          <w:rFonts w:ascii="宋体" w:hAnsi="宋体"/>
          <w:sz w:val="24"/>
          <w:szCs w:val="30"/>
        </w:rPr>
      </w:pPr>
      <w:r>
        <w:rPr>
          <w:rFonts w:ascii="宋体" w:hAnsi="宋体"/>
          <w:sz w:val="24"/>
          <w:szCs w:val="30"/>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79F1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F57F09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    称</w:t>
            </w:r>
          </w:p>
        </w:tc>
        <w:tc>
          <w:tcPr>
            <w:tcW w:w="1418" w:type="dxa"/>
            <w:tcBorders>
              <w:top w:val="single" w:color="auto" w:sz="12" w:space="0"/>
              <w:bottom w:val="double" w:color="auto" w:sz="6" w:space="0"/>
            </w:tcBorders>
            <w:vAlign w:val="center"/>
          </w:tcPr>
          <w:p w14:paraId="1BDB8D3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姓名</w:t>
            </w:r>
          </w:p>
        </w:tc>
        <w:tc>
          <w:tcPr>
            <w:tcW w:w="1134" w:type="dxa"/>
            <w:tcBorders>
              <w:top w:val="single" w:color="auto" w:sz="12" w:space="0"/>
              <w:bottom w:val="double" w:color="auto" w:sz="6" w:space="0"/>
            </w:tcBorders>
            <w:vAlign w:val="center"/>
          </w:tcPr>
          <w:p w14:paraId="3C733157">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职务</w:t>
            </w:r>
          </w:p>
        </w:tc>
        <w:tc>
          <w:tcPr>
            <w:tcW w:w="1134" w:type="dxa"/>
            <w:tcBorders>
              <w:top w:val="single" w:color="auto" w:sz="12" w:space="0"/>
              <w:bottom w:val="double" w:color="auto" w:sz="6" w:space="0"/>
            </w:tcBorders>
            <w:vAlign w:val="center"/>
          </w:tcPr>
          <w:p w14:paraId="541D0A8B">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职称</w:t>
            </w:r>
          </w:p>
        </w:tc>
        <w:tc>
          <w:tcPr>
            <w:tcW w:w="4252" w:type="dxa"/>
            <w:tcBorders>
              <w:top w:val="single" w:color="auto" w:sz="12" w:space="0"/>
              <w:bottom w:val="double" w:color="auto" w:sz="6" w:space="0"/>
            </w:tcBorders>
            <w:vAlign w:val="center"/>
          </w:tcPr>
          <w:p w14:paraId="73237791">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主要资历、经验及承担过的项目</w:t>
            </w:r>
          </w:p>
        </w:tc>
      </w:tr>
      <w:tr w14:paraId="097BC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25EB8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一、总部人员</w:t>
            </w:r>
          </w:p>
        </w:tc>
      </w:tr>
      <w:tr w14:paraId="1F91C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21DC81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项目主管</w:t>
            </w:r>
          </w:p>
        </w:tc>
        <w:tc>
          <w:tcPr>
            <w:tcW w:w="1418" w:type="dxa"/>
            <w:tcBorders>
              <w:top w:val="nil"/>
            </w:tcBorders>
            <w:vAlign w:val="center"/>
          </w:tcPr>
          <w:p w14:paraId="6692969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top w:val="nil"/>
            </w:tcBorders>
            <w:vAlign w:val="center"/>
          </w:tcPr>
          <w:p w14:paraId="6B1918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top w:val="nil"/>
            </w:tcBorders>
            <w:vAlign w:val="center"/>
          </w:tcPr>
          <w:p w14:paraId="37A127F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top w:val="nil"/>
            </w:tcBorders>
            <w:vAlign w:val="center"/>
          </w:tcPr>
          <w:p w14:paraId="1960D12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99EA1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18680D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016C1FC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19C39C7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37300D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43150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CBD8D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3FAA53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767779F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48598C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7C2593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4CD801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A795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F59CAC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5211252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04DA31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23643B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7E4BD8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53A5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21C20D7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二、现场人员</w:t>
            </w:r>
          </w:p>
        </w:tc>
      </w:tr>
      <w:tr w14:paraId="06AF6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8EE6B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项目经理</w:t>
            </w:r>
          </w:p>
        </w:tc>
        <w:tc>
          <w:tcPr>
            <w:tcW w:w="1418" w:type="dxa"/>
            <w:vAlign w:val="center"/>
          </w:tcPr>
          <w:p w14:paraId="6BFE938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8EC56D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553E3B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8D08E9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BA5F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A19B4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项目副经理</w:t>
            </w:r>
          </w:p>
        </w:tc>
        <w:tc>
          <w:tcPr>
            <w:tcW w:w="1418" w:type="dxa"/>
            <w:vAlign w:val="center"/>
          </w:tcPr>
          <w:p w14:paraId="6313CF0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16FB6E4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B1CEC3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98152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17F7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A2C834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技术负责人</w:t>
            </w:r>
          </w:p>
        </w:tc>
        <w:tc>
          <w:tcPr>
            <w:tcW w:w="1418" w:type="dxa"/>
            <w:vAlign w:val="center"/>
          </w:tcPr>
          <w:p w14:paraId="7803E5C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027445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883EB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198ED82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2CD2C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B9938D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合同管理</w:t>
            </w:r>
          </w:p>
        </w:tc>
        <w:tc>
          <w:tcPr>
            <w:tcW w:w="1418" w:type="dxa"/>
            <w:vAlign w:val="center"/>
          </w:tcPr>
          <w:p w14:paraId="4B90E75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258B1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334CD0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7F643D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D7542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332105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施工管理</w:t>
            </w:r>
          </w:p>
        </w:tc>
        <w:tc>
          <w:tcPr>
            <w:tcW w:w="1418" w:type="dxa"/>
            <w:vAlign w:val="center"/>
          </w:tcPr>
          <w:p w14:paraId="5B8CEE8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CA5627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94CA67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9C8C71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7FF5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B08E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材料管理</w:t>
            </w:r>
          </w:p>
        </w:tc>
        <w:tc>
          <w:tcPr>
            <w:tcW w:w="1418" w:type="dxa"/>
            <w:vAlign w:val="center"/>
          </w:tcPr>
          <w:p w14:paraId="48FC168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F6C72A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D153F0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CC6A19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76FF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2EAF38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质量管理</w:t>
            </w:r>
          </w:p>
        </w:tc>
        <w:tc>
          <w:tcPr>
            <w:tcW w:w="1418" w:type="dxa"/>
            <w:vAlign w:val="center"/>
          </w:tcPr>
          <w:p w14:paraId="515C94C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38645BD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0E24D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C021D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03B5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87AECD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安全管理</w:t>
            </w:r>
          </w:p>
        </w:tc>
        <w:tc>
          <w:tcPr>
            <w:tcW w:w="1418" w:type="dxa"/>
            <w:vAlign w:val="center"/>
          </w:tcPr>
          <w:p w14:paraId="4C9258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B654B5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0E71F38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77E0D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7AA1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B9BF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财务管理</w:t>
            </w:r>
          </w:p>
        </w:tc>
        <w:tc>
          <w:tcPr>
            <w:tcW w:w="1418" w:type="dxa"/>
            <w:vAlign w:val="center"/>
          </w:tcPr>
          <w:p w14:paraId="0642DB5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A197FE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A903F8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BC866E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E85E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28F6A5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标准管理</w:t>
            </w:r>
          </w:p>
        </w:tc>
        <w:tc>
          <w:tcPr>
            <w:tcW w:w="1418" w:type="dxa"/>
            <w:vAlign w:val="center"/>
          </w:tcPr>
          <w:p w14:paraId="4156A01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6F345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EE5DAE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32E2F9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F1FD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06216B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机械管理</w:t>
            </w:r>
          </w:p>
        </w:tc>
        <w:tc>
          <w:tcPr>
            <w:tcW w:w="1418" w:type="dxa"/>
            <w:vAlign w:val="center"/>
          </w:tcPr>
          <w:p w14:paraId="3F0717F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3BB4D6A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13B588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8D9311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32E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20C874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劳务管理</w:t>
            </w:r>
          </w:p>
        </w:tc>
        <w:tc>
          <w:tcPr>
            <w:tcW w:w="1418" w:type="dxa"/>
            <w:vAlign w:val="center"/>
          </w:tcPr>
          <w:p w14:paraId="453C18D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3B9BCC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DA4F88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455C12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96BC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D0E277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资料管理</w:t>
            </w:r>
          </w:p>
        </w:tc>
        <w:tc>
          <w:tcPr>
            <w:tcW w:w="1418" w:type="dxa"/>
            <w:vAlign w:val="center"/>
          </w:tcPr>
          <w:p w14:paraId="403CD16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6FCEBB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0C7C8C9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C1BAD5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FD756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045832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08B0BE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7CCC2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383D26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BDB680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0CC9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7F7DE2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nil"/>
            </w:tcBorders>
            <w:vAlign w:val="center"/>
          </w:tcPr>
          <w:p w14:paraId="3514384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nil"/>
            </w:tcBorders>
            <w:vAlign w:val="center"/>
          </w:tcPr>
          <w:p w14:paraId="0AF9990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nil"/>
            </w:tcBorders>
            <w:vAlign w:val="center"/>
          </w:tcPr>
          <w:p w14:paraId="759FBD9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nil"/>
            </w:tcBorders>
            <w:vAlign w:val="center"/>
          </w:tcPr>
          <w:p w14:paraId="4BAE561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338A3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55611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55E1CAB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5363D4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9F9D64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04A0CB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0C02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46F7A7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7E28362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24F836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55AF62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C2A8BD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25E1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D1B283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64693AD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3D565E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2C2A78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E76000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4188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2C202E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single" w:color="auto" w:sz="12" w:space="0"/>
            </w:tcBorders>
            <w:vAlign w:val="center"/>
          </w:tcPr>
          <w:p w14:paraId="35CE5DB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single" w:color="auto" w:sz="12" w:space="0"/>
            </w:tcBorders>
            <w:vAlign w:val="center"/>
          </w:tcPr>
          <w:p w14:paraId="6308418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single" w:color="auto" w:sz="12" w:space="0"/>
            </w:tcBorders>
            <w:vAlign w:val="center"/>
          </w:tcPr>
          <w:p w14:paraId="4755C8D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single" w:color="auto" w:sz="12" w:space="0"/>
            </w:tcBorders>
            <w:vAlign w:val="center"/>
          </w:tcPr>
          <w:p w14:paraId="3FA1F79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bl>
    <w:p w14:paraId="58BB9DC7">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附件7</w:t>
      </w:r>
    </w:p>
    <w:p w14:paraId="590C68A2">
      <w:pPr>
        <w:spacing w:before="156" w:beforeLines="50" w:after="156" w:afterLines="50" w:line="440" w:lineRule="exact"/>
        <w:jc w:val="center"/>
        <w:rPr>
          <w:rFonts w:ascii="宋体" w:hAnsi="宋体"/>
          <w:sz w:val="24"/>
          <w:szCs w:val="30"/>
        </w:rPr>
      </w:pPr>
      <w:r>
        <w:rPr>
          <w:rFonts w:ascii="宋体" w:hAnsi="宋体"/>
          <w:sz w:val="24"/>
          <w:szCs w:val="30"/>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A90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4202513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    称</w:t>
            </w:r>
          </w:p>
        </w:tc>
        <w:tc>
          <w:tcPr>
            <w:tcW w:w="1418" w:type="dxa"/>
            <w:tcBorders>
              <w:top w:val="single" w:color="auto" w:sz="12" w:space="0"/>
              <w:bottom w:val="double" w:color="auto" w:sz="6" w:space="0"/>
            </w:tcBorders>
            <w:vAlign w:val="center"/>
          </w:tcPr>
          <w:p w14:paraId="5F7D059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姓名</w:t>
            </w:r>
          </w:p>
        </w:tc>
        <w:tc>
          <w:tcPr>
            <w:tcW w:w="1134" w:type="dxa"/>
            <w:tcBorders>
              <w:top w:val="single" w:color="auto" w:sz="12" w:space="0"/>
              <w:bottom w:val="double" w:color="auto" w:sz="6" w:space="0"/>
            </w:tcBorders>
            <w:vAlign w:val="center"/>
          </w:tcPr>
          <w:p w14:paraId="2F214341">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职务</w:t>
            </w:r>
          </w:p>
        </w:tc>
        <w:tc>
          <w:tcPr>
            <w:tcW w:w="1134" w:type="dxa"/>
            <w:tcBorders>
              <w:top w:val="single" w:color="auto" w:sz="12" w:space="0"/>
              <w:bottom w:val="double" w:color="auto" w:sz="6" w:space="0"/>
            </w:tcBorders>
            <w:vAlign w:val="center"/>
          </w:tcPr>
          <w:p w14:paraId="767EDC99">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职称</w:t>
            </w:r>
          </w:p>
        </w:tc>
        <w:tc>
          <w:tcPr>
            <w:tcW w:w="4252" w:type="dxa"/>
            <w:tcBorders>
              <w:top w:val="single" w:color="auto" w:sz="12" w:space="0"/>
              <w:bottom w:val="double" w:color="auto" w:sz="6" w:space="0"/>
            </w:tcBorders>
            <w:vAlign w:val="center"/>
          </w:tcPr>
          <w:p w14:paraId="502516BE">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主要资历、经验及承担过的项目</w:t>
            </w:r>
          </w:p>
        </w:tc>
      </w:tr>
      <w:tr w14:paraId="2F88F6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F90FCB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一、总部人员</w:t>
            </w:r>
          </w:p>
        </w:tc>
      </w:tr>
      <w:tr w14:paraId="438CC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DB01BF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项目主管</w:t>
            </w:r>
          </w:p>
        </w:tc>
        <w:tc>
          <w:tcPr>
            <w:tcW w:w="1418" w:type="dxa"/>
            <w:tcBorders>
              <w:top w:val="nil"/>
            </w:tcBorders>
            <w:vAlign w:val="center"/>
          </w:tcPr>
          <w:p w14:paraId="416C955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top w:val="nil"/>
            </w:tcBorders>
            <w:vAlign w:val="center"/>
          </w:tcPr>
          <w:p w14:paraId="744E33A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top w:val="nil"/>
            </w:tcBorders>
            <w:vAlign w:val="center"/>
          </w:tcPr>
          <w:p w14:paraId="1F92806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top w:val="nil"/>
            </w:tcBorders>
            <w:vAlign w:val="center"/>
          </w:tcPr>
          <w:p w14:paraId="3859A80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62DF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1237BB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2C6668B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70A9D2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614D35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A67841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E11F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23FBE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7EDC5F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5289E1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3B4F48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EC79F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B292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1688DB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772A86E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B751A0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ED285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1FB7901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FD928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EF0483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二、现场人员</w:t>
            </w:r>
          </w:p>
        </w:tc>
      </w:tr>
      <w:tr w14:paraId="0D5A4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D9B81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项目经理</w:t>
            </w:r>
          </w:p>
        </w:tc>
        <w:tc>
          <w:tcPr>
            <w:tcW w:w="1418" w:type="dxa"/>
            <w:vAlign w:val="center"/>
          </w:tcPr>
          <w:p w14:paraId="314D1C0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189D5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C0E17E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367FAD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43BF3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AE1C4C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项目副经理</w:t>
            </w:r>
          </w:p>
        </w:tc>
        <w:tc>
          <w:tcPr>
            <w:tcW w:w="1418" w:type="dxa"/>
            <w:vAlign w:val="center"/>
          </w:tcPr>
          <w:p w14:paraId="2AEA959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FD49D8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B31A7C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DB0C6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86303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39E4B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技术负责人</w:t>
            </w:r>
          </w:p>
        </w:tc>
        <w:tc>
          <w:tcPr>
            <w:tcW w:w="1418" w:type="dxa"/>
            <w:vAlign w:val="center"/>
          </w:tcPr>
          <w:p w14:paraId="1713115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21073F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7A84AE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ED773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8F85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3A69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合同管理</w:t>
            </w:r>
          </w:p>
        </w:tc>
        <w:tc>
          <w:tcPr>
            <w:tcW w:w="1418" w:type="dxa"/>
            <w:vAlign w:val="center"/>
          </w:tcPr>
          <w:p w14:paraId="7968D8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353CF4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C1AA91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B74CCD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2DE22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B0C32D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施工管理</w:t>
            </w:r>
          </w:p>
        </w:tc>
        <w:tc>
          <w:tcPr>
            <w:tcW w:w="1418" w:type="dxa"/>
            <w:vAlign w:val="center"/>
          </w:tcPr>
          <w:p w14:paraId="35DCAC1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1608468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B5B30A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F1A041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BD4F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09D0D7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材料管理</w:t>
            </w:r>
          </w:p>
        </w:tc>
        <w:tc>
          <w:tcPr>
            <w:tcW w:w="1418" w:type="dxa"/>
            <w:vAlign w:val="center"/>
          </w:tcPr>
          <w:p w14:paraId="0AB4A0C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011151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A22E4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AAB649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D9F7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87BC95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质量管理</w:t>
            </w:r>
          </w:p>
        </w:tc>
        <w:tc>
          <w:tcPr>
            <w:tcW w:w="1418" w:type="dxa"/>
            <w:vAlign w:val="center"/>
          </w:tcPr>
          <w:p w14:paraId="163C0C8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88F66A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1FBF2A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2ACA8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98BF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63D731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安全管理</w:t>
            </w:r>
          </w:p>
        </w:tc>
        <w:tc>
          <w:tcPr>
            <w:tcW w:w="1418" w:type="dxa"/>
            <w:vAlign w:val="center"/>
          </w:tcPr>
          <w:p w14:paraId="09579B6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A00FC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56CFDE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4D6B97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73B2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B2178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财务管理</w:t>
            </w:r>
          </w:p>
        </w:tc>
        <w:tc>
          <w:tcPr>
            <w:tcW w:w="1418" w:type="dxa"/>
            <w:vAlign w:val="center"/>
          </w:tcPr>
          <w:p w14:paraId="047FBBD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3FCF635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2AC08D3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F849BC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0244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A3109D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标准管理</w:t>
            </w:r>
          </w:p>
        </w:tc>
        <w:tc>
          <w:tcPr>
            <w:tcW w:w="1418" w:type="dxa"/>
            <w:vAlign w:val="center"/>
          </w:tcPr>
          <w:p w14:paraId="4F7986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381CCE1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30754C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13911B3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D6EF3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2DF2B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机械管理</w:t>
            </w:r>
          </w:p>
        </w:tc>
        <w:tc>
          <w:tcPr>
            <w:tcW w:w="1418" w:type="dxa"/>
            <w:vAlign w:val="center"/>
          </w:tcPr>
          <w:p w14:paraId="03E016C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CB29C9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02BDB4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C772EA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031AF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F473C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劳务管理</w:t>
            </w:r>
          </w:p>
        </w:tc>
        <w:tc>
          <w:tcPr>
            <w:tcW w:w="1418" w:type="dxa"/>
            <w:vAlign w:val="center"/>
          </w:tcPr>
          <w:p w14:paraId="3E91130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CE03AC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B5A586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966E03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692B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3913BA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资料管理</w:t>
            </w:r>
          </w:p>
        </w:tc>
        <w:tc>
          <w:tcPr>
            <w:tcW w:w="1418" w:type="dxa"/>
            <w:vAlign w:val="center"/>
          </w:tcPr>
          <w:p w14:paraId="04B61E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6F76C6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0A72EB1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5779F5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947E3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8BC46F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35DC1A8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BD529B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638812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C3BDBA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0F10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817196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nil"/>
            </w:tcBorders>
            <w:vAlign w:val="center"/>
          </w:tcPr>
          <w:p w14:paraId="4E4DC1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nil"/>
            </w:tcBorders>
            <w:vAlign w:val="center"/>
          </w:tcPr>
          <w:p w14:paraId="320D1B2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nil"/>
            </w:tcBorders>
            <w:vAlign w:val="center"/>
          </w:tcPr>
          <w:p w14:paraId="0441280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nil"/>
            </w:tcBorders>
            <w:vAlign w:val="center"/>
          </w:tcPr>
          <w:p w14:paraId="7FAC9D6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E26A8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F4FB8B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74BDDB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9A02C7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7DF54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9CA762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CEAC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984CD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5B3A54A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33442CE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94846E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E383F4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C76A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BCE3E3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14F1FB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575757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C05C3C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FFBC87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ABA2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2844FA3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single" w:color="auto" w:sz="12" w:space="0"/>
            </w:tcBorders>
            <w:vAlign w:val="center"/>
          </w:tcPr>
          <w:p w14:paraId="628277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single" w:color="auto" w:sz="12" w:space="0"/>
            </w:tcBorders>
            <w:vAlign w:val="center"/>
          </w:tcPr>
          <w:p w14:paraId="108CBB1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single" w:color="auto" w:sz="12" w:space="0"/>
            </w:tcBorders>
            <w:vAlign w:val="center"/>
          </w:tcPr>
          <w:p w14:paraId="629DEBC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single" w:color="auto" w:sz="12" w:space="0"/>
            </w:tcBorders>
            <w:vAlign w:val="center"/>
          </w:tcPr>
          <w:p w14:paraId="0C15227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bl>
    <w:p w14:paraId="56F1B4FE">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附件8</w:t>
      </w:r>
    </w:p>
    <w:p w14:paraId="180CE73B">
      <w:pPr>
        <w:spacing w:before="156" w:beforeLines="50" w:after="156" w:afterLines="50" w:line="440" w:lineRule="exact"/>
        <w:jc w:val="center"/>
        <w:rPr>
          <w:rFonts w:ascii="宋体" w:hAnsi="宋体"/>
          <w:sz w:val="24"/>
          <w:szCs w:val="30"/>
        </w:rPr>
      </w:pPr>
      <w:r>
        <w:rPr>
          <w:rFonts w:ascii="宋体" w:hAnsi="宋体"/>
          <w:sz w:val="24"/>
          <w:szCs w:val="30"/>
        </w:rPr>
        <w:t>履约担保</w:t>
      </w:r>
    </w:p>
    <w:p w14:paraId="1D7BF55F">
      <w:pPr>
        <w:spacing w:line="440" w:lineRule="exact"/>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rPr>
        <w:t>（发包人名称）：</w:t>
      </w:r>
    </w:p>
    <w:p w14:paraId="1999F2E0">
      <w:pPr>
        <w:spacing w:line="440" w:lineRule="exact"/>
        <w:rPr>
          <w:rFonts w:ascii="宋体" w:hAnsi="宋体"/>
          <w:sz w:val="24"/>
          <w:szCs w:val="30"/>
        </w:rPr>
      </w:pPr>
    </w:p>
    <w:p w14:paraId="6030FE99">
      <w:pPr>
        <w:spacing w:line="360" w:lineRule="auto"/>
        <w:ind w:firstLine="480" w:firstLineChars="200"/>
        <w:rPr>
          <w:rFonts w:ascii="宋体" w:hAnsi="宋体"/>
          <w:sz w:val="24"/>
          <w:szCs w:val="30"/>
        </w:rPr>
      </w:pPr>
      <w:r>
        <w:rPr>
          <w:rFonts w:ascii="宋体" w:hAnsi="宋体"/>
          <w:sz w:val="24"/>
          <w:szCs w:val="30"/>
        </w:rPr>
        <w:t>鉴于</w:t>
      </w:r>
      <w:r>
        <w:rPr>
          <w:rFonts w:ascii="宋体" w:hAnsi="宋体"/>
          <w:sz w:val="24"/>
          <w:szCs w:val="30"/>
          <w:u w:val="single"/>
        </w:rPr>
        <w:t xml:space="preserve">                </w:t>
      </w:r>
      <w:r>
        <w:rPr>
          <w:rFonts w:ascii="宋体" w:hAnsi="宋体"/>
          <w:sz w:val="24"/>
          <w:szCs w:val="30"/>
        </w:rPr>
        <w:t>（发包人名称，以下简称“发包人”）与</w:t>
      </w:r>
    </w:p>
    <w:p w14:paraId="67FEE7CF">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（承包人名称）（以下称“承包人”）于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日就</w:t>
      </w:r>
      <w:r>
        <w:rPr>
          <w:rFonts w:ascii="宋体" w:hAnsi="宋体"/>
          <w:sz w:val="24"/>
          <w:szCs w:val="30"/>
          <w:u w:val="single"/>
        </w:rPr>
        <w:t xml:space="preserve">                         </w:t>
      </w:r>
      <w:r>
        <w:rPr>
          <w:rFonts w:ascii="宋体" w:hAnsi="宋体"/>
          <w:sz w:val="24"/>
          <w:szCs w:val="30"/>
        </w:rPr>
        <w:t xml:space="preserve">（工程名称）施工及有关事项协商一致共同签订《建设工程施工合同》。我方愿意无条件地、不可撤销地就承包人履行与你方签订的合同，向你方提供连带责任担保。 </w:t>
      </w:r>
    </w:p>
    <w:p w14:paraId="08387D3B">
      <w:pPr>
        <w:spacing w:line="360" w:lineRule="auto"/>
        <w:ind w:firstLine="480" w:firstLineChars="200"/>
        <w:rPr>
          <w:rFonts w:ascii="宋体" w:hAnsi="宋体"/>
          <w:sz w:val="24"/>
          <w:szCs w:val="30"/>
        </w:rPr>
      </w:pPr>
      <w:r>
        <w:rPr>
          <w:rFonts w:ascii="宋体" w:hAnsi="宋体"/>
          <w:sz w:val="24"/>
          <w:szCs w:val="30"/>
        </w:rPr>
        <w:t>1.担保金额人民币（大写）</w:t>
      </w:r>
      <w:r>
        <w:rPr>
          <w:rFonts w:ascii="宋体" w:hAnsi="宋体"/>
          <w:sz w:val="24"/>
          <w:szCs w:val="30"/>
          <w:u w:val="single"/>
        </w:rPr>
        <w:t xml:space="preserve">                 </w:t>
      </w:r>
      <w:r>
        <w:rPr>
          <w:rFonts w:ascii="宋体" w:hAnsi="宋体"/>
          <w:sz w:val="24"/>
          <w:szCs w:val="30"/>
        </w:rPr>
        <w:t>元（¥</w:t>
      </w:r>
      <w:r>
        <w:rPr>
          <w:rFonts w:ascii="宋体" w:hAnsi="宋体"/>
          <w:sz w:val="24"/>
          <w:szCs w:val="30"/>
          <w:u w:val="single"/>
        </w:rPr>
        <w:t xml:space="preserve">             </w:t>
      </w:r>
      <w:r>
        <w:rPr>
          <w:rFonts w:ascii="宋体" w:hAnsi="宋体"/>
          <w:sz w:val="24"/>
          <w:szCs w:val="30"/>
        </w:rPr>
        <w:t>）。</w:t>
      </w:r>
    </w:p>
    <w:p w14:paraId="64493BAD">
      <w:pPr>
        <w:spacing w:line="360" w:lineRule="auto"/>
        <w:ind w:firstLine="480" w:firstLineChars="200"/>
        <w:rPr>
          <w:rFonts w:ascii="宋体" w:hAnsi="宋体"/>
          <w:sz w:val="24"/>
          <w:szCs w:val="30"/>
        </w:rPr>
      </w:pPr>
      <w:r>
        <w:rPr>
          <w:rFonts w:ascii="宋体" w:hAnsi="宋体"/>
          <w:sz w:val="24"/>
          <w:szCs w:val="30"/>
        </w:rPr>
        <w:t>2.担保有效期自你方与承包人签订的合同生效之日起至你方签发或应签发工程接收证书之日止。</w:t>
      </w:r>
    </w:p>
    <w:p w14:paraId="451A9B4E">
      <w:pPr>
        <w:spacing w:line="360" w:lineRule="auto"/>
        <w:ind w:firstLine="480" w:firstLineChars="200"/>
        <w:rPr>
          <w:rFonts w:ascii="宋体" w:hAnsi="宋体"/>
          <w:sz w:val="24"/>
          <w:szCs w:val="30"/>
        </w:rPr>
      </w:pPr>
      <w:r>
        <w:rPr>
          <w:rFonts w:ascii="宋体" w:hAnsi="宋体"/>
          <w:sz w:val="24"/>
          <w:szCs w:val="30"/>
        </w:rPr>
        <w:t>3.在本担保有效期内，因承包人违反合同约定的义务给你方造成经济损失时，我方在收到你方以书面形式提出的在担保金额内的赔偿要求后，在7天内无条件支付。</w:t>
      </w:r>
    </w:p>
    <w:p w14:paraId="44508841">
      <w:pPr>
        <w:spacing w:line="360" w:lineRule="auto"/>
        <w:ind w:firstLine="480" w:firstLineChars="200"/>
        <w:rPr>
          <w:rFonts w:ascii="宋体" w:hAnsi="宋体"/>
          <w:sz w:val="24"/>
          <w:szCs w:val="30"/>
        </w:rPr>
      </w:pPr>
      <w:r>
        <w:rPr>
          <w:rFonts w:ascii="宋体" w:hAnsi="宋体"/>
          <w:sz w:val="24"/>
          <w:szCs w:val="30"/>
        </w:rPr>
        <w:t>4.你方和承包人按合同约定变更合同时，我方承担本担保规定的义务不变。</w:t>
      </w:r>
    </w:p>
    <w:p w14:paraId="184C657A">
      <w:pPr>
        <w:spacing w:line="360" w:lineRule="auto"/>
        <w:ind w:firstLine="480" w:firstLineChars="200"/>
        <w:rPr>
          <w:rFonts w:ascii="宋体" w:hAnsi="宋体"/>
          <w:sz w:val="24"/>
          <w:szCs w:val="30"/>
        </w:rPr>
      </w:pPr>
      <w:r>
        <w:rPr>
          <w:rFonts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1379CCB9">
      <w:pPr>
        <w:spacing w:line="360" w:lineRule="auto"/>
        <w:ind w:firstLine="480" w:firstLineChars="200"/>
        <w:rPr>
          <w:rFonts w:ascii="宋体" w:hAnsi="宋体"/>
          <w:sz w:val="24"/>
          <w:szCs w:val="30"/>
        </w:rPr>
      </w:pPr>
      <w:r>
        <w:rPr>
          <w:rFonts w:ascii="宋体" w:hAnsi="宋体"/>
          <w:sz w:val="24"/>
          <w:szCs w:val="30"/>
        </w:rPr>
        <w:t>6.本保函自我方法定代表人（或其授权代理人）签字并加盖公章之日起生效。</w:t>
      </w:r>
    </w:p>
    <w:p w14:paraId="0A7F0731">
      <w:pPr>
        <w:spacing w:line="360" w:lineRule="auto"/>
        <w:rPr>
          <w:rFonts w:ascii="宋体" w:hAnsi="宋体"/>
          <w:sz w:val="24"/>
          <w:szCs w:val="30"/>
        </w:rPr>
      </w:pPr>
    </w:p>
    <w:p w14:paraId="269CA1A8">
      <w:pPr>
        <w:spacing w:line="360" w:lineRule="auto"/>
        <w:rPr>
          <w:rFonts w:ascii="宋体" w:hAnsi="宋体"/>
          <w:sz w:val="24"/>
          <w:szCs w:val="30"/>
        </w:rPr>
      </w:pPr>
      <w:r>
        <w:rPr>
          <w:rFonts w:ascii="宋体" w:hAnsi="宋体"/>
          <w:sz w:val="24"/>
          <w:szCs w:val="30"/>
        </w:rPr>
        <w:t>担 保 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110E56BF">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22EEC786">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F1E4AB2">
      <w:pPr>
        <w:spacing w:line="360" w:lineRule="auto"/>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30185E80">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8EB322C">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8013F53">
      <w:pPr>
        <w:spacing w:line="360" w:lineRule="auto"/>
        <w:jc w:val="left"/>
        <w:rPr>
          <w:rFonts w:ascii="宋体" w:hAnsi="宋体"/>
          <w:sz w:val="24"/>
          <w:szCs w:val="30"/>
          <w:u w:val="single"/>
        </w:rPr>
      </w:pPr>
    </w:p>
    <w:p w14:paraId="3FB74453">
      <w:pPr>
        <w:spacing w:line="360" w:lineRule="auto"/>
        <w:ind w:left="1519" w:hanging="1519" w:hangingChars="633"/>
        <w:rPr>
          <w:rFonts w:ascii="宋体" w:hAnsi="宋体"/>
          <w:sz w:val="24"/>
          <w:szCs w:val="30"/>
        </w:rPr>
      </w:pPr>
      <w:r>
        <w:rPr>
          <w:rFonts w:ascii="宋体" w:hAnsi="宋体"/>
          <w:sz w:val="24"/>
          <w:szCs w:val="30"/>
        </w:rPr>
        <w:t xml:space="preserve">             </w:t>
      </w:r>
      <w:r>
        <w:rPr>
          <w:rFonts w:hint="eastAsia"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0F643DD1">
      <w:pPr>
        <w:spacing w:line="360" w:lineRule="auto"/>
        <w:ind w:left="1519" w:hanging="1519" w:hangingChars="633"/>
        <w:rPr>
          <w:rFonts w:ascii="宋体" w:hAnsi="宋体"/>
          <w:sz w:val="24"/>
          <w:szCs w:val="30"/>
        </w:rPr>
      </w:pPr>
    </w:p>
    <w:p w14:paraId="1BF26821">
      <w:pPr>
        <w:spacing w:line="360" w:lineRule="auto"/>
        <w:ind w:left="1519" w:hanging="1519" w:hangingChars="633"/>
        <w:rPr>
          <w:rFonts w:ascii="宋体" w:hAnsi="宋体"/>
          <w:sz w:val="24"/>
          <w:szCs w:val="30"/>
        </w:rPr>
      </w:pPr>
    </w:p>
    <w:p w14:paraId="241B4069">
      <w:pPr>
        <w:spacing w:line="360" w:lineRule="auto"/>
        <w:ind w:left="1519" w:hanging="1519" w:hangingChars="633"/>
        <w:rPr>
          <w:rFonts w:ascii="宋体" w:hAnsi="宋体"/>
          <w:sz w:val="24"/>
          <w:szCs w:val="30"/>
        </w:rPr>
      </w:pPr>
    </w:p>
    <w:p w14:paraId="70010F6F">
      <w:pPr>
        <w:spacing w:line="440" w:lineRule="exact"/>
        <w:rPr>
          <w:rFonts w:ascii="宋体" w:hAnsi="宋体" w:cs="黑体"/>
          <w:sz w:val="24"/>
          <w:szCs w:val="32"/>
        </w:rPr>
      </w:pPr>
      <w:r>
        <w:rPr>
          <w:rFonts w:ascii="宋体" w:hAnsi="宋体" w:cs="黑体"/>
          <w:sz w:val="24"/>
          <w:szCs w:val="32"/>
        </w:rPr>
        <w:br w:type="page"/>
      </w:r>
      <w:r>
        <w:rPr>
          <w:rFonts w:hint="eastAsia" w:ascii="宋体" w:hAnsi="宋体" w:cs="黑体"/>
          <w:sz w:val="24"/>
          <w:szCs w:val="32"/>
        </w:rPr>
        <w:t>附件9</w:t>
      </w:r>
    </w:p>
    <w:p w14:paraId="55ABE717">
      <w:pPr>
        <w:spacing w:before="156" w:beforeLines="50" w:after="156" w:afterLines="50" w:line="440" w:lineRule="exact"/>
        <w:jc w:val="center"/>
        <w:rPr>
          <w:rFonts w:ascii="宋体" w:hAnsi="宋体"/>
          <w:sz w:val="24"/>
          <w:szCs w:val="30"/>
        </w:rPr>
      </w:pPr>
      <w:r>
        <w:rPr>
          <w:rFonts w:ascii="宋体" w:hAnsi="宋体"/>
          <w:sz w:val="24"/>
          <w:szCs w:val="30"/>
        </w:rPr>
        <w:t>预付款担保</w:t>
      </w:r>
    </w:p>
    <w:p w14:paraId="160703B5">
      <w:pPr>
        <w:spacing w:line="360" w:lineRule="auto"/>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 xml:space="preserve"> </w:t>
      </w:r>
      <w:r>
        <w:rPr>
          <w:rFonts w:ascii="宋体" w:hAnsi="宋体"/>
          <w:sz w:val="24"/>
          <w:szCs w:val="30"/>
        </w:rPr>
        <w:t xml:space="preserve"> （发包人名称）：</w:t>
      </w:r>
    </w:p>
    <w:p w14:paraId="2FCB763A">
      <w:pPr>
        <w:spacing w:line="360" w:lineRule="auto"/>
        <w:rPr>
          <w:rFonts w:ascii="宋体" w:hAnsi="宋体"/>
          <w:sz w:val="24"/>
          <w:szCs w:val="30"/>
        </w:rPr>
      </w:pPr>
    </w:p>
    <w:p w14:paraId="50324B2C">
      <w:pPr>
        <w:spacing w:line="360" w:lineRule="auto"/>
        <w:ind w:firstLine="480" w:firstLineChars="200"/>
        <w:rPr>
          <w:rFonts w:ascii="宋体" w:hAnsi="宋体"/>
          <w:sz w:val="24"/>
          <w:szCs w:val="30"/>
        </w:rPr>
      </w:pPr>
      <w:r>
        <w:rPr>
          <w:rFonts w:ascii="宋体" w:hAnsi="宋体"/>
          <w:sz w:val="24"/>
          <w:szCs w:val="30"/>
        </w:rPr>
        <w:t>根据</w:t>
      </w:r>
      <w:r>
        <w:rPr>
          <w:rFonts w:ascii="宋体" w:hAnsi="宋体"/>
          <w:sz w:val="24"/>
          <w:szCs w:val="30"/>
          <w:u w:val="single"/>
        </w:rPr>
        <w:t xml:space="preserve">                 </w:t>
      </w:r>
      <w:r>
        <w:rPr>
          <w:rFonts w:ascii="宋体" w:hAnsi="宋体"/>
          <w:sz w:val="24"/>
          <w:szCs w:val="30"/>
        </w:rPr>
        <w:t>（承包人名称）（以下称</w:t>
      </w:r>
      <w:r>
        <w:rPr>
          <w:rFonts w:hint="eastAsia" w:ascii="宋体" w:hAnsi="宋体"/>
          <w:sz w:val="24"/>
          <w:szCs w:val="30"/>
        </w:rPr>
        <w:t>“</w:t>
      </w:r>
      <w:r>
        <w:rPr>
          <w:rFonts w:ascii="宋体" w:hAnsi="宋体"/>
          <w:sz w:val="24"/>
          <w:szCs w:val="30"/>
        </w:rPr>
        <w:t>承包人</w:t>
      </w:r>
      <w:r>
        <w:rPr>
          <w:rFonts w:hint="eastAsia" w:ascii="宋体" w:hAnsi="宋体"/>
          <w:sz w:val="24"/>
          <w:szCs w:val="30"/>
        </w:rPr>
        <w:t>”</w:t>
      </w:r>
      <w:r>
        <w:rPr>
          <w:rFonts w:ascii="宋体" w:hAnsi="宋体"/>
          <w:sz w:val="24"/>
          <w:szCs w:val="30"/>
        </w:rPr>
        <w:t>）与</w:t>
      </w:r>
    </w:p>
    <w:p w14:paraId="2AD3A4C4">
      <w:pPr>
        <w:spacing w:line="360" w:lineRule="auto"/>
        <w:ind w:firstLine="480" w:firstLineChars="200"/>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（发包人名称）（以下简称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w:t>
      </w:r>
    </w:p>
    <w:p w14:paraId="39E09FD2">
      <w:pPr>
        <w:spacing w:line="360" w:lineRule="auto"/>
        <w:rPr>
          <w:rFonts w:ascii="宋体" w:hAnsi="宋体"/>
          <w:sz w:val="24"/>
          <w:szCs w:val="30"/>
        </w:rPr>
      </w:pP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日签订的</w:t>
      </w:r>
      <w:r>
        <w:rPr>
          <w:rFonts w:ascii="宋体" w:hAnsi="宋体"/>
          <w:sz w:val="24"/>
          <w:szCs w:val="30"/>
          <w:u w:val="single"/>
        </w:rPr>
        <w:t xml:space="preserve">                   </w:t>
      </w:r>
      <w:r>
        <w:rPr>
          <w:rFonts w:ascii="宋体" w:hAnsi="宋体"/>
          <w:sz w:val="24"/>
          <w:szCs w:val="30"/>
        </w:rPr>
        <w:t>（工程名称）《建设工程施工合同》，承包人按约定的金额向</w:t>
      </w:r>
      <w:r>
        <w:rPr>
          <w:rFonts w:hint="eastAsia" w:ascii="宋体" w:hAnsi="宋体"/>
          <w:sz w:val="24"/>
          <w:szCs w:val="30"/>
        </w:rPr>
        <w:t>你方</w:t>
      </w:r>
      <w:r>
        <w:rPr>
          <w:rFonts w:ascii="宋体" w:hAnsi="宋体"/>
          <w:sz w:val="24"/>
          <w:szCs w:val="30"/>
        </w:rPr>
        <w:t>提交一份预付款担保，即有权得到</w:t>
      </w:r>
      <w:r>
        <w:rPr>
          <w:rFonts w:hint="eastAsia" w:ascii="宋体" w:hAnsi="宋体"/>
          <w:sz w:val="24"/>
          <w:szCs w:val="30"/>
        </w:rPr>
        <w:t>你方</w:t>
      </w:r>
      <w:r>
        <w:rPr>
          <w:rFonts w:ascii="宋体" w:hAnsi="宋体"/>
          <w:sz w:val="24"/>
          <w:szCs w:val="30"/>
        </w:rPr>
        <w:t>支付相等金额的预付款。我方愿意就你方提供给承包人的预付款</w:t>
      </w:r>
      <w:r>
        <w:rPr>
          <w:rFonts w:hint="eastAsia" w:ascii="宋体" w:hAnsi="宋体"/>
          <w:sz w:val="24"/>
          <w:szCs w:val="30"/>
        </w:rPr>
        <w:t>为承包人</w:t>
      </w:r>
      <w:r>
        <w:rPr>
          <w:rFonts w:ascii="宋体" w:hAnsi="宋体"/>
          <w:sz w:val="24"/>
          <w:szCs w:val="30"/>
        </w:rPr>
        <w:t>提供连带责任担保。</w:t>
      </w:r>
    </w:p>
    <w:p w14:paraId="49F3597F">
      <w:pPr>
        <w:spacing w:line="360" w:lineRule="auto"/>
        <w:ind w:firstLine="480" w:firstLineChars="200"/>
        <w:rPr>
          <w:rFonts w:ascii="宋体" w:hAnsi="宋体"/>
          <w:sz w:val="24"/>
          <w:szCs w:val="30"/>
        </w:rPr>
      </w:pPr>
      <w:r>
        <w:rPr>
          <w:rFonts w:hint="eastAsia" w:ascii="宋体" w:hAnsi="宋体"/>
          <w:sz w:val="24"/>
          <w:szCs w:val="30"/>
        </w:rPr>
        <w:t>1.担保金额人民币（大写）</w:t>
      </w:r>
      <w:r>
        <w:rPr>
          <w:rFonts w:ascii="宋体" w:hAnsi="宋体"/>
          <w:sz w:val="24"/>
          <w:szCs w:val="30"/>
          <w:u w:val="single"/>
        </w:rPr>
        <w:t xml:space="preserve">                </w:t>
      </w:r>
      <w:r>
        <w:rPr>
          <w:rFonts w:hint="eastAsia" w:ascii="宋体" w:hAnsi="宋体"/>
          <w:sz w:val="24"/>
          <w:szCs w:val="30"/>
        </w:rPr>
        <w:t>元</w:t>
      </w:r>
      <w:r>
        <w:rPr>
          <w:rFonts w:ascii="宋体" w:hAnsi="宋体"/>
          <w:sz w:val="24"/>
          <w:szCs w:val="30"/>
        </w:rPr>
        <w:t>（¥</w:t>
      </w:r>
      <w:r>
        <w:rPr>
          <w:rFonts w:ascii="宋体" w:hAnsi="宋体"/>
          <w:sz w:val="24"/>
          <w:szCs w:val="30"/>
          <w:u w:val="single"/>
        </w:rPr>
        <w:t xml:space="preserve">             </w:t>
      </w:r>
      <w:r>
        <w:rPr>
          <w:rFonts w:ascii="宋体" w:hAnsi="宋体"/>
          <w:sz w:val="24"/>
          <w:szCs w:val="30"/>
        </w:rPr>
        <w:t>）。</w:t>
      </w:r>
    </w:p>
    <w:p w14:paraId="04578DF5">
      <w:pPr>
        <w:spacing w:line="360" w:lineRule="auto"/>
        <w:ind w:firstLine="480" w:firstLineChars="200"/>
        <w:rPr>
          <w:rFonts w:ascii="宋体" w:hAnsi="宋体"/>
          <w:sz w:val="24"/>
          <w:szCs w:val="30"/>
        </w:rPr>
      </w:pPr>
      <w:r>
        <w:rPr>
          <w:rFonts w:hint="eastAsia" w:ascii="宋体" w:hAnsi="宋体"/>
          <w:sz w:val="24"/>
          <w:szCs w:val="30"/>
        </w:rPr>
        <w:t>2.担保有效期自预付款支付给承包人起生效，至你方</w:t>
      </w:r>
      <w:r>
        <w:rPr>
          <w:rFonts w:ascii="宋体" w:hAnsi="宋体"/>
          <w:sz w:val="24"/>
          <w:szCs w:val="30"/>
        </w:rPr>
        <w:t>签发的</w:t>
      </w:r>
      <w:r>
        <w:rPr>
          <w:rFonts w:hint="eastAsia" w:ascii="宋体" w:hAnsi="宋体"/>
          <w:sz w:val="24"/>
          <w:szCs w:val="30"/>
        </w:rPr>
        <w:t>进</w:t>
      </w:r>
      <w:r>
        <w:rPr>
          <w:rFonts w:ascii="宋体" w:hAnsi="宋体"/>
          <w:sz w:val="24"/>
          <w:szCs w:val="30"/>
        </w:rPr>
        <w:t>度款支付证书说明已完全扣清止。</w:t>
      </w:r>
    </w:p>
    <w:p w14:paraId="5F4EEB24">
      <w:pPr>
        <w:spacing w:line="360" w:lineRule="auto"/>
        <w:ind w:firstLine="480" w:firstLineChars="200"/>
        <w:rPr>
          <w:rFonts w:ascii="宋体" w:hAnsi="宋体"/>
          <w:sz w:val="24"/>
          <w:szCs w:val="30"/>
        </w:rPr>
      </w:pPr>
      <w:r>
        <w:rPr>
          <w:rFonts w:hint="eastAsia" w:ascii="宋体" w:hAnsi="宋体"/>
          <w:sz w:val="24"/>
          <w:szCs w:val="30"/>
        </w:rPr>
        <w:t>3.在本保函有效期内，因承包人违反合同约定的义务而要求收</w:t>
      </w:r>
      <w:r>
        <w:rPr>
          <w:rFonts w:ascii="宋体" w:hAnsi="宋体"/>
          <w:sz w:val="24"/>
          <w:szCs w:val="30"/>
        </w:rPr>
        <w:t>回预付款时，我方在收到你方的书面通知后，在７天内无条件支付。但本保函的担保金额，在任何时候不应超过预付款金额减去</w:t>
      </w:r>
      <w:r>
        <w:rPr>
          <w:rFonts w:hint="eastAsia" w:ascii="宋体" w:hAnsi="宋体"/>
          <w:sz w:val="24"/>
          <w:szCs w:val="30"/>
        </w:rPr>
        <w:t>你方</w:t>
      </w:r>
      <w:r>
        <w:rPr>
          <w:rFonts w:ascii="宋体" w:hAnsi="宋体"/>
          <w:sz w:val="24"/>
          <w:szCs w:val="30"/>
        </w:rPr>
        <w:t>按合同约定在向承包人签发的进度款支付证书中扣除的金额。</w:t>
      </w:r>
    </w:p>
    <w:p w14:paraId="27D6BFF1">
      <w:pPr>
        <w:spacing w:line="360" w:lineRule="auto"/>
        <w:ind w:firstLine="480" w:firstLineChars="200"/>
        <w:rPr>
          <w:rFonts w:ascii="宋体" w:hAnsi="宋体"/>
          <w:sz w:val="24"/>
          <w:szCs w:val="30"/>
        </w:rPr>
      </w:pPr>
      <w:r>
        <w:rPr>
          <w:rFonts w:hint="eastAsia" w:ascii="宋体" w:hAnsi="宋体"/>
          <w:sz w:val="24"/>
          <w:szCs w:val="30"/>
        </w:rPr>
        <w:t>4.你方</w:t>
      </w:r>
      <w:r>
        <w:rPr>
          <w:rFonts w:ascii="宋体" w:hAnsi="宋体"/>
          <w:sz w:val="24"/>
          <w:szCs w:val="30"/>
        </w:rPr>
        <w:t>和承包人按合同约定变更合同时，我方承担本保函规定的义务不变。</w:t>
      </w:r>
    </w:p>
    <w:p w14:paraId="59F17DCF">
      <w:pPr>
        <w:spacing w:line="360" w:lineRule="auto"/>
        <w:ind w:firstLine="480" w:firstLineChars="200"/>
        <w:jc w:val="left"/>
        <w:rPr>
          <w:rFonts w:ascii="宋体" w:hAnsi="宋体"/>
          <w:sz w:val="24"/>
          <w:szCs w:val="30"/>
        </w:rPr>
      </w:pPr>
      <w:r>
        <w:rPr>
          <w:rFonts w:hint="eastAsia"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60273B28">
      <w:pPr>
        <w:spacing w:line="360" w:lineRule="auto"/>
        <w:ind w:firstLine="480" w:firstLineChars="200"/>
        <w:jc w:val="left"/>
        <w:rPr>
          <w:rFonts w:ascii="宋体" w:hAnsi="宋体"/>
          <w:sz w:val="24"/>
          <w:szCs w:val="30"/>
        </w:rPr>
      </w:pPr>
      <w:r>
        <w:rPr>
          <w:rFonts w:hint="eastAsia" w:ascii="宋体" w:hAnsi="宋体"/>
          <w:sz w:val="24"/>
          <w:szCs w:val="30"/>
        </w:rPr>
        <w:t>6.本保函自我方法定代表人（或其授权代理人）签字并加盖公章之日起生效。</w:t>
      </w:r>
    </w:p>
    <w:p w14:paraId="27279FD6">
      <w:pPr>
        <w:spacing w:line="360" w:lineRule="auto"/>
        <w:rPr>
          <w:rFonts w:ascii="宋体" w:hAnsi="宋体"/>
          <w:sz w:val="24"/>
          <w:szCs w:val="30"/>
        </w:rPr>
      </w:pPr>
    </w:p>
    <w:p w14:paraId="71793518">
      <w:pPr>
        <w:spacing w:line="360" w:lineRule="auto"/>
        <w:rPr>
          <w:rFonts w:ascii="宋体" w:hAnsi="宋体"/>
          <w:sz w:val="24"/>
          <w:szCs w:val="30"/>
        </w:rPr>
      </w:pPr>
    </w:p>
    <w:p w14:paraId="4117F5CE">
      <w:pPr>
        <w:spacing w:line="360" w:lineRule="auto"/>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1A02F420">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4242A309">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40626B87">
      <w:pPr>
        <w:spacing w:line="360" w:lineRule="auto"/>
        <w:rPr>
          <w:rFonts w:ascii="宋体" w:hAnsi="宋体"/>
          <w:sz w:val="24"/>
          <w:szCs w:val="30"/>
          <w:u w:val="single"/>
        </w:rPr>
      </w:pPr>
      <w:r>
        <w:rPr>
          <w:rFonts w:ascii="宋体" w:hAnsi="宋体"/>
          <w:sz w:val="24"/>
          <w:szCs w:val="30"/>
        </w:rPr>
        <w:t>邮政编码：</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10F4312B">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0050ACFE">
      <w:pPr>
        <w:spacing w:line="360" w:lineRule="auto"/>
        <w:rPr>
          <w:rFonts w:ascii="宋体" w:hAnsi="宋体"/>
          <w:sz w:val="24"/>
          <w:szCs w:val="30"/>
          <w:u w:val="single"/>
        </w:rPr>
      </w:pPr>
      <w:r>
        <w:rPr>
          <w:rFonts w:ascii="宋体" w:hAnsi="宋体"/>
          <w:sz w:val="24"/>
          <w:szCs w:val="30"/>
        </w:rPr>
        <w:t>传    真：</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3578605F">
      <w:pPr>
        <w:spacing w:line="360" w:lineRule="auto"/>
        <w:rPr>
          <w:rFonts w:ascii="宋体" w:hAnsi="宋体"/>
          <w:sz w:val="24"/>
          <w:szCs w:val="30"/>
          <w:u w:val="single"/>
        </w:rPr>
      </w:pPr>
      <w:r>
        <w:rPr>
          <w:rFonts w:ascii="宋体" w:hAnsi="宋体"/>
          <w:sz w:val="24"/>
          <w:szCs w:val="30"/>
        </w:rPr>
        <w:t xml:space="preserve"> </w:t>
      </w:r>
    </w:p>
    <w:p w14:paraId="182A3516">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4D34DE2">
      <w:pPr>
        <w:spacing w:line="440" w:lineRule="exact"/>
        <w:rPr>
          <w:rFonts w:ascii="宋体" w:hAnsi="宋体"/>
          <w:sz w:val="24"/>
          <w:szCs w:val="30"/>
        </w:rPr>
      </w:pPr>
      <w:r>
        <w:rPr>
          <w:rFonts w:ascii="宋体" w:hAnsi="宋体"/>
          <w:b/>
          <w:sz w:val="24"/>
          <w:szCs w:val="30"/>
        </w:rPr>
        <w:br w:type="page"/>
      </w:r>
      <w:r>
        <w:rPr>
          <w:rFonts w:hint="eastAsia" w:ascii="宋体" w:hAnsi="宋体" w:cs="黑体"/>
          <w:sz w:val="24"/>
          <w:szCs w:val="32"/>
        </w:rPr>
        <w:t>附件10</w:t>
      </w:r>
    </w:p>
    <w:p w14:paraId="2193EA98">
      <w:pPr>
        <w:spacing w:before="156" w:beforeLines="50" w:after="156" w:afterLines="50" w:line="440" w:lineRule="exact"/>
        <w:jc w:val="center"/>
        <w:rPr>
          <w:rFonts w:ascii="宋体" w:hAnsi="宋体"/>
          <w:sz w:val="24"/>
          <w:szCs w:val="30"/>
        </w:rPr>
      </w:pPr>
      <w:r>
        <w:rPr>
          <w:rFonts w:ascii="宋体" w:hAnsi="宋体"/>
          <w:sz w:val="24"/>
          <w:szCs w:val="30"/>
        </w:rPr>
        <w:t>支付担保</w:t>
      </w:r>
    </w:p>
    <w:p w14:paraId="7B10C3F2">
      <w:pPr>
        <w:spacing w:line="440" w:lineRule="exact"/>
        <w:jc w:val="left"/>
        <w:rPr>
          <w:rFonts w:ascii="宋体" w:hAnsi="宋体"/>
          <w:sz w:val="24"/>
          <w:szCs w:val="30"/>
        </w:rPr>
      </w:pPr>
      <w:r>
        <w:rPr>
          <w:rFonts w:ascii="宋体" w:hAnsi="宋体"/>
          <w:sz w:val="24"/>
          <w:szCs w:val="30"/>
          <w:u w:val="single"/>
        </w:rPr>
        <w:t xml:space="preserve">             </w:t>
      </w:r>
      <w:r>
        <w:rPr>
          <w:rFonts w:ascii="宋体" w:hAnsi="宋体"/>
          <w:sz w:val="24"/>
          <w:szCs w:val="30"/>
        </w:rPr>
        <w:t>（承包人）：</w:t>
      </w:r>
    </w:p>
    <w:p w14:paraId="12DB3027">
      <w:pPr>
        <w:spacing w:line="440" w:lineRule="exact"/>
        <w:jc w:val="left"/>
        <w:rPr>
          <w:rFonts w:ascii="宋体" w:hAnsi="宋体"/>
          <w:sz w:val="24"/>
          <w:szCs w:val="30"/>
        </w:rPr>
      </w:pPr>
    </w:p>
    <w:p w14:paraId="7F677E05">
      <w:pPr>
        <w:spacing w:line="360" w:lineRule="auto"/>
        <w:ind w:firstLine="480" w:firstLineChars="200"/>
        <w:jc w:val="left"/>
        <w:rPr>
          <w:rFonts w:ascii="宋体" w:hAnsi="宋体"/>
          <w:sz w:val="24"/>
          <w:szCs w:val="30"/>
        </w:rPr>
      </w:pPr>
      <w:r>
        <w:rPr>
          <w:rFonts w:ascii="宋体" w:hAnsi="宋体"/>
          <w:sz w:val="24"/>
          <w:szCs w:val="30"/>
        </w:rPr>
        <w:t>鉴于你方作为承包人已经与</w:t>
      </w:r>
      <w:r>
        <w:rPr>
          <w:rFonts w:ascii="宋体" w:hAnsi="宋体"/>
          <w:sz w:val="24"/>
          <w:szCs w:val="30"/>
          <w:u w:val="single"/>
        </w:rPr>
        <w:t xml:space="preserve">             </w:t>
      </w:r>
      <w:r>
        <w:rPr>
          <w:rFonts w:ascii="宋体" w:hAnsi="宋体"/>
          <w:sz w:val="24"/>
          <w:szCs w:val="30"/>
        </w:rPr>
        <w:t>（发包人名称）（以下称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日签订了</w:t>
      </w:r>
      <w:r>
        <w:rPr>
          <w:rFonts w:ascii="宋体" w:hAnsi="宋体"/>
          <w:sz w:val="24"/>
          <w:szCs w:val="30"/>
          <w:u w:val="single"/>
        </w:rPr>
        <w:t xml:space="preserve">             </w:t>
      </w:r>
      <w:r>
        <w:rPr>
          <w:rFonts w:ascii="宋体" w:hAnsi="宋体"/>
          <w:sz w:val="24"/>
          <w:szCs w:val="30"/>
        </w:rPr>
        <w:t>（工程名称）《建设工程施工合同》（以下称</w:t>
      </w:r>
      <w:r>
        <w:rPr>
          <w:rFonts w:hint="eastAsia" w:ascii="宋体" w:hAnsi="宋体"/>
          <w:sz w:val="24"/>
          <w:szCs w:val="30"/>
        </w:rPr>
        <w:t>“</w:t>
      </w:r>
      <w:r>
        <w:rPr>
          <w:rFonts w:ascii="宋体" w:hAnsi="宋体"/>
          <w:sz w:val="24"/>
          <w:szCs w:val="30"/>
        </w:rPr>
        <w:t>主合同</w:t>
      </w:r>
      <w:r>
        <w:rPr>
          <w:rFonts w:hint="eastAsia" w:ascii="宋体" w:hAnsi="宋体"/>
          <w:sz w:val="24"/>
          <w:szCs w:val="30"/>
        </w:rPr>
        <w:t>”</w:t>
      </w:r>
      <w:r>
        <w:rPr>
          <w:rFonts w:ascii="宋体" w:hAnsi="宋体"/>
          <w:sz w:val="24"/>
          <w:szCs w:val="30"/>
        </w:rPr>
        <w:t>），应发包人的申请，我方愿就发包人履行主合同约定的工程款支付义务以保证的方式向你方提供如下担保：</w:t>
      </w:r>
    </w:p>
    <w:p w14:paraId="141ED488">
      <w:pPr>
        <w:spacing w:line="360" w:lineRule="auto"/>
        <w:ind w:firstLine="480" w:firstLineChars="200"/>
        <w:rPr>
          <w:rFonts w:ascii="宋体" w:hAnsi="宋体"/>
          <w:sz w:val="24"/>
          <w:szCs w:val="30"/>
        </w:rPr>
      </w:pPr>
      <w:r>
        <w:rPr>
          <w:rFonts w:ascii="宋体" w:hAnsi="宋体"/>
          <w:sz w:val="24"/>
          <w:szCs w:val="30"/>
        </w:rPr>
        <w:t>一、保证的范围及保证金额</w:t>
      </w:r>
    </w:p>
    <w:p w14:paraId="59EE09CF">
      <w:pPr>
        <w:spacing w:line="360" w:lineRule="auto"/>
        <w:ind w:firstLine="480" w:firstLineChars="200"/>
        <w:jc w:val="left"/>
        <w:rPr>
          <w:rFonts w:ascii="宋体" w:hAnsi="宋体"/>
          <w:sz w:val="24"/>
          <w:szCs w:val="30"/>
        </w:rPr>
      </w:pPr>
      <w:r>
        <w:rPr>
          <w:rFonts w:hint="eastAsia" w:ascii="宋体" w:hAnsi="宋体"/>
          <w:sz w:val="24"/>
          <w:szCs w:val="30"/>
        </w:rPr>
        <w:t>1.我方的保证范围是主合同约定的工程款。</w:t>
      </w:r>
    </w:p>
    <w:p w14:paraId="6E328751">
      <w:pPr>
        <w:spacing w:line="360" w:lineRule="auto"/>
        <w:ind w:firstLine="480" w:firstLineChars="200"/>
        <w:jc w:val="left"/>
        <w:rPr>
          <w:rFonts w:ascii="宋体" w:hAnsi="宋体"/>
          <w:sz w:val="24"/>
          <w:szCs w:val="30"/>
        </w:rPr>
      </w:pPr>
      <w:r>
        <w:rPr>
          <w:rFonts w:hint="eastAsia" w:ascii="宋体" w:hAnsi="宋体"/>
          <w:sz w:val="24"/>
          <w:szCs w:val="30"/>
        </w:rPr>
        <w:t>2.本保函所称主合同约定的工程款是指主合同约定的除工程质量保证金以外的合同价款</w:t>
      </w:r>
      <w:r>
        <w:rPr>
          <w:rFonts w:hint="eastAsia" w:ascii="宋体" w:hAnsi="宋体"/>
          <w:iCs/>
          <w:sz w:val="24"/>
          <w:szCs w:val="30"/>
        </w:rPr>
        <w:t>，包括人工费与其他工程款</w:t>
      </w:r>
      <w:r>
        <w:rPr>
          <w:rFonts w:ascii="宋体" w:hAnsi="宋体"/>
          <w:sz w:val="24"/>
          <w:szCs w:val="30"/>
        </w:rPr>
        <w:t>。</w:t>
      </w:r>
    </w:p>
    <w:p w14:paraId="53D46989">
      <w:pPr>
        <w:spacing w:line="360" w:lineRule="auto"/>
        <w:ind w:firstLine="480" w:firstLineChars="200"/>
        <w:jc w:val="left"/>
        <w:rPr>
          <w:rFonts w:ascii="宋体" w:hAnsi="宋体"/>
          <w:sz w:val="24"/>
          <w:szCs w:val="30"/>
        </w:rPr>
      </w:pPr>
      <w:r>
        <w:rPr>
          <w:rFonts w:hint="eastAsia" w:ascii="宋体" w:hAnsi="宋体"/>
          <w:sz w:val="24"/>
          <w:szCs w:val="30"/>
        </w:rPr>
        <w:t>3.我方保证的金额是主合同约定的工程款的</w:t>
      </w:r>
      <w:r>
        <w:rPr>
          <w:rFonts w:ascii="宋体" w:hAnsi="宋体"/>
          <w:sz w:val="24"/>
          <w:szCs w:val="30"/>
          <w:u w:val="single"/>
        </w:rPr>
        <w:t xml:space="preserve">      </w:t>
      </w:r>
      <w:r>
        <w:rPr>
          <w:rFonts w:ascii="宋体" w:hAnsi="宋体"/>
          <w:sz w:val="24"/>
          <w:szCs w:val="30"/>
        </w:rPr>
        <w:t>%，数额最高不超过人民币元（大写：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6C9BF1F">
      <w:pPr>
        <w:spacing w:line="360" w:lineRule="auto"/>
        <w:ind w:firstLine="480" w:firstLineChars="200"/>
        <w:jc w:val="left"/>
        <w:rPr>
          <w:rFonts w:ascii="宋体" w:hAnsi="宋体"/>
          <w:iCs/>
          <w:sz w:val="24"/>
          <w:szCs w:val="30"/>
        </w:rPr>
      </w:pPr>
      <w:r>
        <w:rPr>
          <w:rFonts w:hint="eastAsia" w:ascii="宋体" w:hAnsi="宋体"/>
          <w:iCs/>
          <w:sz w:val="24"/>
          <w:szCs w:val="30"/>
        </w:rPr>
        <w:t>4.我方保证范围内主合同约定的人工费支付采用以下第</w:t>
      </w:r>
      <w:r>
        <w:rPr>
          <w:rFonts w:hint="eastAsia" w:ascii="宋体" w:hAnsi="宋体"/>
          <w:iCs/>
          <w:sz w:val="24"/>
          <w:szCs w:val="30"/>
          <w:u w:val="single"/>
        </w:rPr>
        <w:t xml:space="preserve">    </w:t>
      </w:r>
      <w:r>
        <w:rPr>
          <w:rFonts w:hint="eastAsia" w:ascii="宋体" w:hAnsi="宋体"/>
          <w:iCs/>
          <w:sz w:val="24"/>
          <w:szCs w:val="30"/>
        </w:rPr>
        <w:t>种方式：</w:t>
      </w:r>
    </w:p>
    <w:p w14:paraId="583EEA6E">
      <w:pPr>
        <w:spacing w:line="360" w:lineRule="auto"/>
        <w:ind w:firstLine="480" w:firstLineChars="200"/>
        <w:jc w:val="left"/>
        <w:rPr>
          <w:rFonts w:ascii="宋体" w:hAnsi="宋体"/>
          <w:iCs/>
          <w:sz w:val="24"/>
          <w:szCs w:val="30"/>
        </w:rPr>
      </w:pPr>
      <w:r>
        <w:rPr>
          <w:rFonts w:hint="eastAsia" w:ascii="宋体" w:hAnsi="宋体"/>
          <w:iCs/>
          <w:sz w:val="24"/>
          <w:szCs w:val="30"/>
        </w:rPr>
        <w:t>（1）一次性预付；</w:t>
      </w:r>
    </w:p>
    <w:p w14:paraId="58725E7A">
      <w:pPr>
        <w:spacing w:line="360" w:lineRule="auto"/>
        <w:ind w:firstLine="480" w:firstLineChars="200"/>
        <w:jc w:val="left"/>
        <w:rPr>
          <w:rFonts w:ascii="宋体" w:hAnsi="宋体"/>
          <w:iCs/>
          <w:sz w:val="24"/>
          <w:szCs w:val="30"/>
        </w:rPr>
      </w:pPr>
      <w:r>
        <w:rPr>
          <w:rFonts w:hint="eastAsia" w:ascii="宋体" w:hAnsi="宋体"/>
          <w:iCs/>
          <w:sz w:val="24"/>
          <w:szCs w:val="30"/>
        </w:rPr>
        <w:t>（2）按月预付；</w:t>
      </w:r>
    </w:p>
    <w:p w14:paraId="07FCF3CC">
      <w:pPr>
        <w:spacing w:line="360" w:lineRule="auto"/>
        <w:ind w:firstLine="480" w:firstLineChars="200"/>
        <w:jc w:val="left"/>
        <w:rPr>
          <w:rFonts w:ascii="宋体" w:hAnsi="宋体"/>
          <w:iCs/>
          <w:sz w:val="24"/>
          <w:szCs w:val="30"/>
        </w:rPr>
      </w:pPr>
      <w:r>
        <w:rPr>
          <w:rFonts w:hint="eastAsia" w:ascii="宋体" w:hAnsi="宋体"/>
          <w:iCs/>
          <w:sz w:val="24"/>
          <w:szCs w:val="30"/>
        </w:rPr>
        <w:t>（3）按节点预付；</w:t>
      </w:r>
    </w:p>
    <w:p w14:paraId="32868F68">
      <w:pPr>
        <w:spacing w:line="360" w:lineRule="auto"/>
        <w:ind w:firstLine="480" w:firstLineChars="200"/>
        <w:jc w:val="left"/>
        <w:rPr>
          <w:rFonts w:ascii="宋体" w:hAnsi="宋体"/>
          <w:iCs/>
          <w:sz w:val="24"/>
          <w:szCs w:val="30"/>
        </w:rPr>
      </w:pPr>
      <w:r>
        <w:rPr>
          <w:rFonts w:hint="eastAsia" w:ascii="宋体" w:hAnsi="宋体"/>
          <w:iCs/>
          <w:sz w:val="24"/>
          <w:szCs w:val="30"/>
        </w:rPr>
        <w:t>（4）按月支付。</w:t>
      </w:r>
    </w:p>
    <w:p w14:paraId="3F8726D1">
      <w:pPr>
        <w:spacing w:line="360" w:lineRule="auto"/>
        <w:ind w:firstLine="480" w:firstLineChars="200"/>
        <w:rPr>
          <w:rFonts w:ascii="宋体" w:hAnsi="宋体"/>
          <w:sz w:val="24"/>
          <w:szCs w:val="30"/>
        </w:rPr>
      </w:pPr>
      <w:r>
        <w:rPr>
          <w:rFonts w:ascii="宋体" w:hAnsi="宋体"/>
          <w:sz w:val="24"/>
          <w:szCs w:val="30"/>
        </w:rPr>
        <w:t>二、保证的方式及保证期间</w:t>
      </w:r>
    </w:p>
    <w:p w14:paraId="0D785D3A">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我方保证的方式为：连带责任保证。</w:t>
      </w:r>
    </w:p>
    <w:p w14:paraId="2EC57657">
      <w:pPr>
        <w:spacing w:line="360" w:lineRule="auto"/>
        <w:ind w:firstLine="480" w:firstLineChars="200"/>
        <w:jc w:val="left"/>
        <w:rPr>
          <w:rFonts w:ascii="宋体" w:hAnsi="宋体"/>
          <w:sz w:val="24"/>
          <w:szCs w:val="30"/>
        </w:rPr>
      </w:pPr>
      <w:r>
        <w:rPr>
          <w:rFonts w:hint="eastAsia" w:ascii="宋体" w:hAnsi="宋体"/>
          <w:sz w:val="24"/>
          <w:szCs w:val="30"/>
        </w:rPr>
        <w:t>2.我方保证的期间为：自本合同生效之日</w:t>
      </w:r>
      <w:r>
        <w:rPr>
          <w:rFonts w:ascii="宋体" w:hAnsi="宋体"/>
          <w:sz w:val="24"/>
          <w:szCs w:val="30"/>
        </w:rPr>
        <w:t>起至主合同约定的工程款支付完毕之日后</w:t>
      </w:r>
      <w:r>
        <w:rPr>
          <w:rFonts w:ascii="宋体" w:hAnsi="宋体"/>
          <w:sz w:val="24"/>
          <w:szCs w:val="30"/>
          <w:u w:val="single"/>
        </w:rPr>
        <w:t xml:space="preserve">    </w:t>
      </w:r>
      <w:r>
        <w:rPr>
          <w:rFonts w:ascii="宋体" w:hAnsi="宋体"/>
          <w:sz w:val="24"/>
          <w:szCs w:val="30"/>
        </w:rPr>
        <w:t>日内。</w:t>
      </w:r>
    </w:p>
    <w:p w14:paraId="28A177DB">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3.你方与发包人协议变更工程款支付日期的，经我方书面同意后，保证期间按照变更后的支付日期做相应调整。</w:t>
      </w:r>
    </w:p>
    <w:p w14:paraId="2BD6DA43">
      <w:pPr>
        <w:spacing w:line="360" w:lineRule="auto"/>
        <w:ind w:firstLine="480" w:firstLineChars="200"/>
        <w:rPr>
          <w:rFonts w:ascii="宋体" w:hAnsi="宋体"/>
          <w:sz w:val="24"/>
          <w:szCs w:val="30"/>
        </w:rPr>
      </w:pPr>
      <w:r>
        <w:rPr>
          <w:rFonts w:ascii="宋体" w:hAnsi="宋体"/>
          <w:sz w:val="24"/>
          <w:szCs w:val="30"/>
        </w:rPr>
        <w:t>三、承担保证责任的形式</w:t>
      </w:r>
    </w:p>
    <w:p w14:paraId="14613CA0">
      <w:pPr>
        <w:spacing w:line="360" w:lineRule="auto"/>
        <w:ind w:firstLine="480" w:firstLineChars="200"/>
        <w:jc w:val="left"/>
        <w:rPr>
          <w:rFonts w:ascii="宋体" w:hAnsi="宋体"/>
          <w:sz w:val="24"/>
          <w:szCs w:val="30"/>
        </w:rPr>
      </w:pPr>
      <w:r>
        <w:rPr>
          <w:rFonts w:ascii="宋体" w:hAnsi="宋体"/>
          <w:sz w:val="24"/>
          <w:szCs w:val="30"/>
        </w:rPr>
        <w:t>我方承担保证责任的形式是代为支付。发包人未按主合同约定向你方支付工程款的，由我方在保证金额内代为支付。</w:t>
      </w:r>
    </w:p>
    <w:p w14:paraId="596094A7">
      <w:pPr>
        <w:spacing w:line="360" w:lineRule="auto"/>
        <w:ind w:firstLine="480" w:firstLineChars="200"/>
        <w:rPr>
          <w:rFonts w:ascii="宋体" w:hAnsi="宋体"/>
          <w:sz w:val="24"/>
          <w:szCs w:val="30"/>
        </w:rPr>
      </w:pPr>
      <w:r>
        <w:rPr>
          <w:rFonts w:ascii="宋体" w:hAnsi="宋体"/>
          <w:sz w:val="24"/>
          <w:szCs w:val="30"/>
        </w:rPr>
        <w:t>四、代偿的安排</w:t>
      </w:r>
    </w:p>
    <w:p w14:paraId="58622EBD">
      <w:pPr>
        <w:spacing w:line="360" w:lineRule="auto"/>
        <w:ind w:firstLine="480" w:firstLineChars="200"/>
        <w:jc w:val="left"/>
        <w:rPr>
          <w:rFonts w:ascii="宋体" w:hAnsi="宋体"/>
          <w:sz w:val="24"/>
          <w:szCs w:val="30"/>
        </w:rPr>
      </w:pPr>
      <w:r>
        <w:rPr>
          <w:rFonts w:hint="eastAsia" w:ascii="宋体" w:hAnsi="宋体"/>
          <w:sz w:val="24"/>
          <w:szCs w:val="30"/>
        </w:rPr>
        <w:t>1.你方要求我方承担保证责任的，应向我方发出书面索赔通知及发包人未支付主合同约定工程款的证明材料。索赔通知应写明要求索赔的金额，支付款项应到达的账号。</w:t>
      </w:r>
    </w:p>
    <w:p w14:paraId="0D6BF433">
      <w:pPr>
        <w:spacing w:line="360" w:lineRule="auto"/>
        <w:ind w:firstLine="480" w:firstLineChars="200"/>
        <w:jc w:val="left"/>
        <w:rPr>
          <w:rFonts w:ascii="宋体" w:hAnsi="宋体"/>
          <w:sz w:val="24"/>
          <w:szCs w:val="30"/>
        </w:rPr>
      </w:pPr>
      <w:r>
        <w:rPr>
          <w:rFonts w:hint="eastAsia" w:ascii="宋体" w:hAnsi="宋体"/>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7ED23F95">
      <w:pPr>
        <w:spacing w:line="360" w:lineRule="auto"/>
        <w:ind w:firstLine="480" w:firstLineChars="200"/>
        <w:jc w:val="left"/>
        <w:rPr>
          <w:rFonts w:ascii="宋体" w:hAnsi="宋体"/>
          <w:sz w:val="24"/>
          <w:szCs w:val="30"/>
        </w:rPr>
      </w:pPr>
      <w:r>
        <w:rPr>
          <w:rFonts w:hint="eastAsia" w:ascii="宋体" w:hAnsi="宋体"/>
          <w:sz w:val="24"/>
          <w:szCs w:val="30"/>
        </w:rPr>
        <w:t>3.我方收到你方的书面索赔通知及相应的证明材料后７天内无条件支付。</w:t>
      </w:r>
    </w:p>
    <w:p w14:paraId="01322C82">
      <w:pPr>
        <w:spacing w:line="360" w:lineRule="auto"/>
        <w:ind w:firstLine="480" w:firstLineChars="200"/>
        <w:rPr>
          <w:rFonts w:ascii="宋体" w:hAnsi="宋体"/>
          <w:sz w:val="24"/>
          <w:szCs w:val="30"/>
        </w:rPr>
      </w:pPr>
      <w:r>
        <w:rPr>
          <w:rFonts w:ascii="宋体" w:hAnsi="宋体"/>
          <w:sz w:val="24"/>
          <w:szCs w:val="30"/>
        </w:rPr>
        <w:t>五、保证责任的解除</w:t>
      </w:r>
    </w:p>
    <w:p w14:paraId="06A83533">
      <w:pPr>
        <w:spacing w:line="360" w:lineRule="auto"/>
        <w:ind w:firstLine="480" w:firstLineChars="200"/>
        <w:jc w:val="left"/>
        <w:rPr>
          <w:rFonts w:ascii="宋体" w:hAnsi="宋体"/>
          <w:sz w:val="24"/>
          <w:szCs w:val="30"/>
        </w:rPr>
      </w:pPr>
      <w:r>
        <w:rPr>
          <w:rFonts w:hint="eastAsia" w:ascii="宋体" w:hAnsi="宋体"/>
          <w:sz w:val="24"/>
          <w:szCs w:val="30"/>
        </w:rPr>
        <w:t>1.在本保函承诺的保证期间内，你方未书面向我方主张保证责任的，</w:t>
      </w:r>
      <w:r>
        <w:rPr>
          <w:rFonts w:ascii="宋体" w:hAnsi="宋体"/>
          <w:sz w:val="24"/>
          <w:szCs w:val="30"/>
        </w:rPr>
        <w:t>自保证期间届满次日起，我方保证责任解除。</w:t>
      </w:r>
    </w:p>
    <w:p w14:paraId="500398B8">
      <w:pPr>
        <w:spacing w:line="360" w:lineRule="auto"/>
        <w:ind w:firstLine="480" w:firstLineChars="200"/>
        <w:jc w:val="left"/>
        <w:rPr>
          <w:rFonts w:ascii="宋体" w:hAnsi="宋体"/>
          <w:sz w:val="24"/>
          <w:szCs w:val="30"/>
        </w:rPr>
      </w:pPr>
      <w:r>
        <w:rPr>
          <w:rFonts w:hint="eastAsia" w:ascii="宋体" w:hAnsi="宋体"/>
          <w:sz w:val="24"/>
          <w:szCs w:val="30"/>
        </w:rPr>
        <w:t>2.发包人按主合同约定履行了工程款的全部支付义务的，自本保函承诺的保证期间届满次日起，我方保证责任解除。</w:t>
      </w:r>
    </w:p>
    <w:p w14:paraId="6787469B">
      <w:pPr>
        <w:spacing w:line="360" w:lineRule="auto"/>
        <w:ind w:firstLine="480" w:firstLineChars="200"/>
        <w:jc w:val="left"/>
        <w:rPr>
          <w:rFonts w:ascii="宋体" w:hAnsi="宋体"/>
          <w:sz w:val="24"/>
          <w:szCs w:val="30"/>
        </w:rPr>
      </w:pPr>
      <w:r>
        <w:rPr>
          <w:rFonts w:hint="eastAsia" w:ascii="宋体" w:hAnsi="宋体"/>
          <w:sz w:val="24"/>
          <w:szCs w:val="30"/>
        </w:rPr>
        <w:t>3.我方按照本保函向你方履行保证责任所支付金额达到本保函保证金额时，自我方向你方支付（支付款项从我方账户划出）之日起，保证责任即解除。</w:t>
      </w:r>
    </w:p>
    <w:p w14:paraId="41EDAB97">
      <w:pPr>
        <w:spacing w:line="360" w:lineRule="auto"/>
        <w:ind w:firstLine="480" w:firstLineChars="200"/>
        <w:jc w:val="left"/>
        <w:rPr>
          <w:rFonts w:ascii="宋体" w:hAnsi="宋体"/>
          <w:sz w:val="24"/>
          <w:szCs w:val="30"/>
        </w:rPr>
      </w:pPr>
      <w:r>
        <w:rPr>
          <w:rFonts w:hint="eastAsia" w:ascii="宋体" w:hAnsi="宋体"/>
          <w:sz w:val="24"/>
          <w:szCs w:val="30"/>
        </w:rPr>
        <w:t>4.按照法律法规的规定或出现应解除我方保证责任的其他情形的，我方在本保函项下的保证责任亦解除。</w:t>
      </w:r>
    </w:p>
    <w:p w14:paraId="18D2306C">
      <w:pPr>
        <w:spacing w:line="360" w:lineRule="auto"/>
        <w:ind w:firstLine="480" w:firstLineChars="200"/>
        <w:jc w:val="left"/>
        <w:rPr>
          <w:rFonts w:ascii="宋体" w:hAnsi="宋体"/>
          <w:sz w:val="24"/>
          <w:szCs w:val="30"/>
        </w:rPr>
      </w:pPr>
      <w:r>
        <w:rPr>
          <w:rFonts w:hint="eastAsia" w:ascii="宋体" w:hAnsi="宋体"/>
          <w:sz w:val="24"/>
          <w:szCs w:val="30"/>
        </w:rPr>
        <w:t>5.我方解除保证责任后，你方应自我方保证责任解除之日起</w:t>
      </w:r>
      <w:r>
        <w:rPr>
          <w:rFonts w:hint="eastAsia" w:ascii="宋体" w:hAnsi="宋体"/>
          <w:sz w:val="24"/>
          <w:szCs w:val="30"/>
          <w:u w:val="single"/>
        </w:rPr>
        <w:t xml:space="preserve">  </w:t>
      </w:r>
      <w:r>
        <w:rPr>
          <w:rFonts w:ascii="宋体" w:hAnsi="宋体"/>
          <w:sz w:val="24"/>
          <w:szCs w:val="30"/>
        </w:rPr>
        <w:t>个工作日内，将本保函原件返还我方。</w:t>
      </w:r>
    </w:p>
    <w:p w14:paraId="154E1BA8">
      <w:pPr>
        <w:spacing w:line="360" w:lineRule="auto"/>
        <w:ind w:firstLine="480" w:firstLineChars="200"/>
        <w:rPr>
          <w:rFonts w:ascii="宋体" w:hAnsi="宋体"/>
          <w:sz w:val="24"/>
          <w:szCs w:val="30"/>
        </w:rPr>
      </w:pPr>
      <w:r>
        <w:rPr>
          <w:rFonts w:ascii="宋体" w:hAnsi="宋体"/>
          <w:sz w:val="24"/>
          <w:szCs w:val="30"/>
        </w:rPr>
        <w:t>六、免责条款</w:t>
      </w:r>
    </w:p>
    <w:p w14:paraId="17171057">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因你方违约致使发包人不能履行义务的，我方不承担保证责任。</w:t>
      </w:r>
    </w:p>
    <w:p w14:paraId="67B35675">
      <w:pPr>
        <w:spacing w:line="360" w:lineRule="auto"/>
        <w:ind w:firstLine="480" w:firstLineChars="200"/>
        <w:jc w:val="left"/>
        <w:rPr>
          <w:rFonts w:ascii="宋体" w:hAnsi="宋体"/>
          <w:sz w:val="24"/>
          <w:szCs w:val="30"/>
        </w:rPr>
      </w:pPr>
      <w:r>
        <w:rPr>
          <w:rFonts w:hint="eastAsia" w:ascii="宋体" w:hAnsi="宋体"/>
          <w:sz w:val="24"/>
          <w:szCs w:val="30"/>
        </w:rPr>
        <w:t>2.依照法律法规的规定或你方与发包人的另行约定，免除发包人部分或全部义务的，我方亦免除其相应的保证责任。</w:t>
      </w:r>
    </w:p>
    <w:p w14:paraId="0966E64F">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rPr>
        <w:t>10条</w:t>
      </w:r>
      <w:r>
        <w:rPr>
          <w:rFonts w:hint="eastAsia" w:ascii="宋体" w:hAnsi="宋体"/>
          <w:sz w:val="24"/>
          <w:szCs w:val="30"/>
        </w:rPr>
        <w:t>〔</w:t>
      </w:r>
      <w:r>
        <w:rPr>
          <w:rFonts w:ascii="宋体" w:hAnsi="宋体"/>
          <w:sz w:val="24"/>
          <w:szCs w:val="30"/>
        </w:rPr>
        <w:t>变更</w:t>
      </w:r>
      <w:r>
        <w:rPr>
          <w:rFonts w:hint="eastAsia" w:ascii="宋体" w:hAnsi="宋体"/>
          <w:sz w:val="24"/>
          <w:szCs w:val="30"/>
        </w:rPr>
        <w:t>〕</w:t>
      </w:r>
      <w:r>
        <w:rPr>
          <w:rFonts w:ascii="宋体" w:hAnsi="宋体"/>
          <w:sz w:val="24"/>
          <w:szCs w:val="30"/>
        </w:rPr>
        <w:t>约定的变更不受本款限制。</w:t>
      </w:r>
    </w:p>
    <w:p w14:paraId="0FDA251E">
      <w:pPr>
        <w:spacing w:line="360" w:lineRule="auto"/>
        <w:ind w:firstLine="480" w:firstLineChars="200"/>
        <w:jc w:val="left"/>
        <w:rPr>
          <w:rFonts w:ascii="宋体" w:hAnsi="宋体"/>
          <w:sz w:val="24"/>
          <w:szCs w:val="30"/>
        </w:rPr>
      </w:pPr>
      <w:r>
        <w:rPr>
          <w:rFonts w:hint="eastAsia" w:ascii="宋体" w:hAnsi="宋体"/>
          <w:sz w:val="24"/>
          <w:szCs w:val="30"/>
        </w:rPr>
        <w:t>4.因不可抗力造成发包人不能履行义务的，我方不承担保证责任。</w:t>
      </w:r>
    </w:p>
    <w:p w14:paraId="16936337">
      <w:pPr>
        <w:spacing w:line="360" w:lineRule="auto"/>
        <w:ind w:firstLine="480" w:firstLineChars="200"/>
        <w:rPr>
          <w:rFonts w:ascii="宋体" w:hAnsi="宋体"/>
          <w:sz w:val="24"/>
          <w:szCs w:val="30"/>
        </w:rPr>
      </w:pPr>
      <w:r>
        <w:rPr>
          <w:rFonts w:ascii="宋体" w:hAnsi="宋体"/>
          <w:sz w:val="24"/>
          <w:szCs w:val="30"/>
        </w:rPr>
        <w:t>七、争议解决</w:t>
      </w:r>
    </w:p>
    <w:p w14:paraId="6BB3DEC5">
      <w:pPr>
        <w:spacing w:after="120" w:line="360" w:lineRule="auto"/>
        <w:ind w:firstLine="480" w:firstLineChars="200"/>
        <w:rPr>
          <w:rFonts w:ascii="宋体" w:hAnsi="宋体"/>
          <w:sz w:val="24"/>
          <w:szCs w:val="32"/>
        </w:rPr>
      </w:pPr>
      <w:r>
        <w:rPr>
          <w:rFonts w:ascii="宋体" w:hAnsi="宋体"/>
          <w:sz w:val="24"/>
          <w:szCs w:val="30"/>
        </w:rPr>
        <w:t>因本保函或本保函相关事项发生的纠纷，可由双方协商解决，协商不成的，</w:t>
      </w:r>
      <w:r>
        <w:rPr>
          <w:rFonts w:ascii="宋体" w:hAnsi="宋体"/>
          <w:sz w:val="24"/>
          <w:szCs w:val="32"/>
        </w:rPr>
        <w:t>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153B003B">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10AFC536">
      <w:pPr>
        <w:spacing w:line="360" w:lineRule="auto"/>
        <w:ind w:firstLine="480" w:firstLineChars="200"/>
        <w:jc w:val="left"/>
        <w:rPr>
          <w:rFonts w:ascii="宋体" w:hAnsi="宋体"/>
          <w:sz w:val="24"/>
          <w:szCs w:val="30"/>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5D8672BD">
      <w:pPr>
        <w:spacing w:line="360" w:lineRule="auto"/>
        <w:ind w:firstLine="480" w:firstLineChars="200"/>
        <w:rPr>
          <w:rFonts w:ascii="宋体" w:hAnsi="宋体"/>
          <w:sz w:val="24"/>
          <w:szCs w:val="30"/>
        </w:rPr>
      </w:pPr>
      <w:r>
        <w:rPr>
          <w:rFonts w:ascii="宋体" w:hAnsi="宋体"/>
          <w:sz w:val="24"/>
          <w:szCs w:val="30"/>
        </w:rPr>
        <w:t>八、保函的生效</w:t>
      </w:r>
    </w:p>
    <w:p w14:paraId="71F35083">
      <w:pPr>
        <w:spacing w:line="360" w:lineRule="auto"/>
        <w:ind w:firstLine="480" w:firstLineChars="200"/>
        <w:jc w:val="left"/>
        <w:rPr>
          <w:rFonts w:ascii="宋体" w:hAnsi="宋体"/>
          <w:sz w:val="24"/>
          <w:szCs w:val="30"/>
        </w:rPr>
      </w:pPr>
      <w:r>
        <w:rPr>
          <w:rFonts w:ascii="宋体" w:hAnsi="宋体"/>
          <w:sz w:val="24"/>
          <w:szCs w:val="30"/>
        </w:rPr>
        <w:t>本保函自我方法定代表人（或其授权代理人）签字并加盖公章之日起生效。</w:t>
      </w:r>
    </w:p>
    <w:p w14:paraId="7E8BDBA9">
      <w:pPr>
        <w:spacing w:line="360" w:lineRule="auto"/>
        <w:ind w:firstLine="480" w:firstLineChars="200"/>
        <w:jc w:val="left"/>
        <w:rPr>
          <w:rFonts w:ascii="宋体" w:hAnsi="宋体"/>
          <w:sz w:val="24"/>
          <w:szCs w:val="30"/>
        </w:rPr>
      </w:pPr>
    </w:p>
    <w:p w14:paraId="352DF91B">
      <w:pPr>
        <w:spacing w:line="360" w:lineRule="auto"/>
        <w:ind w:right="600"/>
        <w:jc w:val="left"/>
        <w:rPr>
          <w:rFonts w:ascii="宋体" w:hAnsi="宋体"/>
          <w:sz w:val="24"/>
          <w:szCs w:val="30"/>
        </w:rPr>
      </w:pPr>
    </w:p>
    <w:p w14:paraId="56A9D825">
      <w:pPr>
        <w:spacing w:line="360" w:lineRule="auto"/>
        <w:ind w:right="600"/>
        <w:jc w:val="left"/>
        <w:rPr>
          <w:rFonts w:ascii="宋体" w:hAnsi="宋体"/>
          <w:sz w:val="24"/>
          <w:szCs w:val="30"/>
        </w:rPr>
      </w:pPr>
    </w:p>
    <w:p w14:paraId="008D9AA0">
      <w:pPr>
        <w:spacing w:line="360" w:lineRule="auto"/>
        <w:ind w:right="600"/>
        <w:jc w:val="left"/>
        <w:rPr>
          <w:rFonts w:ascii="宋体" w:hAnsi="宋体"/>
          <w:sz w:val="24"/>
          <w:szCs w:val="30"/>
        </w:rPr>
      </w:pPr>
    </w:p>
    <w:p w14:paraId="05AF18D3">
      <w:pPr>
        <w:spacing w:line="360" w:lineRule="auto"/>
        <w:ind w:right="600"/>
        <w:jc w:val="left"/>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ascii="宋体" w:hAnsi="宋体"/>
          <w:sz w:val="24"/>
          <w:szCs w:val="30"/>
        </w:rPr>
        <w:t>（盖章）</w:t>
      </w:r>
    </w:p>
    <w:p w14:paraId="4519A50E">
      <w:pPr>
        <w:spacing w:line="360" w:lineRule="auto"/>
        <w:ind w:right="1200"/>
        <w:rPr>
          <w:rFonts w:ascii="宋体" w:hAnsi="宋体"/>
          <w:sz w:val="24"/>
          <w:szCs w:val="30"/>
        </w:rPr>
      </w:pPr>
      <w:r>
        <w:rPr>
          <w:rFonts w:ascii="宋体" w:hAnsi="宋体"/>
          <w:sz w:val="24"/>
          <w:szCs w:val="30"/>
        </w:rPr>
        <w:t>法定代表人或委托代理人：</w:t>
      </w:r>
      <w:r>
        <w:rPr>
          <w:rFonts w:ascii="宋体" w:hAnsi="宋体"/>
          <w:sz w:val="24"/>
          <w:szCs w:val="30"/>
          <w:u w:val="single"/>
        </w:rPr>
        <w:t xml:space="preserve">                   </w:t>
      </w:r>
      <w:r>
        <w:rPr>
          <w:rFonts w:ascii="宋体" w:hAnsi="宋体"/>
          <w:sz w:val="24"/>
          <w:szCs w:val="30"/>
        </w:rPr>
        <w:t>（签字）</w:t>
      </w:r>
    </w:p>
    <w:p w14:paraId="478308A6">
      <w:pPr>
        <w:spacing w:line="360" w:lineRule="auto"/>
        <w:jc w:val="left"/>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F9E5B32">
      <w:pPr>
        <w:spacing w:line="360" w:lineRule="auto"/>
        <w:jc w:val="left"/>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p>
    <w:p w14:paraId="341FA04F">
      <w:pPr>
        <w:spacing w:line="360" w:lineRule="auto"/>
        <w:jc w:val="left"/>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5A425D6">
      <w:pPr>
        <w:spacing w:line="360" w:lineRule="auto"/>
        <w:ind w:right="150" w:firstLine="480" w:firstLineChars="200"/>
        <w:jc w:val="left"/>
        <w:rPr>
          <w:rFonts w:ascii="宋体" w:hAnsi="宋体"/>
          <w:sz w:val="24"/>
          <w:szCs w:val="30"/>
          <w:u w:val="single"/>
        </w:rPr>
      </w:pPr>
    </w:p>
    <w:p w14:paraId="0412CD76">
      <w:pPr>
        <w:spacing w:line="360" w:lineRule="auto"/>
        <w:ind w:right="150" w:firstLine="480" w:firstLineChars="200"/>
        <w:jc w:val="left"/>
        <w:rPr>
          <w:rFonts w:ascii="宋体" w:hAnsi="宋体"/>
          <w:sz w:val="24"/>
          <w:szCs w:val="30"/>
        </w:rPr>
      </w:pPr>
      <w:r>
        <w:rPr>
          <w:rFonts w:ascii="宋体" w:hAnsi="宋体"/>
          <w:sz w:val="24"/>
          <w:szCs w:val="30"/>
        </w:rPr>
        <w:t xml:space="preserve">                            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392FC2F9">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附件11</w:t>
      </w:r>
    </w:p>
    <w:p w14:paraId="7E057088">
      <w:pPr>
        <w:spacing w:line="360" w:lineRule="auto"/>
        <w:ind w:firstLine="480" w:firstLineChars="200"/>
        <w:jc w:val="center"/>
        <w:rPr>
          <w:rFonts w:ascii="宋体" w:hAnsi="宋体"/>
          <w:sz w:val="24"/>
          <w:szCs w:val="30"/>
        </w:rPr>
      </w:pPr>
      <w:r>
        <w:rPr>
          <w:rFonts w:ascii="宋体" w:hAnsi="宋体"/>
          <w:sz w:val="24"/>
          <w:szCs w:val="30"/>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B62B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AF755A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984" w:type="dxa"/>
            <w:tcBorders>
              <w:top w:val="single" w:color="auto" w:sz="12" w:space="0"/>
              <w:bottom w:val="double" w:color="auto" w:sz="6" w:space="0"/>
            </w:tcBorders>
          </w:tcPr>
          <w:p w14:paraId="73F6E16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名称</w:t>
            </w:r>
          </w:p>
        </w:tc>
        <w:tc>
          <w:tcPr>
            <w:tcW w:w="851" w:type="dxa"/>
            <w:tcBorders>
              <w:top w:val="single" w:color="auto" w:sz="12" w:space="0"/>
              <w:bottom w:val="double" w:color="auto" w:sz="6" w:space="0"/>
            </w:tcBorders>
          </w:tcPr>
          <w:p w14:paraId="5A76375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w:t>
            </w:r>
          </w:p>
        </w:tc>
        <w:tc>
          <w:tcPr>
            <w:tcW w:w="774" w:type="dxa"/>
            <w:tcBorders>
              <w:top w:val="single" w:color="auto" w:sz="12" w:space="0"/>
              <w:bottom w:val="double" w:color="auto" w:sz="6" w:space="0"/>
            </w:tcBorders>
          </w:tcPr>
          <w:p w14:paraId="3886DA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1352" w:type="dxa"/>
            <w:tcBorders>
              <w:top w:val="single" w:color="auto" w:sz="12" w:space="0"/>
              <w:bottom w:val="double" w:color="auto" w:sz="6" w:space="0"/>
            </w:tcBorders>
          </w:tcPr>
          <w:p w14:paraId="25F19E4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单价（元）</w:t>
            </w:r>
          </w:p>
        </w:tc>
        <w:tc>
          <w:tcPr>
            <w:tcW w:w="1418" w:type="dxa"/>
            <w:tcBorders>
              <w:top w:val="single" w:color="auto" w:sz="12" w:space="0"/>
              <w:bottom w:val="double" w:color="auto" w:sz="6" w:space="0"/>
            </w:tcBorders>
          </w:tcPr>
          <w:p w14:paraId="4877D98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合价（元）</w:t>
            </w:r>
          </w:p>
        </w:tc>
        <w:tc>
          <w:tcPr>
            <w:tcW w:w="1701" w:type="dxa"/>
            <w:tcBorders>
              <w:top w:val="single" w:color="auto" w:sz="12" w:space="0"/>
              <w:bottom w:val="double" w:color="auto" w:sz="6" w:space="0"/>
            </w:tcBorders>
          </w:tcPr>
          <w:p w14:paraId="28BAA48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155EC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01B8BD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double" w:color="auto" w:sz="6" w:space="0"/>
              <w:bottom w:val="single" w:color="auto" w:sz="6" w:space="0"/>
            </w:tcBorders>
          </w:tcPr>
          <w:p w14:paraId="55386CF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double" w:color="auto" w:sz="6" w:space="0"/>
              <w:bottom w:val="single" w:color="auto" w:sz="6" w:space="0"/>
            </w:tcBorders>
          </w:tcPr>
          <w:p w14:paraId="0639239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double" w:color="auto" w:sz="6" w:space="0"/>
              <w:bottom w:val="single" w:color="auto" w:sz="6" w:space="0"/>
            </w:tcBorders>
          </w:tcPr>
          <w:p w14:paraId="5FAA305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double" w:color="auto" w:sz="6" w:space="0"/>
              <w:bottom w:val="single" w:color="auto" w:sz="6" w:space="0"/>
            </w:tcBorders>
          </w:tcPr>
          <w:p w14:paraId="4E4D5D3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double" w:color="auto" w:sz="6" w:space="0"/>
              <w:bottom w:val="single" w:color="auto" w:sz="6" w:space="0"/>
            </w:tcBorders>
          </w:tcPr>
          <w:p w14:paraId="68DFB6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double" w:color="auto" w:sz="6" w:space="0"/>
              <w:bottom w:val="single" w:color="auto" w:sz="6" w:space="0"/>
            </w:tcBorders>
          </w:tcPr>
          <w:p w14:paraId="670FDAE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5ADBA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A9135D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nil"/>
            </w:tcBorders>
          </w:tcPr>
          <w:p w14:paraId="7816208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nil"/>
            </w:tcBorders>
          </w:tcPr>
          <w:p w14:paraId="1EA7964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nil"/>
            </w:tcBorders>
          </w:tcPr>
          <w:p w14:paraId="5BDF6AA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nil"/>
            </w:tcBorders>
          </w:tcPr>
          <w:p w14:paraId="6684788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nil"/>
            </w:tcBorders>
          </w:tcPr>
          <w:p w14:paraId="64F491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nil"/>
            </w:tcBorders>
          </w:tcPr>
          <w:p w14:paraId="32467FB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52E5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B1615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474D9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BDA9BC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DA363F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773C88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111A12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C0A766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B0FE8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87F060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1A0D1F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79D36C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EF7F3C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127BAC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D57682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618F57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CFBB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3B29D4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12FA01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5E0C2A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037D72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831E4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D24BC0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F5541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A02AB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2F989E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A4F03C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2466C5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54C86A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3C9AE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0014AC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81DCB7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5A79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1AC723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BCE854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4F77C0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12D686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68CA28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095CD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19C2B3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1B5FE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1E482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8129B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A6BB9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69D1AD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279E80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765BE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A46D6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1AAFC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564162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55270B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EE5C45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93D6BB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32CF3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7A4ADF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505EEF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145C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0D530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B8DDAA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17B204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59E01B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5107A5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287FFB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27783A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FF292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F678F2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F81B69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61066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566A05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C35688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4AC873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E23A19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19AF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ED64FD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50B1CB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4E9CB0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761C33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8599C2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85F7C0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C33B74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86B3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9762A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9F3EA6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701EF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94309A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EA2891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0EBB7E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314EF6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D6CE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DFD6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52F094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3D89D6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0237D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F82BCE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99CE93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F73F77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7F91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81CB4A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55C316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61C3B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7F1633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0F72F78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2FB971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612FED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178F8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372316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259802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5E0231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7DE28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7D95F2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2878DE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39BC10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381AA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B57B45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4BAA0B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F88E0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7F54D2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DFADCC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B22E1B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A82B85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F3E7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CFDADA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A9841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2A9E32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AA253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9F7E81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6ACD6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E928CC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ED3F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8A5CE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AF606A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9AE17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81F864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5FBC3B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63AE03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38F357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8D95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71BB3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4B6B7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74D9B5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FB45D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1CE7B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16961E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8D8941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E858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26933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1B5DD8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A6626A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96AFC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988F4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72903A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C1BCB4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7699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C41A34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8E820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CB683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626F3D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15F5F7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A656FB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C2B873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37CD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B8238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036241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927A28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B52D0A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E94762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6E564E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BC2711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C793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8B56A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5EBAB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3D8DE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196F3C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2EA193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0C062A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0E082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2DF20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0EF1D2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0682F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3EAFC2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A0E42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66DA8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76C0AB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4ADF90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bl>
    <w:p w14:paraId="165A4CB8">
      <w:pPr>
        <w:spacing w:before="156" w:beforeLines="50" w:after="156" w:afterLines="50" w:line="440" w:lineRule="exact"/>
        <w:rPr>
          <w:rFonts w:ascii="宋体" w:hAnsi="宋体"/>
          <w:sz w:val="24"/>
          <w:szCs w:val="30"/>
        </w:rPr>
      </w:pPr>
    </w:p>
    <w:p w14:paraId="1202CECC">
      <w:pPr>
        <w:spacing w:before="156" w:beforeLines="50" w:after="156" w:afterLines="50" w:line="440" w:lineRule="exact"/>
        <w:jc w:val="center"/>
        <w:rPr>
          <w:rFonts w:ascii="宋体" w:hAnsi="宋体"/>
          <w:sz w:val="24"/>
          <w:szCs w:val="30"/>
        </w:rPr>
      </w:pPr>
      <w:r>
        <w:rPr>
          <w:rFonts w:ascii="宋体" w:hAnsi="宋体"/>
          <w:sz w:val="24"/>
          <w:szCs w:val="30"/>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D329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0AE9B25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984" w:type="dxa"/>
            <w:tcBorders>
              <w:top w:val="single" w:color="auto" w:sz="12" w:space="0"/>
              <w:bottom w:val="double" w:color="auto" w:sz="6" w:space="0"/>
            </w:tcBorders>
          </w:tcPr>
          <w:p w14:paraId="5DBE98E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名称</w:t>
            </w:r>
          </w:p>
        </w:tc>
        <w:tc>
          <w:tcPr>
            <w:tcW w:w="851" w:type="dxa"/>
            <w:tcBorders>
              <w:top w:val="single" w:color="auto" w:sz="12" w:space="0"/>
              <w:bottom w:val="double" w:color="auto" w:sz="6" w:space="0"/>
            </w:tcBorders>
          </w:tcPr>
          <w:p w14:paraId="197D748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w:t>
            </w:r>
          </w:p>
        </w:tc>
        <w:tc>
          <w:tcPr>
            <w:tcW w:w="774" w:type="dxa"/>
            <w:tcBorders>
              <w:top w:val="single" w:color="auto" w:sz="12" w:space="0"/>
              <w:bottom w:val="double" w:color="auto" w:sz="6" w:space="0"/>
            </w:tcBorders>
          </w:tcPr>
          <w:p w14:paraId="15E0BFA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1352" w:type="dxa"/>
            <w:tcBorders>
              <w:top w:val="single" w:color="auto" w:sz="12" w:space="0"/>
              <w:bottom w:val="double" w:color="auto" w:sz="6" w:space="0"/>
            </w:tcBorders>
          </w:tcPr>
          <w:p w14:paraId="6D83178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单价（元）</w:t>
            </w:r>
          </w:p>
        </w:tc>
        <w:tc>
          <w:tcPr>
            <w:tcW w:w="1418" w:type="dxa"/>
            <w:tcBorders>
              <w:top w:val="single" w:color="auto" w:sz="12" w:space="0"/>
              <w:bottom w:val="double" w:color="auto" w:sz="6" w:space="0"/>
            </w:tcBorders>
          </w:tcPr>
          <w:p w14:paraId="14BE621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合价（元）</w:t>
            </w:r>
          </w:p>
        </w:tc>
        <w:tc>
          <w:tcPr>
            <w:tcW w:w="1701" w:type="dxa"/>
            <w:tcBorders>
              <w:top w:val="single" w:color="auto" w:sz="12" w:space="0"/>
              <w:bottom w:val="double" w:color="auto" w:sz="6" w:space="0"/>
            </w:tcBorders>
          </w:tcPr>
          <w:p w14:paraId="77B1D92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0BC6E4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155C118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double" w:color="auto" w:sz="6" w:space="0"/>
              <w:bottom w:val="single" w:color="auto" w:sz="6" w:space="0"/>
            </w:tcBorders>
          </w:tcPr>
          <w:p w14:paraId="49C3EB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double" w:color="auto" w:sz="6" w:space="0"/>
              <w:bottom w:val="single" w:color="auto" w:sz="6" w:space="0"/>
            </w:tcBorders>
          </w:tcPr>
          <w:p w14:paraId="2AF1A4F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double" w:color="auto" w:sz="6" w:space="0"/>
              <w:bottom w:val="single" w:color="auto" w:sz="6" w:space="0"/>
            </w:tcBorders>
          </w:tcPr>
          <w:p w14:paraId="5C4330E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double" w:color="auto" w:sz="6" w:space="0"/>
              <w:bottom w:val="single" w:color="auto" w:sz="6" w:space="0"/>
            </w:tcBorders>
          </w:tcPr>
          <w:p w14:paraId="70CCC0D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double" w:color="auto" w:sz="6" w:space="0"/>
              <w:bottom w:val="single" w:color="auto" w:sz="6" w:space="0"/>
            </w:tcBorders>
          </w:tcPr>
          <w:p w14:paraId="764333C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double" w:color="auto" w:sz="6" w:space="0"/>
              <w:bottom w:val="single" w:color="auto" w:sz="6" w:space="0"/>
            </w:tcBorders>
          </w:tcPr>
          <w:p w14:paraId="6A4E5A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AA5F1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879639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nil"/>
            </w:tcBorders>
          </w:tcPr>
          <w:p w14:paraId="364FDD7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nil"/>
            </w:tcBorders>
          </w:tcPr>
          <w:p w14:paraId="47B0D6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nil"/>
            </w:tcBorders>
          </w:tcPr>
          <w:p w14:paraId="1612D2D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nil"/>
            </w:tcBorders>
          </w:tcPr>
          <w:p w14:paraId="454E19A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nil"/>
            </w:tcBorders>
          </w:tcPr>
          <w:p w14:paraId="003802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nil"/>
            </w:tcBorders>
          </w:tcPr>
          <w:p w14:paraId="16B987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C770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AC6D1F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99E139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D31C3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ADCCC3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E5C523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28B58C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F7ADF4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384F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BE6F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4FECA0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EB0B4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7ECF64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995B2A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C9A7E1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C24915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89EA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4CF1AF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34424B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1A7B71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8ABF99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55C23A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F31BBD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BF6552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1F84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B2103A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4225D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C61367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2F25D3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35472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2600B5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298EE4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5EB7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52187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95A549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0D28DC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3F90E8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6116FD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B13879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BD1C3E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FD36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C311BF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4F82DB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802AF9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22BD2D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AAED39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E03793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8EE47E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465D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5316E5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2118DD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EAD330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B379F4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5CBFAD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912D2D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AE6CA0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6462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A77EED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305455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DBBFBA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CB9B9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8AC83B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A568C3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D5E187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8A2A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5487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345E2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9B3875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FDB111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700613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F6799D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6D7188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5A48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60017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974398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14FBEA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5E5151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90A564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2B277A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D2E7C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12A53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F2426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C8DA0A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799B27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06628E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02F5D45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5B14CA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644148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AD4E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D5CBC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8A9CDE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BFBE6A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070593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C166F8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081891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890F23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6031B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EADDA0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F7445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ED4032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E079D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5DF2EC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345944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A108FF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B513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6B62B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839E4E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3E37B6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9A8E2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7C3D1DF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7290FE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EBB97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4550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8FA91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1446A1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FFDB6F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AF3333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D3AEC9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B8B4C4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C587F4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9374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9BC859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009B6A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A6CA7D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E1CA5C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E12CA3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EE6FE0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9ACE28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FB24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40C0AA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FE1E72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F3DD7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55A75C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108DC5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112B43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0AAACB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854E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A3C68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D032E5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9328BC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47D023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676F9B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7D0A0E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D40D4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1F090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4C1E4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A5133D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DEFCFB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F05BB3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8B6154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1EA7D9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F9D7FB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1D7FF0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EC2A4B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EE42F7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90A773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C84D4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99034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EEEDAC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0F31AC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E3CD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17247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94B70B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867F55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D559FA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B7676A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2D7E5D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2DD369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AD74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6B5C7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29E437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959C61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A57E9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019086A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36E90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D25A02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BDC1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C85B65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AF28E3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FFB3D3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6C761F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0CAEA99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279AB7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5C912D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bl>
    <w:p w14:paraId="33CD0076">
      <w:pPr>
        <w:spacing w:line="440" w:lineRule="exact"/>
        <w:rPr>
          <w:rFonts w:ascii="宋体" w:hAnsi="宋体"/>
          <w:sz w:val="24"/>
          <w:szCs w:val="30"/>
        </w:rPr>
      </w:pPr>
    </w:p>
    <w:p w14:paraId="0B320C60">
      <w:pPr>
        <w:spacing w:before="156" w:beforeLines="50" w:after="156" w:afterLines="50" w:line="440" w:lineRule="exact"/>
        <w:jc w:val="center"/>
        <w:rPr>
          <w:rFonts w:ascii="宋体" w:hAnsi="宋体"/>
          <w:sz w:val="24"/>
          <w:szCs w:val="30"/>
        </w:rPr>
      </w:pPr>
      <w:r>
        <w:rPr>
          <w:rFonts w:ascii="宋体" w:hAnsi="宋体"/>
          <w:sz w:val="24"/>
          <w:szCs w:val="30"/>
        </w:rPr>
        <w:br w:type="page"/>
      </w:r>
      <w:r>
        <w:rPr>
          <w:rFonts w:ascii="宋体" w:hAnsi="宋体"/>
          <w:sz w:val="24"/>
          <w:szCs w:val="30"/>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1016A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355D18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984" w:type="dxa"/>
            <w:tcBorders>
              <w:top w:val="single" w:color="auto" w:sz="12" w:space="0"/>
              <w:bottom w:val="double" w:color="auto" w:sz="6" w:space="0"/>
            </w:tcBorders>
          </w:tcPr>
          <w:p w14:paraId="4366D4F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专业工程名称</w:t>
            </w:r>
          </w:p>
        </w:tc>
        <w:tc>
          <w:tcPr>
            <w:tcW w:w="4678" w:type="dxa"/>
            <w:tcBorders>
              <w:top w:val="single" w:color="auto" w:sz="12" w:space="0"/>
              <w:bottom w:val="double" w:color="auto" w:sz="6" w:space="0"/>
            </w:tcBorders>
          </w:tcPr>
          <w:p w14:paraId="1B067C7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工程内容</w:t>
            </w:r>
          </w:p>
        </w:tc>
        <w:tc>
          <w:tcPr>
            <w:tcW w:w="1276" w:type="dxa"/>
            <w:tcBorders>
              <w:top w:val="single" w:color="auto" w:sz="12" w:space="0"/>
              <w:bottom w:val="double" w:color="auto" w:sz="6" w:space="0"/>
            </w:tcBorders>
          </w:tcPr>
          <w:p w14:paraId="50B15C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金额</w:t>
            </w:r>
          </w:p>
        </w:tc>
      </w:tr>
      <w:tr w14:paraId="516A4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27C16A7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Borders>
              <w:top w:val="double" w:color="auto" w:sz="6" w:space="0"/>
              <w:bottom w:val="single" w:color="auto" w:sz="6" w:space="0"/>
            </w:tcBorders>
          </w:tcPr>
          <w:p w14:paraId="55175F9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Borders>
              <w:top w:val="double" w:color="auto" w:sz="6" w:space="0"/>
              <w:bottom w:val="single" w:color="auto" w:sz="6" w:space="0"/>
            </w:tcBorders>
          </w:tcPr>
          <w:p w14:paraId="5AD2E48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Borders>
              <w:top w:val="double" w:color="auto" w:sz="6" w:space="0"/>
              <w:bottom w:val="single" w:color="auto" w:sz="6" w:space="0"/>
            </w:tcBorders>
          </w:tcPr>
          <w:p w14:paraId="6B55C40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33C60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5F40D1B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Borders>
              <w:top w:val="nil"/>
            </w:tcBorders>
          </w:tcPr>
          <w:p w14:paraId="3CBEB00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Borders>
              <w:top w:val="nil"/>
            </w:tcBorders>
          </w:tcPr>
          <w:p w14:paraId="2F86E92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Borders>
              <w:top w:val="nil"/>
            </w:tcBorders>
          </w:tcPr>
          <w:p w14:paraId="688A872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43135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FCFADA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Borders>
              <w:top w:val="nil"/>
            </w:tcBorders>
          </w:tcPr>
          <w:p w14:paraId="4E4552E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Borders>
              <w:top w:val="nil"/>
            </w:tcBorders>
          </w:tcPr>
          <w:p w14:paraId="4A3F587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Borders>
              <w:top w:val="nil"/>
            </w:tcBorders>
          </w:tcPr>
          <w:p w14:paraId="1D02F8B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0E423C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8C2621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1B0A44A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5DE673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43615E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45AE4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4C44D4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572AC7B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C6D440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661C539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0DA51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156E9F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3ABD4C1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C64C4A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43A69D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D450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FD52CD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8D4782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00480F3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8C28C4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2E1B9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8E97A1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97E214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75C9F3B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55DB3D6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3CFF8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E8D540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CB5C55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74C6CCC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672695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6ECF1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DF7671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37CAFC2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CA990E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0B90A0C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4E27C8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5DB579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68E9FB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EA766E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4FF98D4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54498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8F1CDD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496C19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1BB5EB2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4D49D3D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6347C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0F6CDF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4E045FB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DBB3CD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494D16F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465D0D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4638D1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5A2FA58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FF9A06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6947D8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1D3FB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454283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2E65C05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5B9F4D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04F3911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0115F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453C11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12128B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8F8056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6B07DDD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2C3BF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FD173B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E431F3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073CE0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3FF46F7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2A878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EA1D52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27F3BB3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8DDD8D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567E5D3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95B81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17CE86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29C0556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6F730A6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10F4EBA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637A4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1B4643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3D9CD49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E553C3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56B0317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61832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D92922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5609DB1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5178BD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4EDE4FA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116E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C966A9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36B523B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77D573C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34798B9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B9990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D33A9E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58A999D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1B1AC1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A0565D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2D174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tcPr>
          <w:p w14:paraId="465FFFA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81F3B7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4F75642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5055A3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7DC8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7603C6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1A6555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78D2357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A4F0D1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4B7C6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72E971E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r>
              <w:rPr>
                <w:rFonts w:hint="eastAsia" w:ascii="宋体" w:hAnsi="宋体"/>
                <w:kern w:val="2"/>
                <w:sz w:val="22"/>
                <w:szCs w:val="30"/>
              </w:rPr>
              <w:t>小计：</w:t>
            </w:r>
          </w:p>
        </w:tc>
      </w:tr>
    </w:tbl>
    <w:p w14:paraId="029F2932">
      <w:pPr>
        <w:spacing w:line="560" w:lineRule="exact"/>
        <w:rPr>
          <w:rFonts w:ascii="宋体" w:hAnsi="宋体"/>
          <w:bCs/>
          <w:sz w:val="22"/>
          <w:szCs w:val="28"/>
        </w:rPr>
      </w:pPr>
    </w:p>
    <w:p w14:paraId="4E1BE68F">
      <w:pPr>
        <w:spacing w:line="560" w:lineRule="exact"/>
        <w:rPr>
          <w:rFonts w:ascii="宋体" w:hAnsi="宋体"/>
          <w:bCs/>
          <w:sz w:val="22"/>
          <w:szCs w:val="28"/>
        </w:rPr>
      </w:pPr>
    </w:p>
    <w:p w14:paraId="71235F9F">
      <w:pPr>
        <w:spacing w:line="560" w:lineRule="exact"/>
        <w:rPr>
          <w:rFonts w:ascii="宋体" w:hAnsi="宋体"/>
          <w:bCs/>
          <w:sz w:val="22"/>
          <w:szCs w:val="28"/>
        </w:rPr>
      </w:pPr>
      <w:r>
        <w:rPr>
          <w:rFonts w:hint="eastAsia" w:ascii="宋体" w:hAnsi="宋体" w:cs="黑体"/>
          <w:sz w:val="24"/>
          <w:szCs w:val="32"/>
        </w:rPr>
        <w:t>附件1</w:t>
      </w:r>
      <w:r>
        <w:rPr>
          <w:rFonts w:hint="eastAsia" w:ascii="宋体" w:hAnsi="宋体"/>
          <w:sz w:val="24"/>
          <w:szCs w:val="30"/>
        </w:rPr>
        <w:t>2：乙方联合体协议</w:t>
      </w:r>
      <w:r>
        <w:rPr>
          <w:rFonts w:hint="eastAsia" w:ascii="宋体" w:hAnsi="宋体"/>
          <w:bCs/>
          <w:sz w:val="22"/>
          <w:szCs w:val="28"/>
        </w:rPr>
        <w:t>（如有）。</w:t>
      </w:r>
    </w:p>
    <w:p w14:paraId="24BA536C">
      <w:pPr>
        <w:spacing w:line="560" w:lineRule="exact"/>
        <w:rPr>
          <w:rFonts w:ascii="宋体" w:hAnsi="宋体"/>
          <w:bCs/>
          <w:sz w:val="22"/>
          <w:szCs w:val="28"/>
        </w:rPr>
      </w:pPr>
    </w:p>
    <w:p w14:paraId="3F32D59F">
      <w:pPr>
        <w:rPr>
          <w:rFonts w:ascii="宋体" w:hAnsi="宋体"/>
          <w:sz w:val="18"/>
        </w:rPr>
      </w:pPr>
    </w:p>
    <w:p w14:paraId="6A160959"/>
    <w:p w14:paraId="5B085651"/>
    <w:p w14:paraId="532E9073">
      <w:p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5F5F5EC3"/>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E4BE704-C941-4551-9B87-E95AAB5CDF82}"/>
  </w:font>
  <w:font w:name="黑体">
    <w:panose1 w:val="02010609060101010101"/>
    <w:charset w:val="86"/>
    <w:family w:val="auto"/>
    <w:pitch w:val="default"/>
    <w:sig w:usb0="800002BF" w:usb1="38CF7CFA" w:usb2="00000016" w:usb3="00000000" w:csb0="00040001" w:csb1="00000000"/>
    <w:embedRegular r:id="rId2" w:fontKey="{84270757-249D-4EF8-B3FC-F30F5D4B5B02}"/>
  </w:font>
  <w:font w:name="Courier New">
    <w:panose1 w:val="02070309020205020404"/>
    <w:charset w:val="01"/>
    <w:family w:val="modern"/>
    <w:pitch w:val="default"/>
    <w:sig w:usb0="E0002EFF" w:usb1="C0007843" w:usb2="00000009" w:usb3="00000000" w:csb0="400001FF" w:csb1="FFFF0000"/>
    <w:embedRegular r:id="rId3" w:fontKey="{2AB61500-DEBD-4CD1-825D-FC4DF5719DD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8E291BCB-4F5A-4BE3-B79F-C017F0A861E3}"/>
  </w:font>
  <w:font w:name="等线">
    <w:panose1 w:val="02010600030101010101"/>
    <w:charset w:val="86"/>
    <w:family w:val="auto"/>
    <w:pitch w:val="default"/>
    <w:sig w:usb0="A00002BF" w:usb1="38CF7CFA" w:usb2="00000016" w:usb3="00000000" w:csb0="0004000F" w:csb1="00000000"/>
    <w:embedRegular r:id="rId5" w:fontKey="{215A5981-EBB7-4CAF-930C-DBA0FD8A66CF}"/>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6" w:fontKey="{8D294AA6-F6D9-42AA-B05E-79C54CE82909}"/>
  </w:font>
  <w:font w:name="仿宋_GB2312">
    <w:panose1 w:val="02010609030101010101"/>
    <w:charset w:val="86"/>
    <w:family w:val="modern"/>
    <w:pitch w:val="default"/>
    <w:sig w:usb0="00000001" w:usb1="080E0000" w:usb2="00000000" w:usb3="00000000" w:csb0="00040000" w:csb1="00000000"/>
    <w:embedRegular r:id="rId7" w:fontKey="{203398A7-846A-44B9-BCB7-78814F2B0554}"/>
  </w:font>
  <w:font w:name="仿宋">
    <w:panose1 w:val="02010609060101010101"/>
    <w:charset w:val="86"/>
    <w:family w:val="modern"/>
    <w:pitch w:val="default"/>
    <w:sig w:usb0="800002BF" w:usb1="38CF7CFA" w:usb2="00000016" w:usb3="00000000" w:csb0="00040001" w:csb1="00000000"/>
    <w:embedRegular r:id="rId8" w:fontKey="{8E5B8579-3796-47D5-BD33-090714F496B1}"/>
  </w:font>
  <w:font w:name="方正楷体简体">
    <w:altName w:val="微软雅黑"/>
    <w:panose1 w:val="00000000000000000000"/>
    <w:charset w:val="00"/>
    <w:family w:val="auto"/>
    <w:pitch w:val="default"/>
    <w:sig w:usb0="00000000" w:usb1="00000000" w:usb2="00000010" w:usb3="00000000" w:csb0="00040000" w:csb1="00000000"/>
    <w:embedRegular r:id="rId9" w:fontKey="{110AE73C-5E19-426F-AC8F-73A26E4336FF}"/>
  </w:font>
  <w:font w:name="微软雅黑">
    <w:panose1 w:val="020B0503020204020204"/>
    <w:charset w:val="86"/>
    <w:family w:val="swiss"/>
    <w:pitch w:val="default"/>
    <w:sig w:usb0="80000287" w:usb1="2ACF3C50" w:usb2="00000016" w:usb3="00000000" w:csb0="0004001F" w:csb1="00000000"/>
    <w:embedRegular r:id="rId10" w:fontKey="{A38DCF3C-2411-434B-A8E2-341AAC7A7432}"/>
  </w:font>
  <w:font w:name="楷体_GB2312">
    <w:panose1 w:val="02010609030101010101"/>
    <w:charset w:val="86"/>
    <w:family w:val="modern"/>
    <w:pitch w:val="default"/>
    <w:sig w:usb0="00000001" w:usb1="080E0000" w:usb2="00000000" w:usb3="00000000" w:csb0="00040000" w:csb1="00000000"/>
    <w:embedRegular r:id="rId11" w:fontKey="{59312ABF-4E67-49D7-95B1-0C9211464EFF}"/>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18353">
    <w:pPr>
      <w:pStyle w:val="20"/>
      <w:jc w:val="center"/>
    </w:pPr>
    <w:r>
      <w:fldChar w:fldCharType="begin"/>
    </w:r>
    <w:r>
      <w:instrText xml:space="preserve">PAGE   \* MERGEFORMAT</w:instrText>
    </w:r>
    <w:r>
      <w:fldChar w:fldCharType="separate"/>
    </w:r>
    <w:r>
      <w:rPr>
        <w:lang w:val="zh-CN"/>
      </w:rPr>
      <w:t>2</w:t>
    </w:r>
    <w:r>
      <w:fldChar w:fldCharType="end"/>
    </w:r>
  </w:p>
  <w:p w14:paraId="33FB466D">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C59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4D1F">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C009">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0192B613">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B4228">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6A651">
    <w:pPr>
      <w:pStyle w:val="20"/>
      <w:jc w:val="center"/>
    </w:pPr>
    <w:r>
      <w:fldChar w:fldCharType="begin"/>
    </w:r>
    <w:r>
      <w:instrText xml:space="preserve">PAGE   \* MERGEFORMAT</w:instrText>
    </w:r>
    <w:r>
      <w:fldChar w:fldCharType="separate"/>
    </w:r>
    <w:r>
      <w:rPr>
        <w:lang w:val="zh-CN"/>
      </w:rPr>
      <w:t>2</w:t>
    </w:r>
    <w:r>
      <w:fldChar w:fldCharType="end"/>
    </w:r>
  </w:p>
  <w:p w14:paraId="7752AE5D">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3D602">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D56D0">
    <w:pPr>
      <w:pStyle w:val="20"/>
    </w:pPr>
  </w:p>
  <w:p w14:paraId="1DDDB869">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07454">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744E1">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D3BCA">
    <w:pPr>
      <w:pStyle w:val="20"/>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D74FE">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79102">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7824D">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96621">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4C4E870B">
    <w:pPr>
      <w:pStyle w:val="15"/>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58DB2">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D2BB460">
    <w:pPr>
      <w:pStyle w:val="15"/>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890F7">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834D8C7">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56541">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AD3AA">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38673">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83833">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D6947">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E0B06">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04F7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D5E32"/>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22ACD">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46004">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4773D">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E1BFB">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C0B3E">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26ECD">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5975B">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35BFC">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31DA8">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242304"/>
    <w:rsid w:val="00003C77"/>
    <w:rsid w:val="00010470"/>
    <w:rsid w:val="000330E1"/>
    <w:rsid w:val="000B1509"/>
    <w:rsid w:val="000C1EBC"/>
    <w:rsid w:val="000E5EE1"/>
    <w:rsid w:val="00123B58"/>
    <w:rsid w:val="001B271B"/>
    <w:rsid w:val="001D68CD"/>
    <w:rsid w:val="00213507"/>
    <w:rsid w:val="00221383"/>
    <w:rsid w:val="00242304"/>
    <w:rsid w:val="002979A8"/>
    <w:rsid w:val="002D4D52"/>
    <w:rsid w:val="002D5277"/>
    <w:rsid w:val="002E2E1F"/>
    <w:rsid w:val="0032720B"/>
    <w:rsid w:val="00335347"/>
    <w:rsid w:val="00355B77"/>
    <w:rsid w:val="00355FC5"/>
    <w:rsid w:val="00356BA3"/>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B3816"/>
    <w:rsid w:val="008C7F93"/>
    <w:rsid w:val="008F33F1"/>
    <w:rsid w:val="009023E6"/>
    <w:rsid w:val="00910C66"/>
    <w:rsid w:val="00963B4D"/>
    <w:rsid w:val="00A314EE"/>
    <w:rsid w:val="00AD09E7"/>
    <w:rsid w:val="00B72630"/>
    <w:rsid w:val="00B74830"/>
    <w:rsid w:val="00B854E8"/>
    <w:rsid w:val="00BB3732"/>
    <w:rsid w:val="00BF2A8A"/>
    <w:rsid w:val="00C14373"/>
    <w:rsid w:val="00C63088"/>
    <w:rsid w:val="00C8010B"/>
    <w:rsid w:val="00C934CF"/>
    <w:rsid w:val="00CA2F03"/>
    <w:rsid w:val="00CB6203"/>
    <w:rsid w:val="00CD028F"/>
    <w:rsid w:val="00CE5C51"/>
    <w:rsid w:val="00D04096"/>
    <w:rsid w:val="00D117A7"/>
    <w:rsid w:val="00D363D2"/>
    <w:rsid w:val="00D76D61"/>
    <w:rsid w:val="00DB185D"/>
    <w:rsid w:val="00E217BA"/>
    <w:rsid w:val="00E61BC8"/>
    <w:rsid w:val="00E7427B"/>
    <w:rsid w:val="00E800C4"/>
    <w:rsid w:val="00EC3AFB"/>
    <w:rsid w:val="00F03F0F"/>
    <w:rsid w:val="00F42AE4"/>
    <w:rsid w:val="00F62314"/>
    <w:rsid w:val="00F6471C"/>
    <w:rsid w:val="00FD1B51"/>
    <w:rsid w:val="00FF2EBA"/>
    <w:rsid w:val="0D7A4A46"/>
    <w:rsid w:val="14830684"/>
    <w:rsid w:val="1AC7537C"/>
    <w:rsid w:val="22241693"/>
    <w:rsid w:val="25D53833"/>
    <w:rsid w:val="2E4938B9"/>
    <w:rsid w:val="2FB33384"/>
    <w:rsid w:val="303F5C62"/>
    <w:rsid w:val="3CC042DE"/>
    <w:rsid w:val="3D0106AF"/>
    <w:rsid w:val="4FAF5B6A"/>
    <w:rsid w:val="5CD90CFC"/>
    <w:rsid w:val="6C861824"/>
    <w:rsid w:val="6E0E5337"/>
    <w:rsid w:val="73CC77BB"/>
    <w:rsid w:val="77F31337"/>
    <w:rsid w:val="79BA6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autoRedefine/>
    <w:qFormat/>
    <w:uiPriority w:val="9"/>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9"/>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0"/>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header" Target="head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124</Pages>
  <Words>17125</Words>
  <Characters>18637</Characters>
  <Lines>413</Lines>
  <Paragraphs>116</Paragraphs>
  <TotalTime>4</TotalTime>
  <ScaleCrop>false</ScaleCrop>
  <LinksUpToDate>false</LinksUpToDate>
  <CharactersWithSpaces>18714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2026-06-15T07:58:00Z</dcterms:created>
  <dc:creator>柯 耀辉</dc:creator>
  <cp:lastModifiedBy>vicky</cp:lastModifiedBy>
  <dcterms:modified xsi:type="dcterms:W3CDTF">2026-06-16T00:31:31Z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0AAD661571944AB3B3894CD5D2A3A742_13</vt:lpwstr>
  </property>
  <property fmtid="{D5CDD505-2E9C-101B-9397-08002B2CF9AE}" pid="4" name="KSOTemplateDocerSaveRecord">
    <vt:lpwstr>eyJoZGlkIjoiMjJjN2M1ZDY3NzIwZTFlNWNkNjFkNDFkNGQ1MTYwYTMiLCJ1c2VySWQiOiIxMjY0MjQzNTE3In0=</vt:lpwstr>
  </property>
</Properties>
</file>