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801C8" w14:textId="77777777" w:rsidR="00FF1896" w:rsidRDefault="00FF1896">
      <w:pPr>
        <w:widowControl/>
        <w:adjustRightInd w:val="0"/>
        <w:spacing w:line="240" w:lineRule="atLeast"/>
        <w:jc w:val="center"/>
        <w:rPr>
          <w:rFonts w:eastAsia="方正小标宋简体" w:cs="宋体"/>
          <w:color w:val="000000"/>
          <w:sz w:val="36"/>
          <w:szCs w:val="36"/>
        </w:rPr>
      </w:pPr>
    </w:p>
    <w:p w14:paraId="5E991E7C" w14:textId="77777777" w:rsidR="00FF1896" w:rsidRDefault="00FF1896">
      <w:pPr>
        <w:spacing w:line="360" w:lineRule="exact"/>
        <w:rPr>
          <w:rFonts w:ascii="宋体" w:hAnsi="宋体"/>
          <w:color w:val="000000"/>
          <w:szCs w:val="21"/>
          <w:highlight w:val="white"/>
        </w:rPr>
      </w:pPr>
    </w:p>
    <w:p w14:paraId="33336A2B" w14:textId="77777777" w:rsidR="00FF1896" w:rsidRDefault="00FF1896">
      <w:pPr>
        <w:spacing w:line="360" w:lineRule="exact"/>
        <w:rPr>
          <w:rFonts w:ascii="宋体" w:hAnsi="宋体"/>
          <w:color w:val="000000"/>
          <w:szCs w:val="21"/>
          <w:highlight w:val="white"/>
        </w:rPr>
      </w:pPr>
    </w:p>
    <w:p w14:paraId="567CB568" w14:textId="77777777" w:rsidR="00FF1896" w:rsidRDefault="00FF1896">
      <w:pPr>
        <w:spacing w:line="360" w:lineRule="auto"/>
        <w:ind w:firstLineChars="201" w:firstLine="565"/>
        <w:jc w:val="center"/>
        <w:rPr>
          <w:rFonts w:ascii="宋体" w:hAnsi="宋体"/>
          <w:b/>
          <w:bCs/>
          <w:kern w:val="0"/>
          <w:sz w:val="28"/>
          <w:szCs w:val="28"/>
        </w:rPr>
      </w:pPr>
    </w:p>
    <w:p w14:paraId="0948430E" w14:textId="77777777" w:rsidR="00FF1896" w:rsidRDefault="00FF1896">
      <w:pPr>
        <w:snapToGrid w:val="0"/>
        <w:jc w:val="center"/>
        <w:rPr>
          <w:rFonts w:ascii="方正小标宋简体" w:eastAsia="方正小标宋简体" w:hAnsi="黑体" w:cs="方正小标宋简体"/>
          <w:kern w:val="0"/>
          <w:sz w:val="56"/>
          <w:szCs w:val="52"/>
        </w:rPr>
      </w:pPr>
      <w:r w:rsidRPr="002225C0">
        <w:rPr>
          <w:rFonts w:ascii="方正小标宋简体" w:eastAsia="方正小标宋简体" w:hAnsi="黑体" w:cs="方正小标宋简体"/>
          <w:noProof/>
          <w:kern w:val="0"/>
          <w:sz w:val="56"/>
          <w:szCs w:val="52"/>
        </w:rPr>
        <w:t>乳山市热力集团有限公司</w:t>
      </w:r>
    </w:p>
    <w:p w14:paraId="3441359F" w14:textId="77777777" w:rsidR="00FF1896" w:rsidRDefault="00FF1896">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竞争谈判文件</w:t>
      </w:r>
    </w:p>
    <w:p w14:paraId="44B2DDD1" w14:textId="77777777" w:rsidR="00FF1896" w:rsidRDefault="00FF1896">
      <w:pPr>
        <w:spacing w:line="360" w:lineRule="auto"/>
        <w:ind w:firstLineChars="201" w:firstLine="724"/>
        <w:jc w:val="left"/>
        <w:rPr>
          <w:rFonts w:ascii="宋体" w:hAnsi="宋体"/>
          <w:sz w:val="36"/>
          <w:szCs w:val="36"/>
        </w:rPr>
      </w:pPr>
    </w:p>
    <w:p w14:paraId="1CF47897" w14:textId="77777777" w:rsidR="00FF1896" w:rsidRDefault="00FF1896">
      <w:pPr>
        <w:spacing w:line="360" w:lineRule="auto"/>
        <w:jc w:val="left"/>
        <w:rPr>
          <w:rFonts w:ascii="宋体" w:hAnsi="宋体"/>
          <w:sz w:val="36"/>
          <w:szCs w:val="36"/>
        </w:rPr>
      </w:pPr>
      <w:r>
        <w:rPr>
          <w:rFonts w:ascii="宋体" w:hAnsi="宋体" w:hint="eastAsia"/>
          <w:sz w:val="36"/>
          <w:szCs w:val="36"/>
        </w:rPr>
        <w:t xml:space="preserve">    </w:t>
      </w:r>
    </w:p>
    <w:p w14:paraId="69C2EE47" w14:textId="77777777" w:rsidR="00FF1896" w:rsidRDefault="00FF1896">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2225C0">
        <w:rPr>
          <w:rFonts w:ascii="仿宋_GB2312" w:eastAsia="仿宋_GB2312" w:hAnsi="仿宋" w:cs="方正楷体简体"/>
          <w:noProof/>
          <w:sz w:val="36"/>
          <w:szCs w:val="36"/>
        </w:rPr>
        <w:t>乳山市热力集团有限公司城区及银滩换热站板式换热器清洗工程</w:t>
      </w:r>
    </w:p>
    <w:p w14:paraId="763C072F" w14:textId="77777777" w:rsidR="00FF1896" w:rsidRDefault="00FF189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2225C0">
        <w:rPr>
          <w:rFonts w:ascii="仿宋_GB2312" w:eastAsia="仿宋_GB2312" w:hAnsi="仿宋" w:cs="方正楷体简体"/>
          <w:noProof/>
          <w:sz w:val="36"/>
          <w:szCs w:val="36"/>
        </w:rPr>
        <w:t>SDRS-HD-2026138</w:t>
      </w:r>
    </w:p>
    <w:p w14:paraId="77EC9DC4" w14:textId="77777777" w:rsidR="00FF1896" w:rsidRDefault="00FF189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2225C0">
        <w:rPr>
          <w:rFonts w:ascii="仿宋_GB2312" w:eastAsia="仿宋_GB2312" w:hAnsi="仿宋" w:cs="方正楷体简体"/>
          <w:noProof/>
          <w:sz w:val="36"/>
          <w:szCs w:val="36"/>
        </w:rPr>
        <w:t>乳山市热力集团有限公司城区及银滩换热站板式换热器清洗工程</w:t>
      </w:r>
      <w:r>
        <w:rPr>
          <w:rFonts w:ascii="仿宋_GB2312" w:eastAsia="仿宋_GB2312" w:hAnsi="仿宋" w:cs="方正楷体简体" w:hint="eastAsia"/>
          <w:sz w:val="36"/>
          <w:szCs w:val="36"/>
        </w:rPr>
        <w:t>(第</w:t>
      </w:r>
      <w:r w:rsidRPr="002225C0">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2225C0">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4B6D669B" w14:textId="77777777" w:rsidR="00FF1896" w:rsidRDefault="00FF189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2225C0">
        <w:rPr>
          <w:rFonts w:ascii="仿宋_GB2312" w:eastAsia="仿宋_GB2312" w:hAnsi="仿宋" w:cs="方正楷体简体"/>
          <w:noProof/>
          <w:sz w:val="36"/>
          <w:szCs w:val="36"/>
        </w:rPr>
        <w:t>竞争谈判</w:t>
      </w:r>
    </w:p>
    <w:p w14:paraId="3F0632A2" w14:textId="77777777" w:rsidR="00FF1896" w:rsidRDefault="00FF1896">
      <w:pPr>
        <w:spacing w:line="360" w:lineRule="auto"/>
        <w:rPr>
          <w:rFonts w:ascii="仿宋_GB2312" w:eastAsia="仿宋_GB2312" w:hAnsi="仿宋" w:cs="方正楷体简体"/>
          <w:b/>
          <w:sz w:val="16"/>
          <w:szCs w:val="36"/>
        </w:rPr>
      </w:pPr>
    </w:p>
    <w:p w14:paraId="6BD14106" w14:textId="77777777" w:rsidR="00FF1896" w:rsidRDefault="00FF1896">
      <w:pPr>
        <w:spacing w:line="360" w:lineRule="auto"/>
        <w:ind w:firstLineChars="201" w:firstLine="363"/>
        <w:jc w:val="center"/>
        <w:rPr>
          <w:rFonts w:ascii="仿宋_GB2312" w:eastAsia="仿宋_GB2312" w:hAnsi="仿宋" w:cs="方正楷体简体"/>
          <w:b/>
          <w:sz w:val="18"/>
          <w:szCs w:val="36"/>
        </w:rPr>
      </w:pPr>
    </w:p>
    <w:p w14:paraId="55B86AA8" w14:textId="77777777" w:rsidR="00FF1896" w:rsidRDefault="00FF1896">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2225C0">
        <w:rPr>
          <w:rFonts w:ascii="仿宋_GB2312" w:eastAsia="仿宋_GB2312" w:hAnsi="仿宋" w:cs="方正楷体简体"/>
          <w:noProof/>
          <w:sz w:val="36"/>
          <w:szCs w:val="36"/>
        </w:rPr>
        <w:t>乳山宏大工程咨询有限公司</w:t>
      </w:r>
    </w:p>
    <w:p w14:paraId="1EE08307" w14:textId="462440A8" w:rsidR="00FF1896" w:rsidRDefault="00FF1896">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FD19E3">
        <w:rPr>
          <w:rFonts w:ascii="仿宋_GB2312" w:eastAsia="仿宋_GB2312" w:hAnsi="仿宋" w:cs="方正楷体简体"/>
          <w:noProof/>
          <w:sz w:val="36"/>
          <w:szCs w:val="36"/>
        </w:rPr>
        <w:t>2026年08月18日</w:t>
      </w:r>
    </w:p>
    <w:p w14:paraId="260F6EC6" w14:textId="77777777" w:rsidR="00FF1896" w:rsidRDefault="00FF1896">
      <w:pPr>
        <w:spacing w:beforeLines="50" w:before="156" w:line="360" w:lineRule="auto"/>
        <w:ind w:firstLineChars="201" w:firstLine="726"/>
        <w:jc w:val="center"/>
        <w:rPr>
          <w:rFonts w:ascii="仿宋_GB2312" w:eastAsia="仿宋_GB2312" w:hAnsi="仿宋" w:cs="方正楷体简体"/>
          <w:b/>
          <w:sz w:val="36"/>
          <w:szCs w:val="36"/>
        </w:rPr>
      </w:pPr>
    </w:p>
    <w:p w14:paraId="3919637E" w14:textId="77777777" w:rsidR="00FF1896" w:rsidRDefault="00FF1896">
      <w:pPr>
        <w:spacing w:line="360" w:lineRule="auto"/>
        <w:ind w:firstLineChars="201" w:firstLine="1045"/>
        <w:jc w:val="center"/>
        <w:rPr>
          <w:rFonts w:ascii="黑体" w:eastAsia="黑体" w:hAnsi="黑体" w:cs="方正小标宋简体"/>
          <w:color w:val="000000"/>
          <w:kern w:val="0"/>
          <w:sz w:val="52"/>
          <w:szCs w:val="52"/>
        </w:rPr>
        <w:sectPr w:rsidR="00FF1896">
          <w:headerReference w:type="default" r:id="rId6"/>
          <w:pgSz w:w="11906" w:h="16838"/>
          <w:pgMar w:top="1440" w:right="1080" w:bottom="1440" w:left="1080" w:header="851" w:footer="992" w:gutter="0"/>
          <w:pgNumType w:start="1"/>
          <w:cols w:space="720"/>
          <w:docGrid w:type="lines" w:linePitch="312"/>
        </w:sectPr>
      </w:pPr>
    </w:p>
    <w:p w14:paraId="1E0AB024" w14:textId="77777777" w:rsidR="00FF1896" w:rsidRDefault="00FF1896">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1B1426FA" w14:textId="77777777" w:rsidR="00FF1896" w:rsidRDefault="00FF1896">
      <w:pPr>
        <w:spacing w:line="560" w:lineRule="exact"/>
        <w:ind w:firstLineChars="201" w:firstLine="563"/>
        <w:jc w:val="left"/>
        <w:rPr>
          <w:rFonts w:ascii="宋体" w:hAnsi="宋体" w:cs="方正楷体简体"/>
          <w:sz w:val="28"/>
          <w:szCs w:val="28"/>
        </w:rPr>
      </w:pPr>
    </w:p>
    <w:p w14:paraId="6F280CC0" w14:textId="77777777" w:rsidR="00FF1896" w:rsidRDefault="00FF1896">
      <w:pPr>
        <w:spacing w:line="560" w:lineRule="exact"/>
        <w:ind w:firstLineChars="201" w:firstLine="565"/>
        <w:jc w:val="left"/>
        <w:rPr>
          <w:rFonts w:ascii="仿宋_GB2312" w:eastAsia="仿宋_GB2312" w:hAnsi="宋体" w:cs="宋体"/>
          <w:b/>
          <w:bCs/>
          <w:caps/>
          <w:sz w:val="28"/>
          <w:szCs w:val="28"/>
        </w:rPr>
      </w:pPr>
    </w:p>
    <w:p w14:paraId="6E7E09F9" w14:textId="77777777" w:rsidR="00FF1896" w:rsidRDefault="00FF1896">
      <w:pPr>
        <w:rPr>
          <w:rFonts w:ascii="仿宋_GB2312" w:eastAsia="仿宋_GB2312" w:hAnsi="宋体"/>
          <w:b/>
        </w:rPr>
      </w:pPr>
    </w:p>
    <w:p w14:paraId="745188C5" w14:textId="77777777" w:rsidR="00FF1896" w:rsidRDefault="00FF1896">
      <w:pPr>
        <w:spacing w:line="560" w:lineRule="exact"/>
        <w:ind w:firstLineChars="201" w:firstLine="565"/>
        <w:jc w:val="left"/>
        <w:rPr>
          <w:rFonts w:ascii="仿宋_GB2312" w:eastAsia="仿宋_GB2312" w:hAnsi="宋体"/>
          <w:b/>
          <w:bCs/>
          <w:caps/>
          <w:sz w:val="28"/>
          <w:szCs w:val="28"/>
        </w:rPr>
      </w:pPr>
    </w:p>
    <w:p w14:paraId="76F8DC62" w14:textId="77777777" w:rsidR="00FF1896" w:rsidRDefault="00FF1896">
      <w:pPr>
        <w:spacing w:line="560" w:lineRule="exact"/>
        <w:ind w:firstLineChars="201" w:firstLine="565"/>
        <w:jc w:val="left"/>
        <w:rPr>
          <w:rFonts w:ascii="仿宋_GB2312" w:eastAsia="仿宋_GB2312" w:hAnsi="宋体" w:cs="方正楷体简体"/>
          <w:b/>
          <w:sz w:val="28"/>
          <w:szCs w:val="28"/>
        </w:rPr>
      </w:pPr>
    </w:p>
    <w:p w14:paraId="442B8E51" w14:textId="77777777" w:rsidR="00FF1896" w:rsidRDefault="00FF189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竞争谈判公告 </w:t>
      </w:r>
    </w:p>
    <w:p w14:paraId="55FF96DC" w14:textId="77777777" w:rsidR="00FF1896" w:rsidRDefault="00FF189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谈判须知</w:t>
      </w:r>
    </w:p>
    <w:p w14:paraId="494B632B" w14:textId="77777777" w:rsidR="00FF1896" w:rsidRDefault="00FF189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6C283C04" w14:textId="77777777" w:rsidR="00FF1896" w:rsidRDefault="00FF189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谈判原则、程序与方法</w:t>
      </w:r>
    </w:p>
    <w:p w14:paraId="5E9345A9" w14:textId="77777777" w:rsidR="00FF1896" w:rsidRDefault="00FF189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52E446ED" w14:textId="77777777" w:rsidR="00FF1896" w:rsidRDefault="00FF189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1A81C678" w14:textId="77777777" w:rsidR="00FF1896" w:rsidRDefault="00FF1896">
      <w:pPr>
        <w:spacing w:line="560" w:lineRule="exact"/>
        <w:ind w:firstLineChars="151" w:firstLine="424"/>
        <w:jc w:val="left"/>
        <w:rPr>
          <w:rFonts w:ascii="仿宋_GB2312" w:eastAsia="仿宋_GB2312" w:hAnsi="宋体" w:cs="宋体"/>
          <w:b/>
          <w:bCs/>
          <w:caps/>
          <w:sz w:val="28"/>
          <w:szCs w:val="28"/>
        </w:rPr>
      </w:pPr>
    </w:p>
    <w:p w14:paraId="7FA7B14C" w14:textId="77777777" w:rsidR="00FF1896" w:rsidRDefault="00FF1896">
      <w:pPr>
        <w:spacing w:line="560" w:lineRule="exact"/>
        <w:ind w:firstLineChars="151" w:firstLine="424"/>
        <w:jc w:val="left"/>
        <w:rPr>
          <w:rFonts w:ascii="仿宋_GB2312" w:eastAsia="仿宋_GB2312" w:hAnsi="宋体"/>
          <w:b/>
          <w:bCs/>
          <w:caps/>
          <w:sz w:val="28"/>
          <w:szCs w:val="28"/>
        </w:rPr>
      </w:pPr>
    </w:p>
    <w:p w14:paraId="5F49AA4B" w14:textId="77777777" w:rsidR="00FF1896" w:rsidRDefault="00FF1896">
      <w:pPr>
        <w:rPr>
          <w:rFonts w:ascii="宋体" w:hAnsi="宋体"/>
          <w:kern w:val="0"/>
        </w:rPr>
        <w:sectPr w:rsidR="00FF1896">
          <w:headerReference w:type="default" r:id="rId7"/>
          <w:pgSz w:w="11906" w:h="16838"/>
          <w:pgMar w:top="1440" w:right="1080" w:bottom="1440" w:left="1080" w:header="851" w:footer="992" w:gutter="0"/>
          <w:pgNumType w:start="1"/>
          <w:cols w:space="720"/>
          <w:docGrid w:type="lines" w:linePitch="312"/>
        </w:sectPr>
      </w:pPr>
    </w:p>
    <w:p w14:paraId="2816D87D" w14:textId="77777777" w:rsidR="00FF1896" w:rsidRDefault="00FF1896"/>
    <w:p w14:paraId="0F7BF3B4" w14:textId="77777777" w:rsidR="00FF1896" w:rsidRDefault="00FF1896"/>
    <w:p w14:paraId="2140EE06" w14:textId="77777777" w:rsidR="00FF1896" w:rsidRDefault="00FF1896"/>
    <w:p w14:paraId="52F82768" w14:textId="77777777" w:rsidR="00FF1896" w:rsidRDefault="00FF1896"/>
    <w:p w14:paraId="150CA8B6" w14:textId="77777777" w:rsidR="00FF1896" w:rsidRDefault="00FF1896"/>
    <w:p w14:paraId="21B0FF1F" w14:textId="77777777" w:rsidR="00FF1896" w:rsidRDefault="00FF1896"/>
    <w:p w14:paraId="1E381A29" w14:textId="77777777" w:rsidR="00FF1896" w:rsidRDefault="00FF1896"/>
    <w:p w14:paraId="69505ED3" w14:textId="77777777" w:rsidR="00FF1896" w:rsidRDefault="00FF1896"/>
    <w:p w14:paraId="4B52ACE1" w14:textId="77777777" w:rsidR="00FF1896" w:rsidRDefault="00FF1896"/>
    <w:p w14:paraId="3DBF009D" w14:textId="77777777" w:rsidR="00FF1896" w:rsidRDefault="00FF1896">
      <w:pPr>
        <w:pStyle w:val="afb"/>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t>第一章 采购公告</w:t>
      </w:r>
    </w:p>
    <w:p w14:paraId="63876ECF" w14:textId="77777777" w:rsidR="00FF1896" w:rsidRDefault="00FF1896">
      <w:pPr>
        <w:spacing w:line="360" w:lineRule="auto"/>
        <w:jc w:val="center"/>
        <w:rPr>
          <w:rFonts w:ascii="方正小标宋简体" w:eastAsia="方正小标宋简体"/>
          <w:b/>
          <w:sz w:val="30"/>
          <w:szCs w:val="30"/>
        </w:rPr>
      </w:pPr>
      <w:r>
        <w:rPr>
          <w:rFonts w:ascii="方正小标宋简体" w:eastAsia="方正小标宋简体"/>
          <w:b/>
          <w:sz w:val="30"/>
          <w:szCs w:val="30"/>
        </w:rPr>
        <w:br w:type="page"/>
      </w:r>
      <w:r w:rsidRPr="002225C0">
        <w:rPr>
          <w:rFonts w:ascii="方正小标宋简体" w:eastAsia="方正小标宋简体"/>
          <w:b/>
          <w:noProof/>
          <w:sz w:val="30"/>
          <w:szCs w:val="30"/>
        </w:rPr>
        <w:lastRenderedPageBreak/>
        <w:t>乳山市热力集团有限公司城区及银滩换热站板式换热器清洗工程</w:t>
      </w:r>
      <w:r>
        <w:rPr>
          <w:rFonts w:ascii="方正小标宋简体" w:eastAsia="方正小标宋简体" w:hint="eastAsia"/>
          <w:b/>
          <w:sz w:val="30"/>
          <w:szCs w:val="30"/>
        </w:rPr>
        <w:t>竞争谈判公告</w:t>
      </w:r>
    </w:p>
    <w:p w14:paraId="33EDEC6A" w14:textId="77777777" w:rsidR="00FF1896" w:rsidRDefault="00FF1896">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499365B0" w14:textId="6CC16A3F" w:rsidR="00FF1896" w:rsidRDefault="00FF1896">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2225C0">
        <w:rPr>
          <w:rFonts w:ascii="仿宋_GB2312" w:eastAsia="仿宋_GB2312" w:hAnsi="仿宋" w:cs="宋体"/>
          <w:noProof/>
          <w:color w:val="333333"/>
          <w:spacing w:val="8"/>
          <w:sz w:val="28"/>
          <w:szCs w:val="28"/>
        </w:rPr>
        <w:t>乳山市热力集团有限公司城区及银滩换热站板式换热器清洗工程</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FD19E3">
        <w:rPr>
          <w:rFonts w:ascii="仿宋_GB2312" w:eastAsia="仿宋_GB2312" w:hAnsi="仿宋" w:cs="宋体"/>
          <w:noProof/>
          <w:color w:val="333333"/>
          <w:spacing w:val="8"/>
          <w:sz w:val="28"/>
          <w:szCs w:val="28"/>
          <w:u w:val="single"/>
        </w:rPr>
        <w:t>2026年08月31日14时00分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36B10035" w14:textId="77777777" w:rsidR="00FF1896" w:rsidRDefault="00FF1896" w:rsidP="00AD6F82">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3F61C0FA"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2225C0">
        <w:rPr>
          <w:rFonts w:ascii="仿宋_GB2312" w:eastAsia="仿宋_GB2312" w:hAnsi="仿宋" w:cs="宋体"/>
          <w:noProof/>
          <w:color w:val="333333"/>
          <w:spacing w:val="8"/>
          <w:sz w:val="28"/>
          <w:szCs w:val="28"/>
        </w:rPr>
        <w:t>SDRS-HD-2026138</w:t>
      </w:r>
    </w:p>
    <w:p w14:paraId="24351ADA"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2225C0">
        <w:rPr>
          <w:rFonts w:ascii="仿宋_GB2312" w:eastAsia="仿宋_GB2312" w:hAnsi="仿宋" w:cs="宋体"/>
          <w:noProof/>
          <w:color w:val="333333"/>
          <w:spacing w:val="8"/>
          <w:sz w:val="28"/>
          <w:szCs w:val="28"/>
        </w:rPr>
        <w:t>乳山市热力集团有限公司城区及银滩换热站板式换热器清洗工程</w:t>
      </w:r>
    </w:p>
    <w:p w14:paraId="2453E37B"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Pr="002225C0">
        <w:rPr>
          <w:rFonts w:ascii="仿宋_GB2312" w:eastAsia="仿宋_GB2312" w:hAnsi="仿宋" w:cs="宋体"/>
          <w:noProof/>
          <w:color w:val="333333"/>
          <w:spacing w:val="8"/>
          <w:sz w:val="28"/>
          <w:szCs w:val="28"/>
        </w:rPr>
        <w:t>竞争谈判</w:t>
      </w:r>
    </w:p>
    <w:p w14:paraId="414AA7B2"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FF1896" w14:paraId="09D5D3D2" w14:textId="77777777">
        <w:trPr>
          <w:trHeight w:val="1021"/>
          <w:jc w:val="center"/>
        </w:trPr>
        <w:tc>
          <w:tcPr>
            <w:tcW w:w="851" w:type="dxa"/>
            <w:tcBorders>
              <w:bottom w:val="single" w:sz="4" w:space="0" w:color="auto"/>
            </w:tcBorders>
            <w:vAlign w:val="center"/>
          </w:tcPr>
          <w:p w14:paraId="6810327A" w14:textId="77777777" w:rsidR="00FF1896" w:rsidRDefault="00FF1896">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标包</w:t>
            </w:r>
            <w:proofErr w:type="gramEnd"/>
          </w:p>
        </w:tc>
        <w:tc>
          <w:tcPr>
            <w:tcW w:w="2268" w:type="dxa"/>
            <w:vAlign w:val="center"/>
          </w:tcPr>
          <w:p w14:paraId="506D51DA" w14:textId="77777777" w:rsidR="00FF1896" w:rsidRDefault="00FF1896">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0CEA08BE" w14:textId="77777777" w:rsidR="00FF1896" w:rsidRDefault="00FF1896">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095E0DC2" w14:textId="77777777" w:rsidR="00FF1896" w:rsidRDefault="00FF1896">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包预算</w:t>
            </w:r>
            <w:proofErr w:type="gramEnd"/>
            <w:r>
              <w:rPr>
                <w:rFonts w:ascii="仿宋_GB2312" w:eastAsia="仿宋_GB2312" w:hAnsi="宋体" w:cs="宋体" w:hint="eastAsia"/>
                <w:b/>
                <w:color w:val="000000"/>
                <w:sz w:val="28"/>
              </w:rPr>
              <w:t>金额</w:t>
            </w:r>
          </w:p>
          <w:p w14:paraId="78428FCF" w14:textId="77777777" w:rsidR="00FF1896" w:rsidRDefault="00FF1896">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2C93EB37" w14:textId="77777777" w:rsidR="00FF1896" w:rsidRDefault="00FF1896">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41B36FED" w14:textId="77777777" w:rsidR="00FF1896" w:rsidRDefault="00FF1896">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1BD9B3DD" w14:textId="77777777" w:rsidR="00FF1896" w:rsidRDefault="00FF1896">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FF1896" w14:paraId="05AAA351" w14:textId="77777777">
        <w:trPr>
          <w:trHeight w:val="1021"/>
          <w:jc w:val="center"/>
        </w:trPr>
        <w:tc>
          <w:tcPr>
            <w:tcW w:w="851" w:type="dxa"/>
            <w:tcBorders>
              <w:top w:val="single" w:sz="4" w:space="0" w:color="auto"/>
              <w:bottom w:val="single" w:sz="4" w:space="0" w:color="auto"/>
            </w:tcBorders>
            <w:vAlign w:val="center"/>
          </w:tcPr>
          <w:p w14:paraId="6B2BCB0B" w14:textId="77777777" w:rsidR="00FF1896" w:rsidRDefault="00FF1896">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0A196833" w14:textId="77777777" w:rsidR="00FF1896" w:rsidRDefault="00FF1896">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乳山市热力集团有限公司城区及银滩换热站板式换热器清洗工程</w:t>
            </w:r>
          </w:p>
        </w:tc>
        <w:tc>
          <w:tcPr>
            <w:tcW w:w="709" w:type="dxa"/>
            <w:vAlign w:val="center"/>
          </w:tcPr>
          <w:p w14:paraId="0BBF221B" w14:textId="77777777" w:rsidR="00FF1896" w:rsidRDefault="00FF1896">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3E8C146A" w14:textId="77777777" w:rsidR="00FF1896" w:rsidRDefault="00FF1896">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394869.90</w:t>
            </w:r>
          </w:p>
        </w:tc>
        <w:tc>
          <w:tcPr>
            <w:tcW w:w="1559" w:type="dxa"/>
            <w:vAlign w:val="center"/>
          </w:tcPr>
          <w:p w14:paraId="1EF7FF9A" w14:textId="77777777" w:rsidR="00FF1896" w:rsidRDefault="00FF1896">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394869.90</w:t>
            </w:r>
          </w:p>
        </w:tc>
        <w:tc>
          <w:tcPr>
            <w:tcW w:w="1417" w:type="dxa"/>
            <w:tcBorders>
              <w:right w:val="single" w:sz="4" w:space="0" w:color="auto"/>
            </w:tcBorders>
            <w:vAlign w:val="center"/>
          </w:tcPr>
          <w:p w14:paraId="2B15694C" w14:textId="77777777" w:rsidR="00FF1896" w:rsidRDefault="00FF1896">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6F7564D8" w14:textId="77777777" w:rsidR="00FF1896" w:rsidRDefault="00FF1896">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7E47FCD0"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2ABAC614" w14:textId="77777777" w:rsidR="00FF1896" w:rsidRDefault="00FF1896">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5A4DB353" w14:textId="77777777" w:rsidR="00FF1896" w:rsidRPr="002225C0" w:rsidRDefault="00FF1896" w:rsidP="005A4D6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2225C0">
        <w:rPr>
          <w:rFonts w:ascii="仿宋_GB2312" w:eastAsia="仿宋_GB2312" w:hAnsi="仿宋" w:cs="宋体"/>
          <w:noProof/>
          <w:color w:val="333333"/>
          <w:spacing w:val="8"/>
          <w:sz w:val="28"/>
          <w:szCs w:val="28"/>
        </w:rPr>
        <w:t>1.具有独立承担民事责任的能力；</w:t>
      </w:r>
    </w:p>
    <w:p w14:paraId="71E54A9F" w14:textId="77777777" w:rsidR="00FF1896" w:rsidRPr="002225C0" w:rsidRDefault="00FF1896" w:rsidP="005A4D6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2225C0">
        <w:rPr>
          <w:rFonts w:ascii="仿宋_GB2312" w:eastAsia="仿宋_GB2312" w:hAnsi="仿宋" w:cs="宋体"/>
          <w:noProof/>
          <w:color w:val="333333"/>
          <w:spacing w:val="8"/>
          <w:sz w:val="28"/>
          <w:szCs w:val="28"/>
        </w:rPr>
        <w:t>2.具有良好的商业信誉和健全的财务会计制度及履约能力；</w:t>
      </w:r>
    </w:p>
    <w:p w14:paraId="046C9CF1" w14:textId="77777777" w:rsidR="00FF1896" w:rsidRPr="002225C0" w:rsidRDefault="00FF1896" w:rsidP="005A4D6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2225C0">
        <w:rPr>
          <w:rFonts w:ascii="仿宋_GB2312" w:eastAsia="仿宋_GB2312" w:hAnsi="仿宋" w:cs="宋体"/>
          <w:noProof/>
          <w:color w:val="333333"/>
          <w:spacing w:val="8"/>
          <w:sz w:val="28"/>
          <w:szCs w:val="28"/>
        </w:rPr>
        <w:lastRenderedPageBreak/>
        <w:t>3.具有履行合同所必需的设备和专业技术能力；</w:t>
      </w:r>
    </w:p>
    <w:p w14:paraId="55CD81AC" w14:textId="77777777" w:rsidR="00FF1896" w:rsidRPr="002225C0" w:rsidRDefault="00FF1896" w:rsidP="005A4D6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2225C0">
        <w:rPr>
          <w:rFonts w:ascii="仿宋_GB2312" w:eastAsia="仿宋_GB2312" w:hAnsi="仿宋" w:cs="宋体"/>
          <w:noProof/>
          <w:color w:val="333333"/>
          <w:spacing w:val="8"/>
          <w:sz w:val="28"/>
          <w:szCs w:val="28"/>
        </w:rPr>
        <w:t>4.有依法缴纳税收和社会保障资金的良好记录；</w:t>
      </w:r>
    </w:p>
    <w:p w14:paraId="47F47F32" w14:textId="77777777" w:rsidR="00FF1896" w:rsidRPr="002225C0" w:rsidRDefault="00FF1896" w:rsidP="005A4D6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2225C0">
        <w:rPr>
          <w:rFonts w:ascii="仿宋_GB2312" w:eastAsia="仿宋_GB2312" w:hAnsi="仿宋" w:cs="宋体"/>
          <w:noProof/>
          <w:color w:val="333333"/>
          <w:spacing w:val="8"/>
          <w:sz w:val="28"/>
          <w:szCs w:val="28"/>
        </w:rPr>
        <w:t>5.供应商参加采购活动前3年内在经营活动中没有重大违法记录；</w:t>
      </w:r>
    </w:p>
    <w:p w14:paraId="09C08798" w14:textId="77777777" w:rsidR="00FF1896" w:rsidRPr="002225C0" w:rsidRDefault="00FF1896" w:rsidP="005A4D6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2225C0">
        <w:rPr>
          <w:rFonts w:ascii="仿宋_GB2312" w:eastAsia="仿宋_GB2312" w:hAnsi="仿宋" w:cs="宋体"/>
          <w:noProof/>
          <w:color w:val="333333"/>
          <w:spacing w:val="8"/>
          <w:sz w:val="28"/>
          <w:szCs w:val="28"/>
        </w:rPr>
        <w:t>6.供应商、法定代表人、授权委托人未被最高法院列入失信被执行人；</w:t>
      </w:r>
    </w:p>
    <w:p w14:paraId="3A1E914F"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2225C0">
        <w:rPr>
          <w:rFonts w:ascii="仿宋_GB2312" w:eastAsia="仿宋_GB2312" w:hAnsi="仿宋" w:cs="宋体"/>
          <w:noProof/>
          <w:color w:val="333333"/>
          <w:spacing w:val="8"/>
          <w:sz w:val="28"/>
          <w:szCs w:val="28"/>
        </w:rPr>
        <w:t>7.供应商未被工商行政管理机关在全国企业信用信息公示系统中列入严重违法失信企业名单；</w:t>
      </w:r>
    </w:p>
    <w:p w14:paraId="41B95B4A"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三、获取采购文件</w:t>
      </w:r>
    </w:p>
    <w:p w14:paraId="7EF00CAE" w14:textId="462FF79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FD19E3">
        <w:rPr>
          <w:rFonts w:ascii="仿宋_GB2312" w:eastAsia="仿宋_GB2312" w:hAnsi="仿宋" w:cs="宋体"/>
          <w:noProof/>
          <w:color w:val="333333"/>
          <w:spacing w:val="8"/>
          <w:sz w:val="28"/>
          <w:szCs w:val="28"/>
        </w:rPr>
        <w:t>2026年08月18日</w:t>
      </w:r>
      <w:r w:rsidRPr="002225C0">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FD19E3">
        <w:rPr>
          <w:rFonts w:ascii="仿宋_GB2312" w:eastAsia="仿宋_GB2312" w:hAnsi="仿宋" w:cs="宋体"/>
          <w:noProof/>
          <w:color w:val="333333"/>
          <w:spacing w:val="8"/>
          <w:sz w:val="28"/>
          <w:szCs w:val="28"/>
        </w:rPr>
        <w:t>2026年08月25日17时00分</w:t>
      </w:r>
      <w:r>
        <w:rPr>
          <w:rFonts w:ascii="仿宋_GB2312" w:eastAsia="仿宋_GB2312" w:hAnsi="仿宋" w:cs="宋体" w:hint="eastAsia"/>
          <w:color w:val="333333"/>
          <w:spacing w:val="8"/>
          <w:sz w:val="28"/>
          <w:szCs w:val="28"/>
        </w:rPr>
        <w:t>（北京时间）</w:t>
      </w:r>
    </w:p>
    <w:p w14:paraId="5A237781"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1DAC794A"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w:t>
      </w:r>
      <w:proofErr w:type="gramStart"/>
      <w:r>
        <w:rPr>
          <w:rFonts w:ascii="仿宋_GB2312" w:eastAsia="仿宋_GB2312" w:hAnsi="仿宋" w:cs="宋体" w:hint="eastAsia"/>
          <w:color w:val="333333"/>
          <w:spacing w:val="8"/>
          <w:sz w:val="28"/>
          <w:szCs w:val="28"/>
        </w:rPr>
        <w:t>一网通办系统</w:t>
      </w:r>
      <w:proofErr w:type="gramEnd"/>
      <w:r>
        <w:rPr>
          <w:rFonts w:ascii="仿宋_GB2312" w:eastAsia="仿宋_GB2312" w:hAnsi="仿宋" w:cs="宋体" w:hint="eastAsia"/>
          <w:color w:val="333333"/>
          <w:spacing w:val="8"/>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sz w:val="28"/>
          <w:szCs w:val="28"/>
        </w:rPr>
        <w:t>一网通办技术</w:t>
      </w:r>
      <w:proofErr w:type="gramEnd"/>
      <w:r>
        <w:rPr>
          <w:rFonts w:ascii="仿宋_GB2312" w:eastAsia="仿宋_GB2312" w:hAnsi="仿宋" w:cs="宋体" w:hint="eastAsia"/>
          <w:color w:val="333333"/>
          <w:spacing w:val="8"/>
          <w:sz w:val="28"/>
          <w:szCs w:val="28"/>
        </w:rPr>
        <w:t>支持QQ群：1143439694 ；CA</w:t>
      </w:r>
      <w:proofErr w:type="gramStart"/>
      <w:r>
        <w:rPr>
          <w:rFonts w:ascii="仿宋_GB2312" w:eastAsia="仿宋_GB2312" w:hAnsi="仿宋" w:cs="宋体" w:hint="eastAsia"/>
          <w:color w:val="333333"/>
          <w:spacing w:val="8"/>
          <w:sz w:val="28"/>
          <w:szCs w:val="28"/>
        </w:rPr>
        <w:t>锁办理</w:t>
      </w:r>
      <w:proofErr w:type="gramEnd"/>
      <w:r>
        <w:rPr>
          <w:rFonts w:ascii="仿宋_GB2312" w:eastAsia="仿宋_GB2312" w:hAnsi="仿宋" w:cs="宋体" w:hint="eastAsia"/>
          <w:color w:val="333333"/>
          <w:spacing w:val="8"/>
          <w:sz w:val="28"/>
          <w:szCs w:val="28"/>
        </w:rPr>
        <w:t>咨询电话：0631-5307028；国企采购技术支持电话：17863029936，国企采购技术支持QQ群（报价单位）：1046971257。</w:t>
      </w:r>
    </w:p>
    <w:p w14:paraId="7CB5D529"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w:t>
      </w:r>
      <w:r>
        <w:rPr>
          <w:rFonts w:ascii="仿宋_GB2312" w:eastAsia="仿宋_GB2312" w:hAnsi="仿宋" w:cs="宋体" w:hint="eastAsia"/>
          <w:color w:val="333333"/>
          <w:spacing w:val="8"/>
          <w:sz w:val="28"/>
          <w:szCs w:val="28"/>
        </w:rPr>
        <w:lastRenderedPageBreak/>
        <w:t>（CA）”和“电子签章”进行获取文件。“安全证书（CA）”和“电子签章”办理按照“威海市公共资源交易网（乳山分中心）”右侧“CA 办理”中“CA证书办理介绍”进行办理。</w:t>
      </w:r>
    </w:p>
    <w:p w14:paraId="66BF7875"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5A7D165D" w14:textId="77777777" w:rsidR="00FF1896" w:rsidRDefault="00FF1896">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0BCFE347" w14:textId="09022ECD"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FD19E3">
        <w:rPr>
          <w:rFonts w:ascii="仿宋_GB2312" w:eastAsia="仿宋_GB2312" w:hAnsi="仿宋" w:cs="宋体"/>
          <w:noProof/>
          <w:color w:val="333333"/>
          <w:spacing w:val="8"/>
          <w:sz w:val="28"/>
          <w:szCs w:val="28"/>
        </w:rPr>
        <w:t>2026年08月18日</w:t>
      </w:r>
      <w:r w:rsidRPr="002225C0">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FD19E3">
        <w:rPr>
          <w:rFonts w:ascii="仿宋_GB2312" w:eastAsia="仿宋_GB2312" w:hAnsi="仿宋" w:cs="宋体"/>
          <w:noProof/>
          <w:color w:val="333333"/>
          <w:spacing w:val="8"/>
          <w:sz w:val="28"/>
          <w:szCs w:val="28"/>
        </w:rPr>
        <w:t>2026年08月31日14时00分</w:t>
      </w:r>
    </w:p>
    <w:p w14:paraId="414EC713"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06380B28" w14:textId="77777777" w:rsidR="00FF1896" w:rsidRDefault="00FF1896">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2F10BC8C" w14:textId="6B79E4F9"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FD19E3">
        <w:rPr>
          <w:rFonts w:ascii="仿宋_GB2312" w:eastAsia="仿宋_GB2312" w:hAnsi="仿宋" w:cs="宋体"/>
          <w:noProof/>
          <w:color w:val="333333"/>
          <w:spacing w:val="8"/>
          <w:sz w:val="28"/>
          <w:szCs w:val="28"/>
        </w:rPr>
        <w:t>2026年08月31日14时00分</w:t>
      </w:r>
      <w:r>
        <w:rPr>
          <w:rFonts w:ascii="仿宋_GB2312" w:eastAsia="仿宋_GB2312" w:hAnsi="仿宋" w:cs="宋体" w:hint="eastAsia"/>
          <w:color w:val="333333"/>
          <w:spacing w:val="8"/>
          <w:sz w:val="28"/>
          <w:szCs w:val="28"/>
        </w:rPr>
        <w:t>（北京时间）</w:t>
      </w:r>
    </w:p>
    <w:p w14:paraId="301E177C"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0D77B49C" w14:textId="77777777" w:rsidR="00FF1896" w:rsidRDefault="00FF1896">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44587FDE" w14:textId="77777777" w:rsidR="00FF1896" w:rsidRDefault="00FF1896" w:rsidP="007D5D86">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122E2E29" w14:textId="77777777" w:rsidR="00FF1896" w:rsidRDefault="00FF1896">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10AD8B74"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6CCB893A"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2225C0">
        <w:rPr>
          <w:rFonts w:ascii="仿宋_GB2312" w:eastAsia="仿宋_GB2312" w:hAnsi="仿宋" w:cs="宋体"/>
          <w:noProof/>
          <w:color w:val="333333"/>
          <w:spacing w:val="8"/>
          <w:sz w:val="28"/>
          <w:szCs w:val="28"/>
        </w:rPr>
        <w:t>乳山市热力集团有限公司</w:t>
      </w:r>
    </w:p>
    <w:p w14:paraId="575C56BA"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2225C0">
        <w:rPr>
          <w:rFonts w:ascii="仿宋_GB2312" w:eastAsia="仿宋_GB2312" w:hAnsi="仿宋" w:cs="宋体"/>
          <w:noProof/>
          <w:color w:val="333333"/>
          <w:spacing w:val="8"/>
          <w:sz w:val="28"/>
          <w:szCs w:val="28"/>
        </w:rPr>
        <w:t>山东省威海市乳山市城区街道北环路21号</w:t>
      </w:r>
    </w:p>
    <w:p w14:paraId="0C7803B3"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2225C0">
        <w:rPr>
          <w:rFonts w:ascii="仿宋_GB2312" w:eastAsia="仿宋_GB2312" w:hAnsi="仿宋" w:cs="宋体"/>
          <w:noProof/>
          <w:color w:val="333333"/>
          <w:spacing w:val="8"/>
          <w:sz w:val="28"/>
          <w:szCs w:val="28"/>
        </w:rPr>
        <w:t>13255656665</w:t>
      </w:r>
    </w:p>
    <w:p w14:paraId="7332B39B"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2.采购代理机构信息</w:t>
      </w:r>
    </w:p>
    <w:p w14:paraId="7B212961"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2225C0">
        <w:rPr>
          <w:rFonts w:ascii="仿宋_GB2312" w:eastAsia="仿宋_GB2312" w:hAnsi="仿宋" w:cs="宋体"/>
          <w:noProof/>
          <w:color w:val="333333"/>
          <w:spacing w:val="8"/>
          <w:sz w:val="28"/>
          <w:szCs w:val="28"/>
        </w:rPr>
        <w:t>乳山宏大工程咨询有限公司</w:t>
      </w:r>
    </w:p>
    <w:p w14:paraId="423D79FB"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2225C0">
        <w:rPr>
          <w:rFonts w:ascii="仿宋_GB2312" w:eastAsia="仿宋_GB2312" w:hAnsi="仿宋" w:cs="宋体"/>
          <w:noProof/>
          <w:color w:val="333333"/>
          <w:spacing w:val="8"/>
          <w:sz w:val="28"/>
          <w:szCs w:val="28"/>
        </w:rPr>
        <w:t>乳山市世纪大道260号北楼二楼</w:t>
      </w:r>
    </w:p>
    <w:p w14:paraId="4B7D62E2"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2225C0">
        <w:rPr>
          <w:rFonts w:ascii="仿宋_GB2312" w:eastAsia="仿宋_GB2312" w:hAnsi="仿宋" w:cs="宋体"/>
          <w:noProof/>
          <w:color w:val="333333"/>
          <w:spacing w:val="8"/>
          <w:sz w:val="28"/>
          <w:szCs w:val="28"/>
        </w:rPr>
        <w:t>0631-6675889</w:t>
      </w:r>
    </w:p>
    <w:p w14:paraId="244743A2"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5CFA54EC"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2225C0">
        <w:rPr>
          <w:rFonts w:ascii="仿宋_GB2312" w:eastAsia="仿宋_GB2312" w:hAnsi="仿宋" w:cs="宋体"/>
          <w:noProof/>
          <w:color w:val="333333"/>
          <w:spacing w:val="8"/>
          <w:sz w:val="28"/>
          <w:szCs w:val="28"/>
        </w:rPr>
        <w:t>柯耀辉</w:t>
      </w:r>
    </w:p>
    <w:p w14:paraId="0A98CEFC"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2225C0">
        <w:rPr>
          <w:rFonts w:ascii="仿宋_GB2312" w:eastAsia="仿宋_GB2312" w:hAnsi="仿宋" w:cs="宋体"/>
          <w:noProof/>
          <w:color w:val="333333"/>
          <w:spacing w:val="8"/>
          <w:sz w:val="28"/>
          <w:szCs w:val="28"/>
        </w:rPr>
        <w:t>0631-6675889</w:t>
      </w:r>
    </w:p>
    <w:p w14:paraId="23494695" w14:textId="77777777" w:rsidR="00FF1896" w:rsidRDefault="00FF1896">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4D257BF9"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3211E1FD" w14:textId="77777777" w:rsidR="00FF1896" w:rsidRDefault="00FF1896">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2225C0">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73177B47" w14:textId="684F1CA0" w:rsidR="00FF1896" w:rsidRDefault="00FF1896">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FD19E3">
        <w:rPr>
          <w:rFonts w:ascii="仿宋_GB2312" w:eastAsia="仿宋_GB2312" w:hAnsi="宋体" w:cs="宋体"/>
          <w:noProof/>
          <w:sz w:val="28"/>
          <w:szCs w:val="28"/>
        </w:rPr>
        <w:t>2026年08月18日</w:t>
      </w:r>
    </w:p>
    <w:p w14:paraId="66E140DC" w14:textId="77777777" w:rsidR="00FF1896" w:rsidRDefault="00FF1896">
      <w:pPr>
        <w:widowControl/>
        <w:adjustRightInd w:val="0"/>
        <w:spacing w:line="360" w:lineRule="auto"/>
        <w:ind w:left="-240"/>
        <w:jc w:val="right"/>
        <w:rPr>
          <w:rFonts w:ascii="仿宋_GB2312" w:eastAsia="仿宋_GB2312" w:hAnsi="宋体" w:cs="宋体"/>
          <w:sz w:val="28"/>
          <w:szCs w:val="28"/>
        </w:rPr>
      </w:pPr>
    </w:p>
    <w:p w14:paraId="6A8231AE" w14:textId="77777777" w:rsidR="00FF1896" w:rsidRDefault="00FF1896">
      <w:pPr>
        <w:widowControl/>
        <w:adjustRightInd w:val="0"/>
        <w:spacing w:line="360" w:lineRule="auto"/>
        <w:ind w:left="-240"/>
        <w:jc w:val="right"/>
        <w:rPr>
          <w:rFonts w:ascii="仿宋_GB2312" w:eastAsia="仿宋_GB2312" w:hAnsi="宋体" w:cs="宋体"/>
          <w:sz w:val="28"/>
          <w:szCs w:val="28"/>
        </w:rPr>
      </w:pPr>
    </w:p>
    <w:p w14:paraId="1FB8C06C" w14:textId="77777777" w:rsidR="00FF1896" w:rsidRDefault="00FF1896">
      <w:pPr>
        <w:widowControl/>
        <w:adjustRightInd w:val="0"/>
        <w:spacing w:line="360" w:lineRule="auto"/>
        <w:ind w:left="-240"/>
        <w:jc w:val="right"/>
        <w:rPr>
          <w:rFonts w:ascii="仿宋_GB2312" w:eastAsia="仿宋_GB2312" w:hAnsi="宋体" w:cs="宋体"/>
          <w:sz w:val="28"/>
          <w:szCs w:val="28"/>
        </w:rPr>
      </w:pPr>
    </w:p>
    <w:p w14:paraId="0DBAAB68" w14:textId="77777777" w:rsidR="00FF1896" w:rsidRDefault="00FF1896">
      <w:pPr>
        <w:rPr>
          <w:highlight w:val="lightGray"/>
        </w:rPr>
      </w:pPr>
      <w:r>
        <w:rPr>
          <w:highlight w:val="lightGray"/>
        </w:rPr>
        <w:br w:type="page"/>
      </w:r>
      <w:r>
        <w:rPr>
          <w:rFonts w:hint="eastAsia"/>
          <w:highlight w:val="lightGray"/>
        </w:rPr>
        <w:lastRenderedPageBreak/>
        <w:t xml:space="preserve"> </w:t>
      </w:r>
    </w:p>
    <w:p w14:paraId="4D4E62C9" w14:textId="77777777" w:rsidR="00FF1896" w:rsidRDefault="00FF1896">
      <w:pPr>
        <w:rPr>
          <w:sz w:val="44"/>
        </w:rPr>
      </w:pPr>
    </w:p>
    <w:p w14:paraId="5330A717" w14:textId="77777777" w:rsidR="00FF1896" w:rsidRDefault="00FF1896">
      <w:pPr>
        <w:rPr>
          <w:sz w:val="44"/>
        </w:rPr>
      </w:pPr>
    </w:p>
    <w:p w14:paraId="0C86F0AE" w14:textId="77777777" w:rsidR="00FF1896" w:rsidRDefault="00FF1896">
      <w:pPr>
        <w:rPr>
          <w:sz w:val="44"/>
        </w:rPr>
      </w:pPr>
    </w:p>
    <w:p w14:paraId="2FCBF617" w14:textId="77777777" w:rsidR="00FF1896" w:rsidRDefault="00FF1896">
      <w:pPr>
        <w:rPr>
          <w:sz w:val="44"/>
        </w:rPr>
      </w:pPr>
    </w:p>
    <w:p w14:paraId="3EAC90A5" w14:textId="77777777" w:rsidR="00FF1896" w:rsidRDefault="00FF1896">
      <w:pPr>
        <w:rPr>
          <w:sz w:val="44"/>
        </w:rPr>
      </w:pPr>
    </w:p>
    <w:p w14:paraId="7D35DDEF" w14:textId="77777777" w:rsidR="00FF1896" w:rsidRDefault="00FF1896">
      <w:pPr>
        <w:rPr>
          <w:sz w:val="44"/>
        </w:rPr>
      </w:pPr>
    </w:p>
    <w:p w14:paraId="16900B6B" w14:textId="77777777" w:rsidR="00FF1896" w:rsidRDefault="00FF1896">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2F12C96F" w14:textId="77777777" w:rsidR="00FF1896" w:rsidRDefault="00FF1896">
      <w:pPr>
        <w:tabs>
          <w:tab w:val="left" w:pos="4111"/>
        </w:tabs>
        <w:spacing w:line="560" w:lineRule="exact"/>
        <w:jc w:val="left"/>
        <w:rPr>
          <w:rFonts w:ascii="宋体" w:hAnsi="宋体"/>
          <w:szCs w:val="21"/>
        </w:rPr>
      </w:pPr>
    </w:p>
    <w:p w14:paraId="7EC67EB0" w14:textId="77777777" w:rsidR="00FF1896" w:rsidRDefault="00FF1896">
      <w:pPr>
        <w:spacing w:line="560" w:lineRule="exact"/>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响应</w:t>
      </w:r>
      <w:r>
        <w:rPr>
          <w:rFonts w:ascii="黑体" w:eastAsia="黑体" w:hAnsi="黑体"/>
          <w:sz w:val="32"/>
          <w:szCs w:val="32"/>
        </w:rPr>
        <w:t>须知前附表</w:t>
      </w:r>
    </w:p>
    <w:p w14:paraId="664E5288" w14:textId="77777777" w:rsidR="00FF1896" w:rsidRDefault="00FF1896">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F1896" w14:paraId="11EDD79F" w14:textId="77777777">
        <w:trPr>
          <w:trHeight w:val="607"/>
          <w:jc w:val="center"/>
        </w:trPr>
        <w:tc>
          <w:tcPr>
            <w:tcW w:w="908" w:type="dxa"/>
            <w:tcBorders>
              <w:top w:val="single" w:sz="4" w:space="0" w:color="auto"/>
              <w:bottom w:val="single" w:sz="4" w:space="0" w:color="auto"/>
              <w:right w:val="single" w:sz="4" w:space="0" w:color="auto"/>
            </w:tcBorders>
            <w:vAlign w:val="center"/>
          </w:tcPr>
          <w:p w14:paraId="3C264EB4"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4A6112E" w14:textId="77777777" w:rsidR="00FF1896" w:rsidRDefault="00FF1896">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FF1896" w14:paraId="63C4A77E" w14:textId="77777777">
        <w:trPr>
          <w:trHeight w:val="607"/>
          <w:jc w:val="center"/>
        </w:trPr>
        <w:tc>
          <w:tcPr>
            <w:tcW w:w="908" w:type="dxa"/>
            <w:tcBorders>
              <w:top w:val="single" w:sz="4" w:space="0" w:color="auto"/>
              <w:bottom w:val="single" w:sz="4" w:space="0" w:color="auto"/>
              <w:right w:val="single" w:sz="4" w:space="0" w:color="auto"/>
            </w:tcBorders>
            <w:vAlign w:val="center"/>
          </w:tcPr>
          <w:p w14:paraId="6C75B44B"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7A9290A9"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2225C0">
              <w:rPr>
                <w:rFonts w:ascii="仿宋_GB2312" w:eastAsia="仿宋_GB2312" w:hAnsi="宋体"/>
                <w:noProof/>
                <w:sz w:val="28"/>
                <w:szCs w:val="28"/>
              </w:rPr>
              <w:t>乳山市热力集团有限公司城区及银滩换热站板式换热器清洗工程</w:t>
            </w:r>
          </w:p>
        </w:tc>
      </w:tr>
      <w:tr w:rsidR="00FF1896" w14:paraId="05B5AA07" w14:textId="77777777">
        <w:trPr>
          <w:trHeight w:val="613"/>
          <w:jc w:val="center"/>
        </w:trPr>
        <w:tc>
          <w:tcPr>
            <w:tcW w:w="908" w:type="dxa"/>
            <w:tcBorders>
              <w:top w:val="single" w:sz="4" w:space="0" w:color="auto"/>
              <w:bottom w:val="single" w:sz="4" w:space="0" w:color="auto"/>
              <w:right w:val="single" w:sz="4" w:space="0" w:color="auto"/>
            </w:tcBorders>
            <w:vAlign w:val="center"/>
          </w:tcPr>
          <w:p w14:paraId="0A5A6F9C"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A785730"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2225C0">
              <w:rPr>
                <w:rFonts w:ascii="仿宋_GB2312" w:eastAsia="仿宋_GB2312" w:hAnsi="宋体"/>
                <w:noProof/>
                <w:sz w:val="28"/>
                <w:szCs w:val="28"/>
              </w:rPr>
              <w:t>SDRS-HD-2026138</w:t>
            </w:r>
          </w:p>
        </w:tc>
      </w:tr>
      <w:tr w:rsidR="00FF1896" w14:paraId="529A7CE7" w14:textId="77777777">
        <w:trPr>
          <w:trHeight w:val="346"/>
          <w:jc w:val="center"/>
        </w:trPr>
        <w:tc>
          <w:tcPr>
            <w:tcW w:w="908" w:type="dxa"/>
            <w:tcBorders>
              <w:top w:val="single" w:sz="4" w:space="0" w:color="auto"/>
              <w:bottom w:val="single" w:sz="4" w:space="0" w:color="auto"/>
              <w:right w:val="single" w:sz="4" w:space="0" w:color="auto"/>
            </w:tcBorders>
            <w:vAlign w:val="center"/>
          </w:tcPr>
          <w:p w14:paraId="25487D00" w14:textId="77777777" w:rsidR="00FF1896" w:rsidRDefault="00FF1896">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68F03427"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2225C0">
              <w:rPr>
                <w:rFonts w:ascii="仿宋_GB2312" w:eastAsia="仿宋_GB2312" w:hAnsi="宋体"/>
                <w:noProof/>
                <w:sz w:val="28"/>
                <w:szCs w:val="28"/>
              </w:rPr>
              <w:t>乳山市热力集团有限公司</w:t>
            </w:r>
          </w:p>
          <w:p w14:paraId="620D9D20"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2225C0">
              <w:rPr>
                <w:rFonts w:ascii="仿宋_GB2312" w:eastAsia="仿宋_GB2312" w:hAnsi="仿宋" w:cs="宋体"/>
                <w:noProof/>
                <w:color w:val="333333"/>
                <w:spacing w:val="8"/>
                <w:sz w:val="28"/>
                <w:szCs w:val="28"/>
              </w:rPr>
              <w:t>山东省威海市乳山市城区街道北环路21号</w:t>
            </w:r>
          </w:p>
          <w:p w14:paraId="3F51B01D"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2225C0">
              <w:rPr>
                <w:rFonts w:ascii="仿宋_GB2312" w:eastAsia="仿宋_GB2312" w:hAnsi="宋体"/>
                <w:noProof/>
                <w:sz w:val="28"/>
                <w:szCs w:val="28"/>
              </w:rPr>
              <w:t>刘</w:t>
            </w:r>
            <w:r w:rsidRPr="002225C0">
              <w:rPr>
                <w:rFonts w:ascii="微软雅黑" w:eastAsia="微软雅黑" w:hAnsi="微软雅黑" w:cs="微软雅黑" w:hint="eastAsia"/>
                <w:noProof/>
                <w:sz w:val="28"/>
                <w:szCs w:val="28"/>
              </w:rPr>
              <w:t>赟</w:t>
            </w:r>
          </w:p>
          <w:p w14:paraId="3BDE1A0F"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2225C0">
              <w:rPr>
                <w:rFonts w:ascii="仿宋_GB2312" w:eastAsia="仿宋_GB2312" w:hAnsi="宋体"/>
                <w:noProof/>
                <w:sz w:val="28"/>
                <w:szCs w:val="28"/>
              </w:rPr>
              <w:t>13255656665</w:t>
            </w:r>
          </w:p>
        </w:tc>
      </w:tr>
      <w:tr w:rsidR="00FF1896" w14:paraId="53FB84B0"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BB68064" w14:textId="77777777" w:rsidR="00FF1896" w:rsidRDefault="00FF1896">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736820F7"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2225C0">
              <w:rPr>
                <w:rFonts w:ascii="仿宋_GB2312" w:eastAsia="仿宋_GB2312" w:hAnsi="宋体"/>
                <w:noProof/>
                <w:sz w:val="28"/>
                <w:szCs w:val="28"/>
              </w:rPr>
              <w:t>乳山宏大工程咨询有限公司</w:t>
            </w:r>
          </w:p>
          <w:p w14:paraId="7CC59D1C"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2225C0">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44294544"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2225C0">
              <w:rPr>
                <w:rFonts w:ascii="仿宋_GB2312" w:eastAsia="仿宋_GB2312" w:hAnsi="宋体"/>
                <w:noProof/>
                <w:sz w:val="28"/>
                <w:szCs w:val="28"/>
              </w:rPr>
              <w:t>柯耀辉</w:t>
            </w:r>
          </w:p>
          <w:p w14:paraId="7E53128C"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2225C0">
              <w:rPr>
                <w:rFonts w:ascii="仿宋_GB2312" w:eastAsia="仿宋_GB2312" w:hAnsi="宋体"/>
                <w:noProof/>
                <w:sz w:val="28"/>
                <w:szCs w:val="28"/>
              </w:rPr>
              <w:t>0631-6675889</w:t>
            </w:r>
          </w:p>
        </w:tc>
      </w:tr>
      <w:tr w:rsidR="00FF1896" w14:paraId="2014FB68"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31E2947" w14:textId="77777777" w:rsidR="00FF1896" w:rsidRDefault="00FF1896">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672284B9" w14:textId="77777777" w:rsidR="00FF1896" w:rsidRDefault="00FF189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8"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324A97D5" w14:textId="77777777" w:rsidR="00FF1896" w:rsidRDefault="00FF189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72AF8C0F" w14:textId="77777777" w:rsidR="00FF1896" w:rsidRDefault="00FF1896">
            <w:pPr>
              <w:rPr>
                <w:rFonts w:ascii="宋体" w:hAnsi="宋体" w:cs="宋体"/>
                <w:kern w:val="0"/>
                <w:sz w:val="24"/>
              </w:rPr>
            </w:pPr>
            <w:r>
              <w:rPr>
                <w:rFonts w:ascii="仿宋_GB2312" w:eastAsia="仿宋_GB2312" w:hAnsi="宋体" w:hint="eastAsia"/>
                <w:sz w:val="28"/>
                <w:szCs w:val="28"/>
              </w:rPr>
              <w:lastRenderedPageBreak/>
              <w:t>3．电子响应文件的制作及提交等有关操作见本文件及威海市公共资源交易网）办事指南栏目-国企采购专区-《新版威海市国有企业阳光采购服务平台操作演示视频（供应商）》，网址: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539D18CE" w14:textId="77777777" w:rsidR="00FF1896" w:rsidRDefault="00FF189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4CCD6C54" w14:textId="77777777" w:rsidR="00FF1896" w:rsidRDefault="00FF189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w:t>
            </w:r>
            <w:proofErr w:type="gramStart"/>
            <w:r>
              <w:rPr>
                <w:rFonts w:ascii="仿宋_GB2312" w:eastAsia="仿宋_GB2312" w:hAnsi="宋体" w:hint="eastAsia"/>
                <w:sz w:val="28"/>
                <w:szCs w:val="28"/>
              </w:rPr>
              <w:t>本竞争</w:t>
            </w:r>
            <w:proofErr w:type="gramEnd"/>
            <w:r>
              <w:rPr>
                <w:rFonts w:ascii="仿宋_GB2312" w:eastAsia="仿宋_GB2312" w:hAnsi="宋体" w:hint="eastAsia"/>
                <w:sz w:val="28"/>
                <w:szCs w:val="28"/>
              </w:rPr>
              <w:t>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7FC1B604" w14:textId="77777777" w:rsidR="00FF1896" w:rsidRDefault="00FF189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4570C00C" w14:textId="77777777" w:rsidR="00FF1896" w:rsidRDefault="00FF189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11846B4C" w14:textId="77777777" w:rsidR="00FF1896" w:rsidRDefault="00FF189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w:t>
            </w:r>
            <w:r>
              <w:rPr>
                <w:rFonts w:ascii="仿宋_GB2312" w:eastAsia="仿宋_GB2312" w:hAnsi="宋体" w:hint="eastAsia"/>
                <w:sz w:val="28"/>
                <w:szCs w:val="28"/>
              </w:rPr>
              <w:lastRenderedPageBreak/>
              <w:t>标失败的，采购人及采购代理机构不承担任何责任。</w:t>
            </w:r>
          </w:p>
        </w:tc>
      </w:tr>
      <w:tr w:rsidR="00FF1896" w14:paraId="1D23786E" w14:textId="77777777">
        <w:trPr>
          <w:trHeight w:val="545"/>
          <w:jc w:val="center"/>
        </w:trPr>
        <w:tc>
          <w:tcPr>
            <w:tcW w:w="908" w:type="dxa"/>
            <w:tcBorders>
              <w:top w:val="single" w:sz="4" w:space="0" w:color="auto"/>
              <w:bottom w:val="single" w:sz="4" w:space="0" w:color="auto"/>
              <w:right w:val="single" w:sz="4" w:space="0" w:color="auto"/>
            </w:tcBorders>
            <w:vAlign w:val="center"/>
          </w:tcPr>
          <w:p w14:paraId="5FFD927B"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1DE96063" w14:textId="77777777" w:rsidR="00FF1896" w:rsidRDefault="00FF1896">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FF1896" w14:paraId="5A003B6F" w14:textId="77777777">
        <w:trPr>
          <w:trHeight w:val="545"/>
          <w:jc w:val="center"/>
        </w:trPr>
        <w:tc>
          <w:tcPr>
            <w:tcW w:w="908" w:type="dxa"/>
            <w:tcBorders>
              <w:top w:val="single" w:sz="4" w:space="0" w:color="auto"/>
              <w:bottom w:val="single" w:sz="4" w:space="0" w:color="auto"/>
              <w:right w:val="single" w:sz="4" w:space="0" w:color="auto"/>
            </w:tcBorders>
            <w:vAlign w:val="center"/>
          </w:tcPr>
          <w:p w14:paraId="74CFCBDB"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2CC7DBA"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FF1896" w14:paraId="492B9360" w14:textId="77777777">
        <w:trPr>
          <w:trHeight w:val="445"/>
          <w:jc w:val="center"/>
        </w:trPr>
        <w:tc>
          <w:tcPr>
            <w:tcW w:w="908" w:type="dxa"/>
            <w:tcBorders>
              <w:top w:val="single" w:sz="4" w:space="0" w:color="auto"/>
              <w:bottom w:val="single" w:sz="4" w:space="0" w:color="auto"/>
              <w:right w:val="single" w:sz="4" w:space="0" w:color="auto"/>
            </w:tcBorders>
            <w:vAlign w:val="center"/>
          </w:tcPr>
          <w:p w14:paraId="55F4FC9F"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28C3DCC"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FF1896" w14:paraId="336B6817" w14:textId="77777777">
        <w:trPr>
          <w:trHeight w:val="445"/>
          <w:jc w:val="center"/>
        </w:trPr>
        <w:tc>
          <w:tcPr>
            <w:tcW w:w="908" w:type="dxa"/>
            <w:tcBorders>
              <w:top w:val="single" w:sz="4" w:space="0" w:color="auto"/>
              <w:bottom w:val="single" w:sz="4" w:space="0" w:color="auto"/>
              <w:right w:val="single" w:sz="4" w:space="0" w:color="auto"/>
            </w:tcBorders>
            <w:vAlign w:val="center"/>
          </w:tcPr>
          <w:p w14:paraId="27C1A2AB"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4A8A36F6" w14:textId="77777777" w:rsidR="00FF1896" w:rsidRDefault="00FF1896">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FF1896" w14:paraId="27A540BC" w14:textId="77777777">
        <w:trPr>
          <w:trHeight w:val="452"/>
          <w:jc w:val="center"/>
        </w:trPr>
        <w:tc>
          <w:tcPr>
            <w:tcW w:w="908" w:type="dxa"/>
            <w:tcBorders>
              <w:top w:val="single" w:sz="4" w:space="0" w:color="auto"/>
              <w:bottom w:val="single" w:sz="4" w:space="0" w:color="auto"/>
              <w:right w:val="single" w:sz="4" w:space="0" w:color="auto"/>
            </w:tcBorders>
            <w:vAlign w:val="center"/>
          </w:tcPr>
          <w:p w14:paraId="3A850356"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1BDDD0F0"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FF1896" w14:paraId="0F7F9159" w14:textId="77777777">
        <w:trPr>
          <w:trHeight w:val="452"/>
          <w:jc w:val="center"/>
        </w:trPr>
        <w:tc>
          <w:tcPr>
            <w:tcW w:w="908" w:type="dxa"/>
            <w:tcBorders>
              <w:top w:val="single" w:sz="4" w:space="0" w:color="auto"/>
              <w:bottom w:val="single" w:sz="4" w:space="0" w:color="auto"/>
              <w:right w:val="single" w:sz="4" w:space="0" w:color="auto"/>
            </w:tcBorders>
            <w:vAlign w:val="center"/>
          </w:tcPr>
          <w:p w14:paraId="09B132F5"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DFC9F7E"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FF1896" w14:paraId="1CC91940" w14:textId="77777777">
        <w:trPr>
          <w:trHeight w:val="452"/>
          <w:jc w:val="center"/>
        </w:trPr>
        <w:tc>
          <w:tcPr>
            <w:tcW w:w="908" w:type="dxa"/>
            <w:tcBorders>
              <w:top w:val="single" w:sz="4" w:space="0" w:color="auto"/>
              <w:bottom w:val="single" w:sz="4" w:space="0" w:color="auto"/>
              <w:right w:val="single" w:sz="4" w:space="0" w:color="auto"/>
            </w:tcBorders>
            <w:vAlign w:val="center"/>
          </w:tcPr>
          <w:p w14:paraId="2BF7BE74"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A5227AE" w14:textId="77777777" w:rsidR="00FF1896" w:rsidRDefault="00FF1896">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2225C0">
              <w:rPr>
                <w:rFonts w:ascii="仿宋_GB2312" w:eastAsia="仿宋_GB2312" w:hAnsi="宋体"/>
                <w:noProof/>
                <w:sz w:val="28"/>
                <w:szCs w:val="28"/>
                <w:u w:val="single"/>
              </w:rPr>
              <w:t>394869.90</w:t>
            </w:r>
            <w:r>
              <w:rPr>
                <w:rFonts w:ascii="仿宋_GB2312" w:eastAsia="仿宋_GB2312" w:hAnsi="宋体" w:hint="eastAsia"/>
                <w:sz w:val="28"/>
                <w:szCs w:val="28"/>
              </w:rPr>
              <w:t>元</w:t>
            </w:r>
          </w:p>
        </w:tc>
      </w:tr>
      <w:tr w:rsidR="00FF1896" w14:paraId="2460DF1A" w14:textId="77777777">
        <w:trPr>
          <w:trHeight w:val="452"/>
          <w:jc w:val="center"/>
        </w:trPr>
        <w:tc>
          <w:tcPr>
            <w:tcW w:w="908" w:type="dxa"/>
            <w:tcBorders>
              <w:top w:val="single" w:sz="4" w:space="0" w:color="auto"/>
              <w:bottom w:val="single" w:sz="4" w:space="0" w:color="auto"/>
              <w:right w:val="single" w:sz="4" w:space="0" w:color="auto"/>
            </w:tcBorders>
            <w:vAlign w:val="center"/>
          </w:tcPr>
          <w:p w14:paraId="69DA7A53"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D93A654"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FF1896" w14:paraId="6B0DF3FC" w14:textId="77777777">
        <w:trPr>
          <w:trHeight w:val="452"/>
          <w:jc w:val="center"/>
        </w:trPr>
        <w:tc>
          <w:tcPr>
            <w:tcW w:w="908" w:type="dxa"/>
            <w:tcBorders>
              <w:top w:val="single" w:sz="4" w:space="0" w:color="auto"/>
              <w:bottom w:val="single" w:sz="4" w:space="0" w:color="auto"/>
              <w:right w:val="single" w:sz="4" w:space="0" w:color="auto"/>
            </w:tcBorders>
            <w:vAlign w:val="center"/>
          </w:tcPr>
          <w:p w14:paraId="335BA237"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D6AF38B"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本项目不收取谈判保证金</w:t>
            </w:r>
          </w:p>
        </w:tc>
      </w:tr>
      <w:tr w:rsidR="00FF1896" w14:paraId="38B6894F" w14:textId="77777777">
        <w:trPr>
          <w:trHeight w:val="613"/>
          <w:jc w:val="center"/>
        </w:trPr>
        <w:tc>
          <w:tcPr>
            <w:tcW w:w="908" w:type="dxa"/>
            <w:tcBorders>
              <w:top w:val="single" w:sz="4" w:space="0" w:color="auto"/>
              <w:bottom w:val="single" w:sz="4" w:space="0" w:color="auto"/>
              <w:right w:val="single" w:sz="4" w:space="0" w:color="auto"/>
            </w:tcBorders>
            <w:vAlign w:val="center"/>
          </w:tcPr>
          <w:p w14:paraId="1155F83F"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2A21395E"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57A292A1" w14:textId="70359A7D" w:rsidR="00FF1896" w:rsidRDefault="00FD19E3">
            <w:pPr>
              <w:spacing w:line="560" w:lineRule="exact"/>
              <w:rPr>
                <w:rFonts w:ascii="仿宋_GB2312" w:eastAsia="仿宋_GB2312" w:hAnsi="宋体"/>
                <w:sz w:val="28"/>
                <w:szCs w:val="28"/>
              </w:rPr>
            </w:pPr>
            <w:r>
              <w:rPr>
                <w:rFonts w:ascii="仿宋_GB2312" w:eastAsia="仿宋_GB2312" w:hAnsi="宋体"/>
                <w:noProof/>
                <w:sz w:val="28"/>
                <w:szCs w:val="28"/>
              </w:rPr>
              <w:t>2026年08月18日</w:t>
            </w:r>
            <w:r w:rsidR="00FF1896" w:rsidRPr="002225C0">
              <w:rPr>
                <w:rFonts w:ascii="仿宋_GB2312" w:eastAsia="仿宋_GB2312" w:hAnsi="宋体"/>
                <w:noProof/>
                <w:sz w:val="28"/>
                <w:szCs w:val="28"/>
              </w:rPr>
              <w:t>18时00分</w:t>
            </w:r>
            <w:r w:rsidR="00FF1896">
              <w:rPr>
                <w:rFonts w:ascii="仿宋_GB2312" w:eastAsia="仿宋_GB2312" w:hAnsi="宋体" w:hint="eastAsia"/>
                <w:sz w:val="28"/>
                <w:szCs w:val="28"/>
              </w:rPr>
              <w:t>至</w:t>
            </w:r>
            <w:r>
              <w:rPr>
                <w:rFonts w:ascii="仿宋_GB2312" w:eastAsia="仿宋_GB2312" w:hAnsi="宋体"/>
                <w:noProof/>
                <w:sz w:val="28"/>
                <w:szCs w:val="28"/>
              </w:rPr>
              <w:t>2026年08月31日14时00分</w:t>
            </w:r>
            <w:r w:rsidR="00FF1896">
              <w:rPr>
                <w:rFonts w:ascii="仿宋_GB2312" w:eastAsia="仿宋_GB2312" w:hAnsi="宋体" w:hint="eastAsia"/>
                <w:sz w:val="28"/>
                <w:szCs w:val="28"/>
              </w:rPr>
              <w:t>（以电子交易系统具体显示时间为准）</w:t>
            </w:r>
          </w:p>
          <w:p w14:paraId="12E00F45"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F1896" w14:paraId="6957CF1C" w14:textId="77777777">
        <w:trPr>
          <w:trHeight w:val="466"/>
          <w:jc w:val="center"/>
        </w:trPr>
        <w:tc>
          <w:tcPr>
            <w:tcW w:w="908" w:type="dxa"/>
            <w:tcBorders>
              <w:top w:val="single" w:sz="4" w:space="0" w:color="auto"/>
              <w:bottom w:val="single" w:sz="4" w:space="0" w:color="auto"/>
              <w:right w:val="single" w:sz="4" w:space="0" w:color="auto"/>
            </w:tcBorders>
            <w:vAlign w:val="center"/>
          </w:tcPr>
          <w:p w14:paraId="4DBE5ADD"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AB0AED9" w14:textId="396F88D2"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FD19E3">
              <w:rPr>
                <w:rFonts w:ascii="仿宋_GB2312" w:eastAsia="仿宋_GB2312" w:hAnsi="宋体"/>
                <w:noProof/>
                <w:sz w:val="28"/>
                <w:szCs w:val="28"/>
              </w:rPr>
              <w:t>2026年08月31日14时00分</w:t>
            </w:r>
          </w:p>
          <w:p w14:paraId="07307727"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FF1896" w14:paraId="62C36BBC" w14:textId="77777777">
        <w:trPr>
          <w:trHeight w:val="443"/>
          <w:jc w:val="center"/>
        </w:trPr>
        <w:tc>
          <w:tcPr>
            <w:tcW w:w="908" w:type="dxa"/>
            <w:tcBorders>
              <w:top w:val="single" w:sz="4" w:space="0" w:color="auto"/>
              <w:bottom w:val="single" w:sz="4" w:space="0" w:color="auto"/>
              <w:right w:val="single" w:sz="4" w:space="0" w:color="auto"/>
            </w:tcBorders>
            <w:vAlign w:val="center"/>
          </w:tcPr>
          <w:p w14:paraId="68B14AFF"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4971311" w14:textId="77777777" w:rsidR="00FF1896" w:rsidRDefault="00FF1896">
            <w:pPr>
              <w:spacing w:line="560" w:lineRule="exact"/>
              <w:rPr>
                <w:rFonts w:ascii="仿宋_GB2312" w:eastAsia="仿宋_GB2312" w:hAnsi="宋体"/>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FF1896" w14:paraId="79280874" w14:textId="77777777">
        <w:trPr>
          <w:trHeight w:val="443"/>
          <w:jc w:val="center"/>
        </w:trPr>
        <w:tc>
          <w:tcPr>
            <w:tcW w:w="908" w:type="dxa"/>
            <w:tcBorders>
              <w:top w:val="single" w:sz="4" w:space="0" w:color="auto"/>
              <w:bottom w:val="single" w:sz="4" w:space="0" w:color="auto"/>
              <w:right w:val="single" w:sz="4" w:space="0" w:color="auto"/>
            </w:tcBorders>
            <w:vAlign w:val="center"/>
          </w:tcPr>
          <w:p w14:paraId="7E08EF2C"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7CC700F"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38F3B9B4"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响应文件开启（解密）后15分钟内完成解密</w:t>
            </w:r>
          </w:p>
        </w:tc>
      </w:tr>
      <w:tr w:rsidR="00FF1896" w14:paraId="545BB3DD" w14:textId="77777777">
        <w:trPr>
          <w:trHeight w:val="416"/>
          <w:jc w:val="center"/>
        </w:trPr>
        <w:tc>
          <w:tcPr>
            <w:tcW w:w="908" w:type="dxa"/>
            <w:tcBorders>
              <w:top w:val="single" w:sz="4" w:space="0" w:color="auto"/>
              <w:bottom w:val="single" w:sz="4" w:space="0" w:color="auto"/>
              <w:right w:val="single" w:sz="4" w:space="0" w:color="auto"/>
            </w:tcBorders>
            <w:vAlign w:val="center"/>
          </w:tcPr>
          <w:p w14:paraId="0FD930B9"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1A2ECFF3" w14:textId="77777777" w:rsidR="00FF1896" w:rsidRDefault="00FF1896">
            <w:pPr>
              <w:spacing w:line="560" w:lineRule="exact"/>
              <w:rPr>
                <w:rFonts w:ascii="仿宋_GB2312" w:eastAsia="仿宋_GB2312" w:hAnsi="宋体"/>
                <w:sz w:val="28"/>
                <w:szCs w:val="28"/>
              </w:rPr>
            </w:pPr>
            <w:r w:rsidRPr="002225C0">
              <w:rPr>
                <w:rFonts w:ascii="仿宋_GB2312" w:eastAsia="仿宋_GB2312" w:hAnsi="宋体"/>
                <w:noProof/>
                <w:sz w:val="28"/>
                <w:szCs w:val="28"/>
              </w:rPr>
              <w:t>乳山市热力集团有限公司城区及银滩换热站板式换热器清洗工程</w:t>
            </w:r>
            <w:r>
              <w:rPr>
                <w:rFonts w:ascii="仿宋_GB2312" w:eastAsia="仿宋_GB2312" w:hAnsi="宋体" w:hint="eastAsia"/>
                <w:sz w:val="28"/>
                <w:szCs w:val="28"/>
              </w:rPr>
              <w:t>(</w:t>
            </w:r>
            <w:r w:rsidRPr="002225C0">
              <w:rPr>
                <w:rFonts w:ascii="仿宋_GB2312" w:eastAsia="仿宋_GB2312" w:hAnsi="宋体"/>
                <w:noProof/>
                <w:sz w:val="28"/>
                <w:szCs w:val="28"/>
              </w:rPr>
              <w:t>A</w:t>
            </w:r>
            <w:r>
              <w:rPr>
                <w:rFonts w:ascii="仿宋_GB2312" w:eastAsia="仿宋_GB2312" w:hAnsi="宋体" w:hint="eastAsia"/>
                <w:sz w:val="28"/>
                <w:szCs w:val="28"/>
              </w:rPr>
              <w:t>包)</w:t>
            </w:r>
          </w:p>
          <w:p w14:paraId="10EC4D3C"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2225C0">
              <w:rPr>
                <w:rFonts w:ascii="仿宋_GB2312" w:eastAsia="仿宋_GB2312" w:hAnsi="宋体"/>
                <w:noProof/>
                <w:sz w:val="28"/>
                <w:szCs w:val="28"/>
              </w:rPr>
              <w:t>自竣工验收合格之日起质保期不少于1个采暖季。质保期内因清洗工艺不达标、清洗不彻底造成换热效率快速下降、设备腐蚀问题，投标人无偿返工重新清洗，并承担由此造成的一切损失；清洗过程造成板片划伤、密封损坏、设备泄漏，由投标人承担维修、更换费用。</w:t>
            </w:r>
          </w:p>
        </w:tc>
      </w:tr>
      <w:tr w:rsidR="00FF1896" w14:paraId="7BF973D5" w14:textId="77777777">
        <w:trPr>
          <w:trHeight w:val="1338"/>
          <w:jc w:val="center"/>
        </w:trPr>
        <w:tc>
          <w:tcPr>
            <w:tcW w:w="908" w:type="dxa"/>
            <w:tcBorders>
              <w:top w:val="single" w:sz="4" w:space="0" w:color="auto"/>
              <w:bottom w:val="single" w:sz="4" w:space="0" w:color="auto"/>
              <w:right w:val="single" w:sz="4" w:space="0" w:color="auto"/>
            </w:tcBorders>
            <w:vAlign w:val="center"/>
          </w:tcPr>
          <w:p w14:paraId="5D10008C"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49F1DDD7" w14:textId="77777777" w:rsidR="00FF1896" w:rsidRDefault="00FF1896">
            <w:pPr>
              <w:spacing w:line="560" w:lineRule="exact"/>
              <w:rPr>
                <w:rFonts w:ascii="仿宋_GB2312" w:eastAsia="仿宋_GB2312" w:hAnsi="宋体"/>
                <w:sz w:val="28"/>
                <w:szCs w:val="28"/>
              </w:rPr>
            </w:pPr>
            <w:r w:rsidRPr="002225C0">
              <w:rPr>
                <w:rFonts w:ascii="仿宋_GB2312" w:eastAsia="仿宋_GB2312" w:hAnsi="宋体"/>
                <w:noProof/>
                <w:sz w:val="28"/>
                <w:szCs w:val="28"/>
              </w:rPr>
              <w:t>乳山市热力集团有限公司城区及银滩换热站板式换热器清洗工程</w:t>
            </w:r>
            <w:r>
              <w:rPr>
                <w:rFonts w:ascii="仿宋_GB2312" w:eastAsia="仿宋_GB2312" w:hAnsi="宋体" w:hint="eastAsia"/>
                <w:sz w:val="28"/>
                <w:szCs w:val="28"/>
              </w:rPr>
              <w:t>(</w:t>
            </w:r>
            <w:r w:rsidRPr="002225C0">
              <w:rPr>
                <w:rFonts w:ascii="仿宋_GB2312" w:eastAsia="仿宋_GB2312" w:hAnsi="宋体"/>
                <w:noProof/>
                <w:sz w:val="28"/>
                <w:szCs w:val="28"/>
              </w:rPr>
              <w:t>A</w:t>
            </w:r>
            <w:r>
              <w:rPr>
                <w:rFonts w:ascii="仿宋_GB2312" w:eastAsia="仿宋_GB2312" w:hAnsi="宋体" w:hint="eastAsia"/>
                <w:sz w:val="28"/>
                <w:szCs w:val="28"/>
              </w:rPr>
              <w:t>包)</w:t>
            </w:r>
          </w:p>
          <w:p w14:paraId="5ED858EB"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2225C0">
              <w:rPr>
                <w:rFonts w:ascii="仿宋_GB2312" w:eastAsia="仿宋_GB2312" w:hAnsi="宋体"/>
                <w:noProof/>
                <w:sz w:val="28"/>
                <w:szCs w:val="28"/>
              </w:rPr>
              <w:t>自合同签订之日起与2026年9月20日前完工，并具备投运条件</w:t>
            </w:r>
          </w:p>
          <w:p w14:paraId="2CD82B14"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FF1896" w14:paraId="2E27B071" w14:textId="77777777">
        <w:trPr>
          <w:trHeight w:val="665"/>
          <w:jc w:val="center"/>
        </w:trPr>
        <w:tc>
          <w:tcPr>
            <w:tcW w:w="908" w:type="dxa"/>
            <w:tcBorders>
              <w:top w:val="single" w:sz="4" w:space="0" w:color="auto"/>
              <w:bottom w:val="single" w:sz="4" w:space="0" w:color="auto"/>
              <w:right w:val="single" w:sz="4" w:space="0" w:color="auto"/>
            </w:tcBorders>
            <w:vAlign w:val="center"/>
          </w:tcPr>
          <w:p w14:paraId="2BDD9CDB"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FD73561"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2225C0">
              <w:rPr>
                <w:rFonts w:ascii="仿宋_GB2312" w:eastAsia="仿宋_GB2312" w:hAnsi="宋体"/>
                <w:noProof/>
                <w:sz w:val="28"/>
                <w:szCs w:val="28"/>
              </w:rPr>
              <w:t>乳山市热力集团有限公司城区及银滩换热站板式换热器清洗工程</w:t>
            </w:r>
            <w:r>
              <w:rPr>
                <w:rFonts w:ascii="仿宋_GB2312" w:eastAsia="仿宋_GB2312" w:hAnsi="宋体" w:hint="eastAsia"/>
                <w:sz w:val="28"/>
                <w:szCs w:val="28"/>
              </w:rPr>
              <w:t>(</w:t>
            </w:r>
            <w:r w:rsidRPr="002225C0">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FF1896" w14:paraId="01CEC174" w14:textId="77777777">
        <w:trPr>
          <w:trHeight w:val="673"/>
          <w:jc w:val="center"/>
        </w:trPr>
        <w:tc>
          <w:tcPr>
            <w:tcW w:w="908" w:type="dxa"/>
            <w:tcBorders>
              <w:top w:val="single" w:sz="4" w:space="0" w:color="auto"/>
              <w:bottom w:val="single" w:sz="4" w:space="0" w:color="auto"/>
              <w:right w:val="single" w:sz="4" w:space="0" w:color="auto"/>
            </w:tcBorders>
            <w:vAlign w:val="center"/>
          </w:tcPr>
          <w:p w14:paraId="43A8AF99"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9656489"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FF1896" w14:paraId="65C63EAF" w14:textId="77777777">
        <w:trPr>
          <w:trHeight w:val="673"/>
          <w:jc w:val="center"/>
        </w:trPr>
        <w:tc>
          <w:tcPr>
            <w:tcW w:w="908" w:type="dxa"/>
            <w:tcBorders>
              <w:top w:val="single" w:sz="4" w:space="0" w:color="auto"/>
              <w:bottom w:val="single" w:sz="4" w:space="0" w:color="auto"/>
              <w:right w:val="single" w:sz="4" w:space="0" w:color="auto"/>
            </w:tcBorders>
            <w:vAlign w:val="center"/>
          </w:tcPr>
          <w:p w14:paraId="73E01EE8"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80EAB15" w14:textId="3745DBFD" w:rsidR="00FF1896" w:rsidRDefault="00FF1896">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Pr>
                <w:rFonts w:ascii="仿宋_GB2312" w:eastAsia="仿宋_GB2312" w:hAnsi="宋体" w:hint="eastAsia"/>
                <w:sz w:val="28"/>
                <w:szCs w:val="28"/>
              </w:rPr>
              <w:t>/</w:t>
            </w:r>
          </w:p>
        </w:tc>
      </w:tr>
      <w:tr w:rsidR="00FF1896" w14:paraId="5DCB9300" w14:textId="77777777">
        <w:trPr>
          <w:trHeight w:val="673"/>
          <w:jc w:val="center"/>
        </w:trPr>
        <w:tc>
          <w:tcPr>
            <w:tcW w:w="908" w:type="dxa"/>
            <w:tcBorders>
              <w:top w:val="single" w:sz="4" w:space="0" w:color="auto"/>
              <w:bottom w:val="single" w:sz="4" w:space="0" w:color="auto"/>
              <w:right w:val="single" w:sz="4" w:space="0" w:color="auto"/>
            </w:tcBorders>
            <w:vAlign w:val="center"/>
          </w:tcPr>
          <w:p w14:paraId="015FBBBC"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0B1CDF3"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5036B506" w14:textId="77777777" w:rsidR="00FF1896" w:rsidRDefault="00FF1896">
            <w:pPr>
              <w:spacing w:line="560" w:lineRule="exact"/>
              <w:rPr>
                <w:rFonts w:ascii="仿宋_GB2312" w:eastAsia="仿宋_GB2312" w:hAnsi="宋体"/>
                <w:sz w:val="28"/>
                <w:szCs w:val="28"/>
              </w:rPr>
            </w:pPr>
            <w:r w:rsidRPr="002225C0">
              <w:rPr>
                <w:rFonts w:ascii="仿宋_GB2312" w:eastAsia="仿宋_GB2312" w:hAnsi="宋体"/>
                <w:noProof/>
                <w:sz w:val="28"/>
                <w:szCs w:val="28"/>
              </w:rPr>
              <w:t>本工程无预付款，工程竣工验收合格支付到合同价款的50%，审计结束支付到结算价款的70%，剩余资金分三年付清，每年支付10%。</w:t>
            </w:r>
          </w:p>
        </w:tc>
      </w:tr>
      <w:tr w:rsidR="00FF1896" w14:paraId="529CD95C" w14:textId="77777777">
        <w:trPr>
          <w:trHeight w:val="713"/>
          <w:jc w:val="center"/>
        </w:trPr>
        <w:tc>
          <w:tcPr>
            <w:tcW w:w="908" w:type="dxa"/>
            <w:tcBorders>
              <w:top w:val="single" w:sz="4" w:space="0" w:color="auto"/>
              <w:bottom w:val="single" w:sz="4" w:space="0" w:color="auto"/>
              <w:right w:val="single" w:sz="4" w:space="0" w:color="auto"/>
            </w:tcBorders>
            <w:vAlign w:val="center"/>
          </w:tcPr>
          <w:p w14:paraId="65D34F73"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69BD08E"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FF1896" w14:paraId="06A46B71" w14:textId="77777777">
        <w:trPr>
          <w:trHeight w:val="713"/>
          <w:jc w:val="center"/>
        </w:trPr>
        <w:tc>
          <w:tcPr>
            <w:tcW w:w="908" w:type="dxa"/>
            <w:tcBorders>
              <w:top w:val="single" w:sz="4" w:space="0" w:color="auto"/>
              <w:bottom w:val="single" w:sz="4" w:space="0" w:color="auto"/>
              <w:right w:val="single" w:sz="4" w:space="0" w:color="auto"/>
            </w:tcBorders>
            <w:vAlign w:val="center"/>
          </w:tcPr>
          <w:p w14:paraId="664B8F56"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7BC6CC2D"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1493D6CE"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FF1896" w14:paraId="198BA549" w14:textId="77777777">
        <w:trPr>
          <w:trHeight w:val="713"/>
          <w:jc w:val="center"/>
        </w:trPr>
        <w:tc>
          <w:tcPr>
            <w:tcW w:w="908" w:type="dxa"/>
            <w:tcBorders>
              <w:top w:val="single" w:sz="4" w:space="0" w:color="auto"/>
              <w:bottom w:val="single" w:sz="4" w:space="0" w:color="auto"/>
              <w:right w:val="single" w:sz="4" w:space="0" w:color="auto"/>
            </w:tcBorders>
            <w:vAlign w:val="center"/>
          </w:tcPr>
          <w:p w14:paraId="6CBA6FEA"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27</w:t>
            </w:r>
          </w:p>
        </w:tc>
        <w:tc>
          <w:tcPr>
            <w:tcW w:w="8291" w:type="dxa"/>
            <w:tcBorders>
              <w:top w:val="single" w:sz="4" w:space="0" w:color="auto"/>
              <w:left w:val="single" w:sz="4" w:space="0" w:color="auto"/>
              <w:bottom w:val="single" w:sz="4" w:space="0" w:color="auto"/>
            </w:tcBorders>
            <w:vAlign w:val="center"/>
          </w:tcPr>
          <w:p w14:paraId="4764681B" w14:textId="77777777" w:rsidR="00FF1896" w:rsidRDefault="00FF1896">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71FAB6A3" w14:textId="77777777" w:rsidR="00FF1896" w:rsidRDefault="00FF189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3A3D7B75" w14:textId="77777777" w:rsidR="00FF1896" w:rsidRDefault="00FF189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2225C0">
              <w:rPr>
                <w:rFonts w:ascii="仿宋_GB2312" w:eastAsia="仿宋_GB2312" w:hAnsi="仿宋" w:cs="宋体"/>
                <w:noProof/>
                <w:sz w:val="28"/>
                <w:szCs w:val="28"/>
              </w:rPr>
              <w:t>rshdzb@163.com</w:t>
            </w:r>
          </w:p>
          <w:p w14:paraId="63B6153D" w14:textId="77777777" w:rsidR="00FF1896" w:rsidRDefault="00FF189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5B59A7EA" w14:textId="77777777" w:rsidR="00FF1896" w:rsidRDefault="00FF189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FF1896" w14:paraId="64A49A41" w14:textId="77777777">
        <w:trPr>
          <w:trHeight w:val="713"/>
          <w:jc w:val="center"/>
        </w:trPr>
        <w:tc>
          <w:tcPr>
            <w:tcW w:w="908" w:type="dxa"/>
            <w:tcBorders>
              <w:top w:val="single" w:sz="4" w:space="0" w:color="auto"/>
              <w:bottom w:val="single" w:sz="4" w:space="0" w:color="auto"/>
              <w:right w:val="single" w:sz="4" w:space="0" w:color="auto"/>
            </w:tcBorders>
            <w:vAlign w:val="center"/>
          </w:tcPr>
          <w:p w14:paraId="1D509CDD"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389E9EBB"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代理服务费：参照“发改价格[2011]534号”规定的收费标准取代理服务费。人民币</w:t>
            </w:r>
            <w:r w:rsidRPr="002225C0">
              <w:rPr>
                <w:rFonts w:ascii="仿宋_GB2312" w:eastAsia="仿宋_GB2312" w:hAnsi="宋体"/>
                <w:noProof/>
                <w:sz w:val="28"/>
                <w:szCs w:val="28"/>
              </w:rPr>
              <w:t>5923.00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383C3A9C" w14:textId="77777777" w:rsidR="00FF1896" w:rsidRDefault="00FF189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2225C0">
              <w:rPr>
                <w:rFonts w:ascii="仿宋_GB2312" w:eastAsia="仿宋_GB2312" w:hAnsi="宋体"/>
                <w:noProof/>
                <w:sz w:val="28"/>
                <w:szCs w:val="28"/>
              </w:rPr>
              <w:t>乳山宏大工程咨询有限公司</w:t>
            </w:r>
          </w:p>
          <w:p w14:paraId="79A141DE"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2225C0">
              <w:rPr>
                <w:rFonts w:ascii="仿宋_GB2312" w:eastAsia="仿宋_GB2312" w:hAnsi="宋体"/>
                <w:noProof/>
                <w:sz w:val="28"/>
                <w:szCs w:val="28"/>
              </w:rPr>
              <w:t>威海银行股份有限公司乳山支行</w:t>
            </w:r>
          </w:p>
          <w:p w14:paraId="3A68E1A0"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2225C0">
              <w:rPr>
                <w:rFonts w:ascii="仿宋_GB2312" w:eastAsia="仿宋_GB2312" w:hAnsi="宋体"/>
                <w:noProof/>
                <w:sz w:val="28"/>
                <w:szCs w:val="28"/>
              </w:rPr>
              <w:t>817892001421012945</w:t>
            </w:r>
          </w:p>
        </w:tc>
      </w:tr>
      <w:tr w:rsidR="00FF1896" w14:paraId="0730E192" w14:textId="77777777">
        <w:trPr>
          <w:trHeight w:val="713"/>
          <w:jc w:val="center"/>
        </w:trPr>
        <w:tc>
          <w:tcPr>
            <w:tcW w:w="908" w:type="dxa"/>
            <w:tcBorders>
              <w:top w:val="single" w:sz="4" w:space="0" w:color="auto"/>
              <w:bottom w:val="single" w:sz="4" w:space="0" w:color="auto"/>
              <w:right w:val="single" w:sz="4" w:space="0" w:color="auto"/>
            </w:tcBorders>
            <w:vAlign w:val="center"/>
          </w:tcPr>
          <w:p w14:paraId="19BE955E"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3F750440"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2225C0">
              <w:rPr>
                <w:rFonts w:ascii="仿宋_GB2312" w:eastAsia="仿宋_GB2312" w:hAnsi="宋体"/>
                <w:noProof/>
                <w:sz w:val="28"/>
                <w:szCs w:val="28"/>
              </w:rPr>
              <w:t>服务类</w:t>
            </w:r>
            <w:r>
              <w:rPr>
                <w:rFonts w:ascii="仿宋_GB2312" w:eastAsia="仿宋_GB2312" w:hAnsi="宋体" w:hint="eastAsia"/>
                <w:sz w:val="28"/>
                <w:szCs w:val="28"/>
              </w:rPr>
              <w:t>以</w:t>
            </w:r>
            <w:r w:rsidRPr="002225C0">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794A5B1A" w14:textId="77777777" w:rsidR="00FF1896" w:rsidRDefault="00FF1896">
      <w:pPr>
        <w:pStyle w:val="afa"/>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3495F613" w14:textId="77777777" w:rsidR="00FF1896" w:rsidRDefault="00FF1896">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F1896" w14:paraId="4A49CCE0" w14:textId="77777777" w:rsidTr="00433EF6">
        <w:trPr>
          <w:trHeight w:val="607"/>
          <w:jc w:val="center"/>
        </w:trPr>
        <w:tc>
          <w:tcPr>
            <w:tcW w:w="9309" w:type="dxa"/>
            <w:tcBorders>
              <w:top w:val="single" w:sz="4" w:space="0" w:color="auto"/>
              <w:left w:val="single" w:sz="4" w:space="0" w:color="auto"/>
              <w:bottom w:val="single" w:sz="4" w:space="0" w:color="auto"/>
            </w:tcBorders>
            <w:vAlign w:val="center"/>
          </w:tcPr>
          <w:p w14:paraId="780DF3AB" w14:textId="77777777" w:rsidR="00FF1896" w:rsidRDefault="00FF1896" w:rsidP="00433EF6">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FF1896" w14:paraId="21A9ECAA" w14:textId="77777777" w:rsidTr="00433EF6">
        <w:trPr>
          <w:trHeight w:val="607"/>
          <w:jc w:val="center"/>
        </w:trPr>
        <w:tc>
          <w:tcPr>
            <w:tcW w:w="9309" w:type="dxa"/>
            <w:tcBorders>
              <w:top w:val="single" w:sz="4" w:space="0" w:color="auto"/>
              <w:left w:val="single" w:sz="4" w:space="0" w:color="auto"/>
              <w:bottom w:val="single" w:sz="4" w:space="0" w:color="auto"/>
            </w:tcBorders>
          </w:tcPr>
          <w:p w14:paraId="0C457AA1"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607E3061"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2、法定代表人授权委托书；被授权人身份证扫描件；</w:t>
            </w:r>
          </w:p>
          <w:p w14:paraId="6412D46D"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若响应单位代表为企业法定代表人/单位负责人的，则只需提供企业法定代表人/单位负责人身份证扫描件；(A)包</w:t>
            </w:r>
          </w:p>
          <w:p w14:paraId="416C359C"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3、依法缴纳税收和社会保障资金的声明（格式自拟）；投标截止日期前4个月内任意某一月的纳税和社会保障资金缴纳证明材料（依法免税或不需要缴纳社会保障资金的供应商，应提供相关材料）；(A)包</w:t>
            </w:r>
          </w:p>
          <w:p w14:paraId="6F517D9B"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4、参加本项目报价前三年内无重大违法记录声明（格式自定）；(A)包</w:t>
            </w:r>
          </w:p>
          <w:p w14:paraId="244C9EA5"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5、报价供应商未被工商行政管理机关在全国企业信用信息公示系统中列入严重违法失信企业名单（附截图或企业信用信息公示报告，查询网址http://www.gsxt.gov.cn/index.html）；</w:t>
            </w:r>
          </w:p>
          <w:p w14:paraId="2A6ED2D2"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报价供应商及其法定代表人、授权委托人在</w:t>
            </w:r>
            <w:r w:rsidRPr="002225C0">
              <w:rPr>
                <w:rFonts w:ascii="仿宋_GB2312" w:eastAsia="仿宋_GB2312" w:hAnsi="宋体"/>
                <w:noProof/>
                <w:sz w:val="28"/>
                <w:szCs w:val="28"/>
              </w:rPr>
              <w:t>“</w:t>
            </w:r>
            <w:r w:rsidRPr="002225C0">
              <w:rPr>
                <w:rFonts w:ascii="仿宋_GB2312" w:eastAsia="仿宋_GB2312" w:hAnsi="宋体"/>
                <w:noProof/>
                <w:sz w:val="28"/>
                <w:szCs w:val="28"/>
              </w:rPr>
              <w:t>全国法院失信被执行人名单公布及查询（http://zxgk.court.gov.cn/shixin/）</w:t>
            </w:r>
            <w:r w:rsidRPr="002225C0">
              <w:rPr>
                <w:rFonts w:ascii="仿宋_GB2312" w:eastAsia="仿宋_GB2312" w:hAnsi="宋体"/>
                <w:noProof/>
                <w:sz w:val="28"/>
                <w:szCs w:val="28"/>
              </w:rPr>
              <w:t>”</w:t>
            </w:r>
            <w:r w:rsidRPr="002225C0">
              <w:rPr>
                <w:rFonts w:ascii="仿宋_GB2312" w:eastAsia="仿宋_GB2312" w:hAnsi="宋体"/>
                <w:noProof/>
                <w:sz w:val="28"/>
                <w:szCs w:val="28"/>
              </w:rPr>
              <w:t>网站截图；(A)包</w:t>
            </w:r>
          </w:p>
          <w:p w14:paraId="789A8293"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6、财务状况报告等相关材料</w:t>
            </w:r>
          </w:p>
          <w:p w14:paraId="5A903BC2"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6A517324"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B.银行出具的有效期内的资信证明扫描件。</w:t>
            </w:r>
          </w:p>
          <w:p w14:paraId="51BB1AF9"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注：A、B两项提供任意一项均可。(A)包</w:t>
            </w:r>
          </w:p>
          <w:p w14:paraId="120695B5" w14:textId="77777777" w:rsidR="00FF1896" w:rsidRDefault="00FF1896" w:rsidP="00433EF6">
            <w:pPr>
              <w:spacing w:line="560" w:lineRule="exact"/>
              <w:ind w:firstLineChars="122" w:firstLine="342"/>
              <w:rPr>
                <w:rFonts w:ascii="仿宋_GB2312" w:eastAsia="仿宋_GB2312" w:hAnsi="宋体"/>
                <w:sz w:val="28"/>
                <w:szCs w:val="28"/>
              </w:rPr>
            </w:pPr>
            <w:r w:rsidRPr="002225C0">
              <w:rPr>
                <w:rFonts w:ascii="仿宋_GB2312" w:eastAsia="仿宋_GB2312" w:hAnsi="宋体"/>
                <w:noProof/>
                <w:sz w:val="28"/>
                <w:szCs w:val="28"/>
              </w:rPr>
              <w:t>7、具有履行合同所必需的设备和专业技术能力承诺函（格式自拟）；(A)包</w:t>
            </w:r>
          </w:p>
        </w:tc>
      </w:tr>
      <w:tr w:rsidR="00FF1896" w14:paraId="1AD2173E" w14:textId="77777777" w:rsidTr="00433EF6">
        <w:trPr>
          <w:trHeight w:val="759"/>
          <w:jc w:val="center"/>
        </w:trPr>
        <w:tc>
          <w:tcPr>
            <w:tcW w:w="9309" w:type="dxa"/>
            <w:tcBorders>
              <w:top w:val="single" w:sz="4" w:space="0" w:color="auto"/>
              <w:left w:val="single" w:sz="4" w:space="0" w:color="auto"/>
              <w:bottom w:val="single" w:sz="4" w:space="0" w:color="auto"/>
            </w:tcBorders>
            <w:vAlign w:val="center"/>
          </w:tcPr>
          <w:p w14:paraId="0EE8FA2C" w14:textId="77777777" w:rsidR="00FF1896" w:rsidRDefault="00FF1896" w:rsidP="00433EF6">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FF1896" w14:paraId="2F2EF179" w14:textId="77777777" w:rsidTr="00433EF6">
        <w:trPr>
          <w:trHeight w:val="759"/>
          <w:jc w:val="center"/>
        </w:trPr>
        <w:tc>
          <w:tcPr>
            <w:tcW w:w="9309" w:type="dxa"/>
            <w:tcBorders>
              <w:top w:val="single" w:sz="4" w:space="0" w:color="auto"/>
              <w:left w:val="single" w:sz="4" w:space="0" w:color="auto"/>
              <w:bottom w:val="single" w:sz="4" w:space="0" w:color="auto"/>
            </w:tcBorders>
            <w:vAlign w:val="center"/>
          </w:tcPr>
          <w:p w14:paraId="08D27447" w14:textId="77777777" w:rsidR="00FF1896" w:rsidRPr="002225C0" w:rsidRDefault="00FF1896" w:rsidP="005A4D6D">
            <w:pPr>
              <w:widowControl/>
              <w:adjustRightInd w:val="0"/>
              <w:spacing w:line="520" w:lineRule="exact"/>
              <w:ind w:firstLineChars="122" w:firstLine="342"/>
              <w:jc w:val="left"/>
              <w:rPr>
                <w:rFonts w:ascii="仿宋_GB2312" w:eastAsia="仿宋_GB2312" w:hAnsi="宋体"/>
                <w:noProof/>
                <w:sz w:val="28"/>
                <w:szCs w:val="28"/>
              </w:rPr>
            </w:pPr>
            <w:r w:rsidRPr="002225C0">
              <w:rPr>
                <w:rFonts w:ascii="仿宋_GB2312" w:eastAsia="仿宋_GB2312" w:hAnsi="宋体"/>
                <w:noProof/>
                <w:sz w:val="28"/>
                <w:szCs w:val="28"/>
              </w:rPr>
              <w:t>1、响应文件未按规定签章的，作为无效报价；(A)包</w:t>
            </w:r>
          </w:p>
          <w:p w14:paraId="0CC3779A" w14:textId="77777777" w:rsidR="00FF1896" w:rsidRPr="002225C0" w:rsidRDefault="00FF1896" w:rsidP="005A4D6D">
            <w:pPr>
              <w:widowControl/>
              <w:adjustRightInd w:val="0"/>
              <w:spacing w:line="520" w:lineRule="exact"/>
              <w:ind w:firstLineChars="122" w:firstLine="342"/>
              <w:jc w:val="left"/>
              <w:rPr>
                <w:rFonts w:ascii="仿宋_GB2312" w:eastAsia="仿宋_GB2312" w:hAnsi="宋体"/>
                <w:noProof/>
                <w:sz w:val="28"/>
                <w:szCs w:val="28"/>
              </w:rPr>
            </w:pPr>
            <w:r w:rsidRPr="002225C0">
              <w:rPr>
                <w:rFonts w:ascii="仿宋_GB2312" w:eastAsia="仿宋_GB2312" w:hAnsi="宋体"/>
                <w:noProof/>
                <w:sz w:val="28"/>
                <w:szCs w:val="28"/>
              </w:rPr>
              <w:t>2、被授权人未在规定时间内答疑或澄清的，作为无效报价；(A)包</w:t>
            </w:r>
          </w:p>
          <w:p w14:paraId="41CFFE13" w14:textId="77777777" w:rsidR="00FF1896" w:rsidRPr="002225C0" w:rsidRDefault="00FF1896" w:rsidP="005A4D6D">
            <w:pPr>
              <w:widowControl/>
              <w:adjustRightInd w:val="0"/>
              <w:spacing w:line="520" w:lineRule="exact"/>
              <w:ind w:firstLineChars="122" w:firstLine="342"/>
              <w:jc w:val="left"/>
              <w:rPr>
                <w:rFonts w:ascii="仿宋_GB2312" w:eastAsia="仿宋_GB2312" w:hAnsi="宋体"/>
                <w:noProof/>
                <w:sz w:val="28"/>
                <w:szCs w:val="28"/>
              </w:rPr>
            </w:pPr>
            <w:r w:rsidRPr="002225C0">
              <w:rPr>
                <w:rFonts w:ascii="仿宋_GB2312" w:eastAsia="仿宋_GB2312" w:hAnsi="宋体"/>
                <w:noProof/>
                <w:sz w:val="28"/>
                <w:szCs w:val="28"/>
              </w:rPr>
              <w:t>3、响应文件含有采购人不能接受的附加条件的，作为无效报价；(A)包</w:t>
            </w:r>
          </w:p>
          <w:p w14:paraId="63530268" w14:textId="77777777" w:rsidR="00FF1896" w:rsidRPr="002225C0" w:rsidRDefault="00FF1896" w:rsidP="005A4D6D">
            <w:pPr>
              <w:widowControl/>
              <w:adjustRightInd w:val="0"/>
              <w:spacing w:line="520" w:lineRule="exact"/>
              <w:ind w:firstLineChars="122" w:firstLine="342"/>
              <w:jc w:val="left"/>
              <w:rPr>
                <w:rFonts w:ascii="仿宋_GB2312" w:eastAsia="仿宋_GB2312" w:hAnsi="宋体"/>
                <w:noProof/>
                <w:sz w:val="28"/>
                <w:szCs w:val="28"/>
              </w:rPr>
            </w:pPr>
            <w:r w:rsidRPr="002225C0">
              <w:rPr>
                <w:rFonts w:ascii="仿宋_GB2312" w:eastAsia="仿宋_GB2312" w:hAnsi="宋体"/>
                <w:noProof/>
                <w:sz w:val="28"/>
                <w:szCs w:val="28"/>
              </w:rPr>
              <w:t>4、响应报价、交付期（工期）、服务期（质保期）、付款方式、报价有效期等内容不满足采购文件要求的作为无效报价；(A)包</w:t>
            </w:r>
          </w:p>
          <w:p w14:paraId="02903204" w14:textId="77777777" w:rsidR="00FF1896" w:rsidRPr="002225C0" w:rsidRDefault="00FF1896" w:rsidP="005A4D6D">
            <w:pPr>
              <w:widowControl/>
              <w:adjustRightInd w:val="0"/>
              <w:spacing w:line="520" w:lineRule="exact"/>
              <w:ind w:firstLineChars="122" w:firstLine="342"/>
              <w:jc w:val="left"/>
              <w:rPr>
                <w:rFonts w:ascii="仿宋_GB2312" w:eastAsia="仿宋_GB2312" w:hAnsi="宋体"/>
                <w:noProof/>
                <w:sz w:val="28"/>
                <w:szCs w:val="28"/>
              </w:rPr>
            </w:pPr>
            <w:r w:rsidRPr="002225C0">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70DB7BF2" w14:textId="77777777" w:rsidR="00FF1896" w:rsidRDefault="00FF1896" w:rsidP="00433EF6">
            <w:pPr>
              <w:widowControl/>
              <w:adjustRightInd w:val="0"/>
              <w:spacing w:line="520" w:lineRule="exact"/>
              <w:ind w:firstLineChars="122" w:firstLine="342"/>
              <w:jc w:val="left"/>
              <w:rPr>
                <w:rFonts w:ascii="仿宋_GB2312" w:eastAsia="仿宋_GB2312" w:hAnsi="宋体"/>
                <w:sz w:val="28"/>
                <w:szCs w:val="28"/>
              </w:rPr>
            </w:pPr>
            <w:r w:rsidRPr="002225C0">
              <w:rPr>
                <w:rFonts w:ascii="仿宋_GB2312" w:eastAsia="仿宋_GB2312" w:hAnsi="宋体"/>
                <w:noProof/>
                <w:sz w:val="28"/>
                <w:szCs w:val="28"/>
              </w:rPr>
              <w:t>6、评审小组认为不符合采购文件其他实质性要求或法律法规规定的其他情形；作为无效报价。(A)包</w:t>
            </w:r>
          </w:p>
        </w:tc>
      </w:tr>
    </w:tbl>
    <w:p w14:paraId="36F2716B" w14:textId="77777777" w:rsidR="00FF1896" w:rsidRDefault="00FF1896">
      <w:pPr>
        <w:rPr>
          <w:rFonts w:ascii="宋体" w:hAnsi="宋体"/>
          <w:szCs w:val="28"/>
        </w:rPr>
      </w:pPr>
    </w:p>
    <w:p w14:paraId="0DF5F422" w14:textId="77777777" w:rsidR="00FF1896" w:rsidRDefault="00FF1896">
      <w:pPr>
        <w:spacing w:line="560" w:lineRule="exact"/>
        <w:rPr>
          <w:rFonts w:ascii="宋体" w:hAnsi="宋体"/>
          <w:sz w:val="44"/>
          <w:szCs w:val="44"/>
        </w:rPr>
      </w:pPr>
    </w:p>
    <w:p w14:paraId="2FA38329" w14:textId="77777777" w:rsidR="00FF1896" w:rsidRDefault="00FF1896">
      <w:pPr>
        <w:spacing w:line="560" w:lineRule="exact"/>
        <w:rPr>
          <w:rFonts w:ascii="宋体" w:hAnsi="宋体"/>
          <w:sz w:val="44"/>
          <w:szCs w:val="44"/>
        </w:rPr>
        <w:sectPr w:rsidR="00FF1896">
          <w:headerReference w:type="default" r:id="rId9"/>
          <w:footerReference w:type="default" r:id="rId10"/>
          <w:pgSz w:w="11906" w:h="16838"/>
          <w:pgMar w:top="1440" w:right="1077" w:bottom="1440" w:left="1077" w:header="851" w:footer="992" w:gutter="0"/>
          <w:cols w:space="720"/>
          <w:docGrid w:type="lines" w:linePitch="312"/>
        </w:sectPr>
      </w:pPr>
    </w:p>
    <w:p w14:paraId="2EEB8853" w14:textId="77777777" w:rsidR="00FF1896" w:rsidRDefault="00FF1896">
      <w:pPr>
        <w:pStyle w:val="2"/>
        <w:ind w:firstLine="643"/>
      </w:pPr>
      <w:r>
        <w:rPr>
          <w:rFonts w:hint="eastAsia"/>
        </w:rPr>
        <w:lastRenderedPageBreak/>
        <w:t>一、说明</w:t>
      </w:r>
    </w:p>
    <w:p w14:paraId="1CD9961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w:t>
      </w:r>
      <w:proofErr w:type="gramStart"/>
      <w:r>
        <w:rPr>
          <w:rFonts w:ascii="仿宋_GB2312" w:eastAsia="仿宋_GB2312" w:hAnsi="宋体" w:hint="eastAsia"/>
          <w:sz w:val="28"/>
          <w:szCs w:val="28"/>
        </w:rPr>
        <w:t>本竞争</w:t>
      </w:r>
      <w:proofErr w:type="gramEnd"/>
      <w:r>
        <w:rPr>
          <w:rFonts w:ascii="仿宋_GB2312" w:eastAsia="仿宋_GB2312" w:hAnsi="宋体" w:hint="eastAsia"/>
          <w:sz w:val="28"/>
          <w:szCs w:val="28"/>
        </w:rPr>
        <w:t>谈判文件关于电子招投标各项规定。</w:t>
      </w:r>
    </w:p>
    <w:p w14:paraId="6260DF0D"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1.适用范围</w:t>
      </w:r>
    </w:p>
    <w:p w14:paraId="3959F3F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1.1 </w:t>
      </w:r>
      <w:proofErr w:type="gramStart"/>
      <w:r>
        <w:rPr>
          <w:rFonts w:ascii="仿宋_GB2312" w:eastAsia="仿宋_GB2312" w:hAnsi="宋体" w:hint="eastAsia"/>
          <w:sz w:val="28"/>
          <w:szCs w:val="28"/>
        </w:rPr>
        <w:t>本竞争</w:t>
      </w:r>
      <w:proofErr w:type="gramEnd"/>
      <w:r>
        <w:rPr>
          <w:rFonts w:ascii="仿宋_GB2312" w:eastAsia="仿宋_GB2312" w:hAnsi="宋体" w:hint="eastAsia"/>
          <w:sz w:val="28"/>
          <w:szCs w:val="28"/>
        </w:rPr>
        <w:t>谈判文件仅适用于本次采购公告中所涉及的项目和内容。</w:t>
      </w:r>
    </w:p>
    <w:p w14:paraId="4AF19A2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1.2 </w:t>
      </w:r>
      <w:proofErr w:type="gramStart"/>
      <w:r>
        <w:rPr>
          <w:rFonts w:ascii="仿宋_GB2312" w:eastAsia="仿宋_GB2312" w:hAnsi="宋体" w:hint="eastAsia"/>
          <w:sz w:val="28"/>
          <w:szCs w:val="28"/>
        </w:rPr>
        <w:t>本竞争</w:t>
      </w:r>
      <w:proofErr w:type="gramEnd"/>
      <w:r>
        <w:rPr>
          <w:rFonts w:ascii="仿宋_GB2312" w:eastAsia="仿宋_GB2312" w:hAnsi="宋体" w:hint="eastAsia"/>
          <w:sz w:val="28"/>
          <w:szCs w:val="28"/>
        </w:rPr>
        <w:t>谈判文件的解释权为</w:t>
      </w:r>
      <w:r w:rsidRPr="002225C0">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r>
        <w:rPr>
          <w:rFonts w:ascii="仿宋_GB2312" w:eastAsia="仿宋_GB2312" w:hAnsi="宋体" w:hint="eastAsia"/>
          <w:sz w:val="28"/>
          <w:szCs w:val="28"/>
        </w:rPr>
        <w:t>。</w:t>
      </w:r>
    </w:p>
    <w:p w14:paraId="31B2DBCD" w14:textId="77777777" w:rsidR="00FF1896" w:rsidRDefault="00FF189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1.3本竞争谈判文件未做须知明示，而又有相关法律、法规规定的，从其规定。</w:t>
      </w:r>
    </w:p>
    <w:p w14:paraId="35A70BF5" w14:textId="77777777" w:rsidR="00FF1896" w:rsidRDefault="00FF189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64829097"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7FF1E1D8"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7D72185F"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w:t>
      </w:r>
      <w:r>
        <w:rPr>
          <w:rFonts w:ascii="仿宋_GB2312" w:eastAsia="仿宋_GB2312" w:hAnsi="仿宋" w:cs="宋体" w:hint="eastAsia"/>
          <w:sz w:val="28"/>
          <w:szCs w:val="28"/>
        </w:rPr>
        <w:t>响应</w:t>
      </w:r>
      <w:r>
        <w:rPr>
          <w:rFonts w:ascii="仿宋_GB2312" w:eastAsia="仿宋_GB2312" w:hAnsi="仿宋" w:cs="宋体"/>
          <w:sz w:val="28"/>
          <w:szCs w:val="28"/>
        </w:rPr>
        <w:t>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1D1DECED"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2016EFAE"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2AF5A6CD"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2D0CCFFB"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5F938AED"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3A458F86" w14:textId="77777777" w:rsidR="00FF1896" w:rsidRDefault="00FF189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199FD0F6"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23203992"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264D657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sz w:val="28"/>
          <w:szCs w:val="28"/>
        </w:rPr>
        <w:t>无效</w:t>
      </w:r>
      <w:r>
        <w:rPr>
          <w:rFonts w:ascii="仿宋_GB2312" w:eastAsia="仿宋_GB2312" w:hAnsi="仿宋" w:cs="宋体"/>
          <w:sz w:val="28"/>
          <w:szCs w:val="28"/>
        </w:rPr>
        <w:t>。</w:t>
      </w:r>
    </w:p>
    <w:p w14:paraId="023A4E64"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4.相关要求</w:t>
      </w:r>
    </w:p>
    <w:p w14:paraId="11DE02B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0D1BA6D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 本项目若涉及采购货物，则合格的货物及相应服务应满足以下要求：</w:t>
      </w:r>
    </w:p>
    <w:p w14:paraId="78DB531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 必须是全新、未使用过的原装合格正品（包括零部件），如安装或配置了软件的，须为正版软件。</w:t>
      </w:r>
    </w:p>
    <w:p w14:paraId="110FE89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 国产的货物及其有关服务必须符合中华人民共和国的设计和制造生产标准或行业标准。谈判公告有其他要求的，亦应符合其要求。</w:t>
      </w:r>
    </w:p>
    <w:p w14:paraId="2A5B6C5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 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1057D38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 供应商应保证，其所提供的货物（服务）在提供给采购单位前具有完全的所有权，采购单位在中华人民共和国使用该货物（服务）或货物（服务）的</w:t>
      </w:r>
      <w:r>
        <w:rPr>
          <w:rFonts w:ascii="仿宋_GB2312" w:eastAsia="仿宋_GB2312" w:hAnsi="宋体" w:hint="eastAsia"/>
          <w:sz w:val="28"/>
          <w:szCs w:val="28"/>
        </w:rPr>
        <w:lastRenderedPageBreak/>
        <w:t>任何一部分时，不会产生因第三方提出的包括但不限于侵犯其专利权、商标权、工业设计权等知识产权和侵犯其所有权、抵押权等物权及其他权利而引发的纠纷。如有纠纷，供应商应承担全部责任。</w:t>
      </w:r>
    </w:p>
    <w:p w14:paraId="145B4D19" w14:textId="77777777" w:rsidR="00FF1896" w:rsidRDefault="00FF1896">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0DA96425"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5.合格供应商</w:t>
      </w:r>
    </w:p>
    <w:p w14:paraId="36738B6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合格供应商确定原则为：以通过资格审查、符合性审查且所提供的服务技术、方案能满足采购人需求的为合格供应商。</w:t>
      </w:r>
    </w:p>
    <w:p w14:paraId="09B89FFB" w14:textId="77777777" w:rsidR="00FF1896" w:rsidRDefault="00FF189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0ADE0953"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3185DEB"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58D7ACA7"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w:t>
      </w:r>
      <w:r>
        <w:rPr>
          <w:rFonts w:ascii="仿宋_GB2312" w:eastAsia="仿宋_GB2312" w:hAnsi="仿宋" w:cs="宋体" w:hint="eastAsia"/>
          <w:sz w:val="28"/>
          <w:szCs w:val="28"/>
        </w:rPr>
        <w:lastRenderedPageBreak/>
        <w:t>8634-00d90a843936.html。响应文件制作及系统使用咨询电话：17863029936；QQ服务群：1046971257</w:t>
      </w:r>
      <w:r>
        <w:rPr>
          <w:rFonts w:ascii="仿宋_GB2312" w:eastAsia="仿宋_GB2312" w:hAnsi="宋体" w:hint="eastAsia"/>
          <w:sz w:val="28"/>
          <w:szCs w:val="28"/>
        </w:rPr>
        <w:t>。</w:t>
      </w:r>
    </w:p>
    <w:p w14:paraId="650769EB" w14:textId="77777777" w:rsidR="00FF1896" w:rsidRDefault="00FF189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87758C0" w14:textId="77777777" w:rsidR="00FF1896" w:rsidRDefault="00FF189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594ABAB" w14:textId="77777777" w:rsidR="00FF1896" w:rsidRDefault="00FF189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738AAAD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29C9E822" w14:textId="77777777" w:rsidR="00FF1896" w:rsidRDefault="00FF1896">
      <w:pPr>
        <w:pStyle w:val="2"/>
        <w:ind w:firstLine="643"/>
      </w:pPr>
      <w:r>
        <w:rPr>
          <w:rFonts w:hint="eastAsia"/>
        </w:rPr>
        <w:t>二、竞争谈判文件</w:t>
      </w:r>
    </w:p>
    <w:p w14:paraId="41DB1FF7"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7.竞争谈判文件的构成</w:t>
      </w:r>
    </w:p>
    <w:p w14:paraId="0E6628B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由各包段本文件（word格式）和各包段的数据文件（excel格式）构成，采用压缩包电子版文件格式提供。</w:t>
      </w:r>
    </w:p>
    <w:p w14:paraId="0035A49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7.1本文件（word格式）由下列文件组成：</w:t>
      </w:r>
    </w:p>
    <w:p w14:paraId="24F8FF9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7F72148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568B6580"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3CC1B82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（4）评审原则和方法</w:t>
      </w:r>
    </w:p>
    <w:p w14:paraId="6EC2125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2646AEE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00B1CF2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406409B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7.2数据文件（excel格式）由下列文件组成：</w:t>
      </w:r>
    </w:p>
    <w:p w14:paraId="58D4A9E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71882AE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r>
        <w:rPr>
          <w:rFonts w:ascii="仿宋_GB2312" w:eastAsia="仿宋_GB2312" w:hAnsi="仿宋" w:cs="宋体" w:hint="eastAsia"/>
          <w:sz w:val="28"/>
          <w:szCs w:val="28"/>
        </w:rPr>
        <w:t>（含明细）</w:t>
      </w:r>
    </w:p>
    <w:p w14:paraId="0FE40F5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3B2DEBB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6BB8237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12358C9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7.3供应商应认真阅读采购文件中所有的事项、格式、条款和技术规范、参数及要求等，如果供应商没有按采购文件要求提交全部资料，或者供应商没有对</w:t>
      </w:r>
      <w:r>
        <w:rPr>
          <w:rFonts w:ascii="仿宋_GB2312" w:eastAsia="仿宋_GB2312" w:hAnsi="仿宋" w:cs="宋体" w:hint="eastAsia"/>
          <w:sz w:val="28"/>
          <w:szCs w:val="28"/>
        </w:rPr>
        <w:t>采购文件</w:t>
      </w:r>
      <w:r>
        <w:rPr>
          <w:rFonts w:ascii="仿宋_GB2312" w:eastAsia="仿宋_GB2312" w:hAnsi="宋体" w:hint="eastAsia"/>
          <w:sz w:val="28"/>
          <w:szCs w:val="28"/>
        </w:rPr>
        <w:t>在各方面都做出实质性响应，</w:t>
      </w:r>
      <w:r>
        <w:rPr>
          <w:rFonts w:ascii="仿宋_GB2312" w:eastAsia="仿宋_GB2312" w:hAnsi="宋体" w:hint="eastAsia"/>
          <w:b/>
          <w:sz w:val="28"/>
          <w:szCs w:val="28"/>
        </w:rPr>
        <w:t>其风险应由供应商自行承担并根据有关政策和条款规定</w:t>
      </w:r>
      <w:r>
        <w:rPr>
          <w:rFonts w:ascii="仿宋_GB2312" w:eastAsia="仿宋_GB2312" w:hAnsi="宋体" w:hint="eastAsia"/>
          <w:sz w:val="28"/>
          <w:szCs w:val="28"/>
        </w:rPr>
        <w:t>，其响应有可能被拒绝，或者被认定为无效</w:t>
      </w:r>
      <w:r>
        <w:rPr>
          <w:rFonts w:ascii="仿宋_GB2312" w:eastAsia="仿宋_GB2312" w:hAnsi="仿宋" w:cs="宋体" w:hint="eastAsia"/>
          <w:sz w:val="28"/>
          <w:szCs w:val="28"/>
        </w:rPr>
        <w:t>投标（响应）</w:t>
      </w:r>
      <w:r>
        <w:rPr>
          <w:rFonts w:ascii="仿宋_GB2312" w:eastAsia="仿宋_GB2312" w:hAnsi="宋体" w:hint="eastAsia"/>
          <w:sz w:val="28"/>
          <w:szCs w:val="28"/>
        </w:rPr>
        <w:t>。</w:t>
      </w:r>
    </w:p>
    <w:p w14:paraId="2B5F0FD0"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78EE76AD"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7.5采购文件以中文编印，且以中文为准。</w:t>
      </w:r>
    </w:p>
    <w:p w14:paraId="6F4BBC10"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7.6除非有特殊要求，采购文件不单独提供采购货物使用地的自然环境、气候条件、公用设施等情况，供应商被视为熟悉上述与履行合同有关的一切情况。</w:t>
      </w:r>
    </w:p>
    <w:p w14:paraId="477A9D56"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7.7除采购文件中另有规定外，采购文件所使用的时间单位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45F2B8E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sz w:val="28"/>
          <w:szCs w:val="28"/>
        </w:rPr>
        <w:t>7.8参与本次采购活动的各方应对采购文件和响应文件中的商业和技术等秘密保密，违者应对由此造成的后果承担法律责任。</w:t>
      </w:r>
    </w:p>
    <w:p w14:paraId="0BABFC11"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lastRenderedPageBreak/>
        <w:t>8.竞争谈判文件的澄清</w:t>
      </w:r>
    </w:p>
    <w:p w14:paraId="5FF1C79B"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8.1供应商在收到谈判文件后，对谈判文件若有任何疑问或要求澄清谈判文件的，应在有效期内按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w:t>
      </w:r>
      <w:proofErr w:type="gramStart"/>
      <w:r>
        <w:rPr>
          <w:rFonts w:ascii="仿宋_GB2312" w:eastAsia="仿宋_GB2312" w:hAnsi="宋体" w:hint="eastAsia"/>
          <w:sz w:val="28"/>
          <w:szCs w:val="28"/>
        </w:rPr>
        <w:t>供应商起约束</w:t>
      </w:r>
      <w:proofErr w:type="gramEnd"/>
      <w:r>
        <w:rPr>
          <w:rFonts w:ascii="仿宋_GB2312" w:eastAsia="仿宋_GB2312" w:hAnsi="宋体" w:hint="eastAsia"/>
          <w:sz w:val="28"/>
          <w:szCs w:val="28"/>
        </w:rPr>
        <w:t>作用。</w:t>
      </w:r>
    </w:p>
    <w:p w14:paraId="59835E5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8.2供应商在规定的时间内未对谈判文件澄清或提出疑问的，采购代理机构将视其为接受谈判文件的所有条款，对谈判文件没有异议，此后也不再受理对谈判文件的相关质疑。</w:t>
      </w:r>
    </w:p>
    <w:p w14:paraId="1FC667E7"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9.竞争谈判文件的修改</w:t>
      </w:r>
    </w:p>
    <w:p w14:paraId="198CC2E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sz w:val="28"/>
          <w:szCs w:val="28"/>
        </w:rPr>
        <w:t>1</w:t>
      </w:r>
      <w:r>
        <w:rPr>
          <w:rFonts w:ascii="仿宋_GB2312" w:eastAsia="仿宋_GB2312" w:hAnsi="宋体" w:hint="eastAsia"/>
          <w:sz w:val="28"/>
          <w:szCs w:val="28"/>
        </w:rPr>
        <w:t>在响应截止时间5日以前，无论出于何种原因，采购人或采购代理机构可主动或在解答供应商提出的疑问时对谈判文件进行修改。</w:t>
      </w:r>
    </w:p>
    <w:p w14:paraId="481E551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人或采购代理机构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因此承担任何责任，有关的采购活动可以继续有效进行。</w:t>
      </w:r>
    </w:p>
    <w:p w14:paraId="4EB405A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w:t>
      </w:r>
      <w:r>
        <w:rPr>
          <w:rFonts w:ascii="仿宋_GB2312" w:eastAsia="仿宋_GB2312" w:hAnsi="宋体" w:hint="eastAsia"/>
          <w:sz w:val="28"/>
          <w:szCs w:val="28"/>
        </w:rPr>
        <w:lastRenderedPageBreak/>
        <w:t>件）；不足5日的，采购人或者采购代理机构将顺延提交响应文件的截止时间。</w:t>
      </w:r>
    </w:p>
    <w:p w14:paraId="6B4A1336" w14:textId="77777777" w:rsidR="00FF1896" w:rsidRDefault="00FF1896">
      <w:pPr>
        <w:pStyle w:val="2"/>
        <w:ind w:firstLine="643"/>
      </w:pPr>
      <w:r>
        <w:rPr>
          <w:rFonts w:hint="eastAsia"/>
        </w:rPr>
        <w:t>三、响应文件的编制</w:t>
      </w:r>
    </w:p>
    <w:p w14:paraId="13CFF14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w:t>
      </w:r>
      <w:proofErr w:type="gramStart"/>
      <w:r>
        <w:rPr>
          <w:rFonts w:ascii="仿宋_GB2312" w:eastAsia="仿宋_GB2312" w:hAnsi="宋体" w:hint="eastAsia"/>
          <w:sz w:val="28"/>
          <w:szCs w:val="28"/>
        </w:rPr>
        <w:t>报价四</w:t>
      </w:r>
      <w:proofErr w:type="gramEnd"/>
      <w:r>
        <w:rPr>
          <w:rFonts w:ascii="仿宋_GB2312" w:eastAsia="仿宋_GB2312" w:hAnsi="宋体" w:hint="eastAsia"/>
          <w:sz w:val="28"/>
          <w:szCs w:val="28"/>
        </w:rPr>
        <w:t>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2B674785"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10.响应文件编制要求</w:t>
      </w:r>
    </w:p>
    <w:p w14:paraId="342F8B4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1EFF64C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10.2响应文件中使用的计量单位应使用中华人民共和国法定计量单位。</w:t>
      </w:r>
    </w:p>
    <w:p w14:paraId="46CA30C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55BD761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10.4供应商应按谈判文件中提供的响应文件格式（详见第五章 投标（响应）文件格式）按包段编写响应文件，并使用A4规格编制。响应文件应编写目录，具有结构清晰的文档结构图（打开word视图中的“文档结构图”后能看到详细章节），页码连续。</w:t>
      </w:r>
    </w:p>
    <w:p w14:paraId="6068349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10.5供应</w:t>
      </w:r>
      <w:proofErr w:type="gramStart"/>
      <w:r>
        <w:rPr>
          <w:rFonts w:ascii="仿宋_GB2312" w:eastAsia="仿宋_GB2312" w:hAnsi="宋体" w:hint="eastAsia"/>
          <w:sz w:val="28"/>
          <w:szCs w:val="28"/>
        </w:rPr>
        <w:t>商按照</w:t>
      </w:r>
      <w:proofErr w:type="gramEnd"/>
      <w:r>
        <w:rPr>
          <w:rFonts w:ascii="仿宋_GB2312" w:eastAsia="仿宋_GB2312" w:hAnsi="宋体" w:hint="eastAsia"/>
          <w:sz w:val="28"/>
          <w:szCs w:val="28"/>
        </w:rPr>
        <w:t>竞争谈判要求所提供的各种证明文件必须真实且合法有效,经扫描后粘贴到响应文件的相关页上，确保清晰度可辨认，评审时由于无法辨认</w:t>
      </w:r>
      <w:r>
        <w:rPr>
          <w:rFonts w:ascii="仿宋_GB2312" w:eastAsia="仿宋_GB2312" w:hAnsi="宋体" w:hint="eastAsia"/>
          <w:sz w:val="28"/>
          <w:szCs w:val="28"/>
        </w:rPr>
        <w:lastRenderedPageBreak/>
        <w:t>所产生的后果，由供应商自行承担。</w:t>
      </w:r>
    </w:p>
    <w:p w14:paraId="18B71FDD" w14:textId="77777777" w:rsidR="00FF1896" w:rsidRDefault="00FF1896">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10.6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44E16E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w:t>
      </w:r>
      <w:proofErr w:type="gramStart"/>
      <w:r>
        <w:rPr>
          <w:rFonts w:ascii="仿宋_GB2312" w:eastAsia="仿宋_GB2312" w:hAnsi="宋体" w:hint="eastAsia"/>
          <w:sz w:val="28"/>
          <w:szCs w:val="28"/>
        </w:rPr>
        <w:t>完整上</w:t>
      </w:r>
      <w:proofErr w:type="gramEnd"/>
      <w:r>
        <w:rPr>
          <w:rFonts w:ascii="仿宋_GB2312" w:eastAsia="仿宋_GB2312" w:hAnsi="宋体" w:hint="eastAsia"/>
          <w:sz w:val="28"/>
          <w:szCs w:val="28"/>
        </w:rPr>
        <w:t>传文件。</w:t>
      </w:r>
    </w:p>
    <w:p w14:paraId="02D2AAC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10.8 响应文件具有法律效力，供应商与采购人或采购代理机构任何人的口头协议不影响响应文件的任何条款和内容。</w:t>
      </w:r>
    </w:p>
    <w:p w14:paraId="66EDCFCE"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10.9供应商应自行承担其准备和参加报价活动发生的所有费用。不论结果如何，采购人及采购代理机构在任何情况下无义务也无责任承担这些费用。</w:t>
      </w:r>
    </w:p>
    <w:p w14:paraId="4C4A114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10.10采购人或采购代理机构均无义务向供应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其成交或未成交的原因，且无论供应商是否成交，响应文件及资料均不予退还，不提供副本拷贝。</w:t>
      </w:r>
    </w:p>
    <w:p w14:paraId="5086339A"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11.数据文件编制要求</w:t>
      </w:r>
    </w:p>
    <w:p w14:paraId="47766E1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eastAsia="仿宋_GB2312"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256B403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文件中规定的要求，完整、准确地填写《封面》《投标</w:t>
      </w:r>
      <w:r>
        <w:rPr>
          <w:rFonts w:ascii="仿宋_GB2312" w:eastAsia="仿宋_GB2312" w:hAnsi="宋体" w:hint="eastAsia"/>
          <w:sz w:val="28"/>
          <w:szCs w:val="28"/>
        </w:rPr>
        <w:lastRenderedPageBreak/>
        <w:t>报价表（含明细）》《需求响应表（如有）》《评审对照表》《评分对照表（如有）》，任何的漏表、漏项及信息不完整、填写数据不规范或不正确，都将导致电子交易系统无法接收该文件使其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1E8AD36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11.3 供应商在对数据文件电子签章前，应按照上述2项的要求进行认真检查与确认。因供应商自身原因所导致其响应失败的，须自行承担相关责任。</w:t>
      </w:r>
    </w:p>
    <w:p w14:paraId="4EDDA97B"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12.文件构成</w:t>
      </w:r>
    </w:p>
    <w:p w14:paraId="28BBA5F5" w14:textId="77777777" w:rsidR="00FF1896" w:rsidRDefault="00FF1896">
      <w:pPr>
        <w:tabs>
          <w:tab w:val="left" w:pos="5954"/>
        </w:tabs>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1DA6C6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12.1供应商编制的响应文件（pdf格式）（第一册）应包括但不少于下列内容：</w:t>
      </w:r>
    </w:p>
    <w:p w14:paraId="737DF220"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w:t>
      </w:r>
      <w:r>
        <w:rPr>
          <w:rFonts w:ascii="仿宋_GB2312" w:eastAsia="仿宋_GB2312" w:hAnsi="仿宋" w:cs="宋体" w:hint="eastAsia"/>
          <w:sz w:val="28"/>
          <w:szCs w:val="28"/>
        </w:rPr>
        <w:t>（格式见本文件第五章）</w:t>
      </w:r>
    </w:p>
    <w:p w14:paraId="41BEAAB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（2）响应文件目录（格式见本文件第五章）</w:t>
      </w:r>
    </w:p>
    <w:p w14:paraId="4AA8EAE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（3）报价承诺函（格式见本文件第五章）</w:t>
      </w:r>
    </w:p>
    <w:p w14:paraId="4D487C6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（4）供应商资格证明文件</w:t>
      </w:r>
    </w:p>
    <w:p w14:paraId="70D8749F"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①</w:t>
      </w:r>
      <w:r w:rsidRPr="002225C0">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3AFEDA5E"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②</w:t>
      </w:r>
      <w:r w:rsidRPr="002225C0">
        <w:rPr>
          <w:rFonts w:ascii="仿宋_GB2312" w:eastAsia="仿宋_GB2312" w:hAnsi="宋体"/>
          <w:noProof/>
          <w:sz w:val="28"/>
          <w:szCs w:val="28"/>
        </w:rPr>
        <w:t>法定代表人授权委托书；被授权人身份证扫描件；</w:t>
      </w:r>
    </w:p>
    <w:p w14:paraId="5E0C237C"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若响应单位代表为企业法定代表人/单位负责人的，则只需提供企业法定代表人/单位负责人身份证扫描件；</w:t>
      </w:r>
    </w:p>
    <w:p w14:paraId="12BA3600"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③</w:t>
      </w:r>
      <w:r w:rsidRPr="002225C0">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0CB64B56"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④</w:t>
      </w:r>
      <w:r w:rsidRPr="002225C0">
        <w:rPr>
          <w:rFonts w:ascii="仿宋_GB2312" w:eastAsia="仿宋_GB2312" w:hAnsi="宋体"/>
          <w:noProof/>
          <w:sz w:val="28"/>
          <w:szCs w:val="28"/>
        </w:rPr>
        <w:t>参加本项目报价前三年内无重大违法记录声明（格式自定）；</w:t>
      </w:r>
    </w:p>
    <w:p w14:paraId="4874D199"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lastRenderedPageBreak/>
        <w:t>⑤</w:t>
      </w:r>
      <w:r w:rsidRPr="002225C0">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4499ACA1"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报价供应商及其法定代表人、授权委托人在</w:t>
      </w:r>
      <w:r w:rsidRPr="002225C0">
        <w:rPr>
          <w:rFonts w:ascii="仿宋_GB2312" w:eastAsia="仿宋_GB2312" w:hAnsi="宋体"/>
          <w:noProof/>
          <w:sz w:val="28"/>
          <w:szCs w:val="28"/>
        </w:rPr>
        <w:t>“</w:t>
      </w:r>
      <w:r w:rsidRPr="002225C0">
        <w:rPr>
          <w:rFonts w:ascii="仿宋_GB2312" w:eastAsia="仿宋_GB2312" w:hAnsi="宋体"/>
          <w:noProof/>
          <w:sz w:val="28"/>
          <w:szCs w:val="28"/>
        </w:rPr>
        <w:t>全国法院失信被执行人名单公布及查询（http://zxgk.court.gov.cn/shixin/）</w:t>
      </w:r>
      <w:r w:rsidRPr="002225C0">
        <w:rPr>
          <w:rFonts w:ascii="仿宋_GB2312" w:eastAsia="仿宋_GB2312" w:hAnsi="宋体"/>
          <w:noProof/>
          <w:sz w:val="28"/>
          <w:szCs w:val="28"/>
        </w:rPr>
        <w:t>”</w:t>
      </w:r>
      <w:r w:rsidRPr="002225C0">
        <w:rPr>
          <w:rFonts w:ascii="仿宋_GB2312" w:eastAsia="仿宋_GB2312" w:hAnsi="宋体"/>
          <w:noProof/>
          <w:sz w:val="28"/>
          <w:szCs w:val="28"/>
        </w:rPr>
        <w:t>网站截图；</w:t>
      </w:r>
    </w:p>
    <w:p w14:paraId="5680725B"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⑥</w:t>
      </w:r>
      <w:r w:rsidRPr="002225C0">
        <w:rPr>
          <w:rFonts w:ascii="仿宋_GB2312" w:eastAsia="仿宋_GB2312" w:hAnsi="宋体"/>
          <w:noProof/>
          <w:sz w:val="28"/>
          <w:szCs w:val="28"/>
        </w:rPr>
        <w:t>财务状况报告等相关材料</w:t>
      </w:r>
    </w:p>
    <w:p w14:paraId="18AFED0B"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30258CA0"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B.银行出具的有效期内的资信证明扫描件。</w:t>
      </w:r>
    </w:p>
    <w:p w14:paraId="2B90907F"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注：A、B两项提供任意一项均可。</w:t>
      </w:r>
    </w:p>
    <w:p w14:paraId="64041EB8"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⑦</w:t>
      </w:r>
      <w:r w:rsidRPr="002225C0">
        <w:rPr>
          <w:rFonts w:ascii="仿宋_GB2312" w:eastAsia="仿宋_GB2312" w:hAnsi="宋体"/>
          <w:noProof/>
          <w:sz w:val="28"/>
          <w:szCs w:val="28"/>
        </w:rPr>
        <w:t>具有履行合同所必需的设备和专业技术能力承诺函（格式自拟）；</w:t>
      </w:r>
    </w:p>
    <w:p w14:paraId="0D1B56BB"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⑧</w:t>
      </w:r>
      <w:r w:rsidRPr="002225C0">
        <w:rPr>
          <w:rFonts w:ascii="仿宋_GB2312" w:eastAsia="仿宋_GB2312" w:hAnsi="宋体"/>
          <w:noProof/>
          <w:sz w:val="28"/>
          <w:szCs w:val="28"/>
        </w:rPr>
        <w:t>采购公告中要求的有关资质资格文件；</w:t>
      </w:r>
    </w:p>
    <w:p w14:paraId="6CDB0E43" w14:textId="77777777" w:rsidR="00FF1896" w:rsidRDefault="00FF1896" w:rsidP="0095657C">
      <w:pPr>
        <w:snapToGrid w:val="0"/>
        <w:spacing w:line="560" w:lineRule="exact"/>
        <w:ind w:firstLineChars="201" w:firstLine="563"/>
        <w:rPr>
          <w:rFonts w:ascii="仿宋_GB2312" w:eastAsia="仿宋_GB2312" w:hAnsi="宋体"/>
          <w:sz w:val="28"/>
          <w:szCs w:val="28"/>
        </w:rPr>
      </w:pPr>
      <w:r w:rsidRPr="002225C0">
        <w:rPr>
          <w:rFonts w:ascii="仿宋_GB2312" w:eastAsia="仿宋_GB2312" w:hAnsi="宋体"/>
          <w:noProof/>
          <w:sz w:val="28"/>
          <w:szCs w:val="28"/>
        </w:rPr>
        <w:t>⑨</w:t>
      </w:r>
      <w:r w:rsidRPr="002225C0">
        <w:rPr>
          <w:rFonts w:ascii="仿宋_GB2312" w:eastAsia="仿宋_GB2312" w:hAnsi="宋体"/>
          <w:noProof/>
          <w:sz w:val="28"/>
          <w:szCs w:val="28"/>
        </w:rPr>
        <w:t>报价供应商认为需要提供的资质资格证明文件。</w:t>
      </w:r>
    </w:p>
    <w:p w14:paraId="2ABF0160" w14:textId="77777777" w:rsidR="00FF1896" w:rsidRDefault="00FF1896">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以上所有资质资格证明文件均需加盖供应商签章。</w:t>
      </w:r>
    </w:p>
    <w:p w14:paraId="7CA47C0A" w14:textId="77777777" w:rsidR="00FF1896" w:rsidRDefault="00FF189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（5）供应商基本情况</w:t>
      </w:r>
      <w:r>
        <w:rPr>
          <w:rFonts w:ascii="仿宋_GB2312" w:eastAsia="仿宋_GB2312" w:hAnsi="仿宋" w:cs="宋体" w:hint="eastAsia"/>
          <w:sz w:val="28"/>
          <w:szCs w:val="28"/>
        </w:rPr>
        <w:t>（格式见本文件第五章）</w:t>
      </w:r>
    </w:p>
    <w:p w14:paraId="4D37865D"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（6）供应商应提交证明文件，证明标的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合格性、技术文件符合采购文件的规定、报价内容符合采购文件规定。该证明文件是响应文件的一部分，可以是文字资料、图纸和数据，不包括对采购文件相关部分的文字、图标的复制。它包括：</w:t>
      </w:r>
    </w:p>
    <w:p w14:paraId="662A8C01"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①</w:t>
      </w:r>
      <w:r w:rsidRPr="002225C0">
        <w:rPr>
          <w:rFonts w:ascii="仿宋_GB2312" w:eastAsia="仿宋_GB2312" w:hAnsi="宋体"/>
          <w:noProof/>
          <w:sz w:val="28"/>
          <w:szCs w:val="28"/>
        </w:rPr>
        <w:t>技术方案</w:t>
      </w:r>
    </w:p>
    <w:p w14:paraId="0949E3A0"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②</w:t>
      </w:r>
      <w:r w:rsidRPr="002225C0">
        <w:rPr>
          <w:rFonts w:ascii="仿宋_GB2312" w:eastAsia="仿宋_GB2312" w:hAnsi="宋体"/>
          <w:noProof/>
          <w:sz w:val="28"/>
          <w:szCs w:val="28"/>
        </w:rPr>
        <w:t>质量保证措施</w:t>
      </w:r>
    </w:p>
    <w:p w14:paraId="72AE1BC2"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③</w:t>
      </w:r>
      <w:r w:rsidRPr="002225C0">
        <w:rPr>
          <w:rFonts w:ascii="仿宋_GB2312" w:eastAsia="仿宋_GB2312" w:hAnsi="宋体"/>
          <w:noProof/>
          <w:sz w:val="28"/>
          <w:szCs w:val="28"/>
        </w:rPr>
        <w:t>进度保证措施</w:t>
      </w:r>
    </w:p>
    <w:p w14:paraId="1C6BC8E1"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④</w:t>
      </w:r>
      <w:r w:rsidRPr="002225C0">
        <w:rPr>
          <w:rFonts w:ascii="仿宋_GB2312" w:eastAsia="仿宋_GB2312" w:hAnsi="宋体"/>
          <w:noProof/>
          <w:sz w:val="28"/>
          <w:szCs w:val="28"/>
        </w:rPr>
        <w:t>重点难点分析和解决方案</w:t>
      </w:r>
    </w:p>
    <w:p w14:paraId="6E062CB0"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⑤</w:t>
      </w:r>
      <w:r w:rsidRPr="002225C0">
        <w:rPr>
          <w:rFonts w:ascii="仿宋_GB2312" w:eastAsia="仿宋_GB2312" w:hAnsi="宋体"/>
          <w:noProof/>
          <w:sz w:val="28"/>
          <w:szCs w:val="28"/>
        </w:rPr>
        <w:t>售后服务承诺</w:t>
      </w:r>
    </w:p>
    <w:p w14:paraId="7DED4AAE" w14:textId="77777777" w:rsidR="00FF1896" w:rsidRPr="00530503" w:rsidRDefault="00FF1896" w:rsidP="0095657C">
      <w:pPr>
        <w:snapToGrid w:val="0"/>
        <w:spacing w:line="560" w:lineRule="exact"/>
        <w:ind w:firstLineChars="201" w:firstLine="563"/>
        <w:rPr>
          <w:rFonts w:ascii="仿宋_GB2312" w:eastAsia="仿宋_GB2312" w:hAnsi="宋体"/>
          <w:sz w:val="28"/>
          <w:szCs w:val="28"/>
        </w:rPr>
      </w:pPr>
      <w:r w:rsidRPr="002225C0">
        <w:rPr>
          <w:rFonts w:ascii="仿宋_GB2312" w:eastAsia="仿宋_GB2312" w:hAnsi="宋体"/>
          <w:noProof/>
          <w:sz w:val="28"/>
          <w:szCs w:val="28"/>
        </w:rPr>
        <w:lastRenderedPageBreak/>
        <w:t>⑥</w:t>
      </w:r>
      <w:r w:rsidRPr="002225C0">
        <w:rPr>
          <w:rFonts w:ascii="仿宋_GB2312" w:eastAsia="仿宋_GB2312" w:hAnsi="宋体"/>
          <w:noProof/>
          <w:sz w:val="28"/>
          <w:szCs w:val="28"/>
        </w:rPr>
        <w:t>评审时需要的相关证明材料。</w:t>
      </w:r>
    </w:p>
    <w:p w14:paraId="1356E10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）国内同类项目业绩表（格式见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0703D86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8</w:t>
      </w:r>
      <w:r>
        <w:rPr>
          <w:rFonts w:ascii="仿宋_GB2312" w:eastAsia="仿宋_GB2312" w:hAnsi="宋体" w:hint="eastAsia"/>
          <w:sz w:val="28"/>
          <w:szCs w:val="28"/>
        </w:rPr>
        <w:t>）要求采购人提供的配合；</w:t>
      </w:r>
    </w:p>
    <w:p w14:paraId="3992DCB6" w14:textId="77777777" w:rsidR="00FF1896" w:rsidRDefault="00FF1896" w:rsidP="00661F30">
      <w:pPr>
        <w:spacing w:line="560" w:lineRule="exact"/>
        <w:ind w:firstLineChars="201" w:firstLine="565"/>
        <w:rPr>
          <w:rFonts w:ascii="仿宋_GB2312" w:eastAsia="仿宋_GB2312" w:hAnsi="宋体"/>
          <w:sz w:val="28"/>
          <w:szCs w:val="28"/>
        </w:rPr>
      </w:pPr>
      <w:r>
        <w:rPr>
          <w:rFonts w:ascii="仿宋_GB2312" w:eastAsia="仿宋_GB2312" w:hAnsi="仿宋" w:cs="宋体" w:hint="eastAsia"/>
          <w:b/>
          <w:sz w:val="28"/>
          <w:szCs w:val="28"/>
        </w:rPr>
        <w:t>注：成交公告将对成交供应商提交的第（7）项一并予以公示。</w:t>
      </w:r>
    </w:p>
    <w:p w14:paraId="522A096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12.2数据文件（PDF格式）（第二册）</w:t>
      </w:r>
    </w:p>
    <w:p w14:paraId="31B7CC1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供应商须从本项目谈判文件压缩包内获取对应包段的数据文件（EXCEL格式），并严格按照要求填写。填写完成后在威海市国有企业阳光采购电子化服务平台</w:t>
      </w:r>
      <w:proofErr w:type="gramStart"/>
      <w:r>
        <w:rPr>
          <w:rFonts w:ascii="仿宋_GB2312" w:eastAsia="仿宋_GB2312" w:hAnsi="宋体" w:hint="eastAsia"/>
          <w:sz w:val="28"/>
          <w:szCs w:val="28"/>
        </w:rPr>
        <w:t>中上传该数据</w:t>
      </w:r>
      <w:proofErr w:type="gramEnd"/>
      <w:r>
        <w:rPr>
          <w:rFonts w:ascii="仿宋_GB2312" w:eastAsia="仿宋_GB2312" w:hAnsi="宋体" w:hint="eastAsia"/>
          <w:sz w:val="28"/>
          <w:szCs w:val="28"/>
        </w:rPr>
        <w:t>文件（EXCEL格式），系统将自动转换为PDF格式，再加盖供应商电子印章，未按要求填写或盖章为</w:t>
      </w:r>
      <w:r>
        <w:rPr>
          <w:rFonts w:ascii="仿宋_GB2312" w:eastAsia="仿宋_GB2312" w:hAnsi="宋体" w:hint="eastAsia"/>
          <w:b/>
          <w:sz w:val="28"/>
          <w:szCs w:val="28"/>
        </w:rPr>
        <w:t>无效报价</w:t>
      </w:r>
      <w:r>
        <w:rPr>
          <w:rFonts w:ascii="仿宋_GB2312" w:eastAsia="仿宋_GB2312" w:hAnsi="宋体" w:hint="eastAsia"/>
          <w:sz w:val="28"/>
          <w:szCs w:val="28"/>
        </w:rPr>
        <w:t>。数据文件（PDF格式）包含下列内容：</w:t>
      </w:r>
    </w:p>
    <w:p w14:paraId="731CC0F4"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123387E"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2F3B0A53"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707CFBF"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13.报价</w:t>
      </w:r>
    </w:p>
    <w:p w14:paraId="51B991B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13.1供应商所提供的货物（服务）均以人民币报价，精确到小数点后两位。</w:t>
      </w:r>
    </w:p>
    <w:p w14:paraId="57176C8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13.2供应商应按照“第三章 采购内容与要求”或谈判小组最终确定的内容、责任范围以及合同条款进行报价。并</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文件中“投标报价表”规定的格式报出分项价格和总价。总价中不得包含竞争谈判文件要求以外的内容，否则，在评审时不予核减。</w:t>
      </w:r>
    </w:p>
    <w:p w14:paraId="38AB2B1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13.3供应商应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”要求的统一格式填写，并加盖电子公章。</w:t>
      </w:r>
    </w:p>
    <w:p w14:paraId="19A200F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13.4《投标报价表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》填写时应响应下列要求：</w:t>
      </w:r>
    </w:p>
    <w:p w14:paraId="770B6F6C"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0CBE79D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（2）供应商应对本次谈判的全部内容进行报价，缺项报价响应无效。如因供应商自身的原因报价失误而造成的损失，由供应商自行承担。</w:t>
      </w:r>
    </w:p>
    <w:p w14:paraId="0254433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包括完成该项目的一切费用总和，包括劳务费、保险、通讯、办公、设备、差旅、食宿、交通、编制、材料、管理、印刷、专家论证费、利润、验收费、税金及其他附带服务等为实现采购需求所需的全部费用，以人民币为结算单位。报价中免费提供的项目，应注明免费。所有根据合同或其它原因应由供应商支付的税款和其它应交纳的费用都要包括在供应商提交的报价中；</w:t>
      </w:r>
    </w:p>
    <w:p w14:paraId="75A4156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中合价由单价*数量自动计算，无需手工录入。</w:t>
      </w:r>
    </w:p>
    <w:p w14:paraId="32D54079" w14:textId="77777777" w:rsidR="00FF1896" w:rsidRDefault="00FF1896">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（5）本次采购项目质保期见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3A1733B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6</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272760C0"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13.5《需求响应表（如有）》填写时应响应下列要求：</w:t>
      </w:r>
    </w:p>
    <w:p w14:paraId="2CB76FDB" w14:textId="77777777" w:rsidR="00FF1896" w:rsidRDefault="00FF189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144AF0B0" w14:textId="77777777" w:rsidR="00FF1896" w:rsidRDefault="00FF189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1A005865" w14:textId="77777777" w:rsidR="00FF1896" w:rsidRDefault="00FF189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A4BE6F9" w14:textId="77777777" w:rsidR="00FF1896" w:rsidRDefault="00FF189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6CE88E7C" w14:textId="77777777" w:rsidR="00FF1896" w:rsidRDefault="00FF189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lastRenderedPageBreak/>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30AF1572" w14:textId="77777777" w:rsidR="00FF1896" w:rsidRDefault="00FF1896">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（6）本次采购不允许供应商复制粘贴采购文件的技术要求作为其响应文件的响应情况。</w:t>
      </w:r>
    </w:p>
    <w:p w14:paraId="47D68D8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0D0163F2"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14.备选方案</w:t>
      </w:r>
    </w:p>
    <w:p w14:paraId="0963E8D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本采购项目不允许供应商有备选谈判方案。</w:t>
      </w:r>
    </w:p>
    <w:p w14:paraId="58E88D92"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15.联合体响应</w:t>
      </w:r>
    </w:p>
    <w:p w14:paraId="6C8BF17A" w14:textId="77777777" w:rsidR="00FF1896" w:rsidRDefault="00FF1896">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本项目不接受联合体响应详见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4FBBD48C"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16.关于分包</w:t>
      </w:r>
    </w:p>
    <w:p w14:paraId="73D5E92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705F803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1AC7D884"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17.现场踏勘</w:t>
      </w:r>
    </w:p>
    <w:p w14:paraId="7FC9FB84"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仿宋" w:cs="宋体" w:hint="eastAsia"/>
          <w:sz w:val="28"/>
          <w:szCs w:val="28"/>
          <w:u w:val="single"/>
        </w:rPr>
        <w:t>响应须知前附表中</w:t>
      </w:r>
      <w:r>
        <w:rPr>
          <w:rFonts w:ascii="仿宋_GB2312" w:eastAsia="仿宋_GB2312" w:hAnsi="仿宋" w:cs="宋体" w:hint="eastAsia"/>
          <w:sz w:val="28"/>
          <w:szCs w:val="28"/>
        </w:rPr>
        <w:t>规定组织踏勘现场的，采购人按规定的时间、地点组织供应商踏勘项目现场，踏勘现场所发生的费用由供应商承担。</w:t>
      </w:r>
    </w:p>
    <w:p w14:paraId="02C306AB"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0EE39096"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w:t>
      </w:r>
      <w:r>
        <w:rPr>
          <w:rFonts w:ascii="仿宋_GB2312" w:eastAsia="仿宋_GB2312" w:hAnsi="仿宋" w:cs="宋体" w:hint="eastAsia"/>
          <w:sz w:val="28"/>
          <w:szCs w:val="28"/>
        </w:rPr>
        <w:lastRenderedPageBreak/>
        <w:t>踏勘现场的，供应商应当按时前往。</w:t>
      </w:r>
    </w:p>
    <w:p w14:paraId="4B2E8264"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524D1423"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17.5未参与现场踏勘不作为否定供应商资格的理由。</w:t>
      </w:r>
    </w:p>
    <w:p w14:paraId="720A6C70"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18.报价的有效期</w:t>
      </w:r>
    </w:p>
    <w:p w14:paraId="14EEE9D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中规定时间内保持有效。报价有效期不满足要求的，其报价将被认定为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2C8DBF5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54F2251A" w14:textId="77777777" w:rsidR="00FF1896" w:rsidRDefault="00FF189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9.谈判保证金</w:t>
      </w:r>
    </w:p>
    <w:p w14:paraId="68862EA2"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7EB7F508"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20.响应文件的数量和签署</w:t>
      </w:r>
    </w:p>
    <w:p w14:paraId="7240419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 响应文件（pdf格式）1份（第一册）：</w:t>
      </w:r>
    </w:p>
    <w:p w14:paraId="262150A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20.1.1供应商应使用带电子签章功能的CA</w:t>
      </w:r>
      <w:proofErr w:type="gramStart"/>
      <w:r>
        <w:rPr>
          <w:rFonts w:ascii="仿宋_GB2312" w:eastAsia="仿宋_GB2312" w:hAnsi="宋体" w:hint="eastAsia"/>
          <w:sz w:val="28"/>
          <w:szCs w:val="28"/>
        </w:rPr>
        <w:t>锁对响应</w:t>
      </w:r>
      <w:proofErr w:type="gramEnd"/>
      <w:r>
        <w:rPr>
          <w:rFonts w:ascii="仿宋_GB2312" w:eastAsia="仿宋_GB2312" w:hAnsi="宋体" w:hint="eastAsia"/>
          <w:sz w:val="28"/>
          <w:szCs w:val="28"/>
        </w:rPr>
        <w:t>文件须盖章或签名的部位加盖电子印章（单位电子公章、法定代表人电子人名章），电子印章与实物印章具有同等法律效力。</w:t>
      </w:r>
    </w:p>
    <w:p w14:paraId="671F771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3D29CE6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20.1.3文件中要求法定代表人签字或签章的须加盖法定代表人电子人名章。</w:t>
      </w:r>
    </w:p>
    <w:p w14:paraId="07E0461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20.1.4须被授权人签字的，被授权人又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的，在word编制时可将被</w:t>
      </w:r>
      <w:r>
        <w:rPr>
          <w:rFonts w:ascii="仿宋_GB2312" w:eastAsia="仿宋_GB2312" w:hAnsi="宋体" w:hint="eastAsia"/>
          <w:sz w:val="28"/>
          <w:szCs w:val="28"/>
        </w:rPr>
        <w:lastRenderedPageBreak/>
        <w:t>授权人手写签字扫描后的图片粘贴到响应文件中对应位置，并加盖单位电子公章。</w:t>
      </w:r>
    </w:p>
    <w:p w14:paraId="41ECF5A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20.1.5可使用平台的批量盖章功能快速签章。但须浏览检查并注意印章重叠及完整性。</w:t>
      </w:r>
    </w:p>
    <w:p w14:paraId="3A99150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20.1.6 采用扫描粘贴供应商公章或扫描法定代表人电子章而</w:t>
      </w:r>
      <w:proofErr w:type="gramStart"/>
      <w:r>
        <w:rPr>
          <w:rFonts w:ascii="仿宋_GB2312" w:eastAsia="仿宋_GB2312" w:hAnsi="宋体" w:hint="eastAsia"/>
          <w:sz w:val="28"/>
          <w:szCs w:val="28"/>
        </w:rPr>
        <w:t>不</w:t>
      </w:r>
      <w:proofErr w:type="gramEnd"/>
      <w:r>
        <w:rPr>
          <w:rFonts w:ascii="仿宋_GB2312" w:eastAsia="仿宋_GB2312" w:hAnsi="宋体" w:hint="eastAsia"/>
          <w:sz w:val="28"/>
          <w:szCs w:val="28"/>
        </w:rPr>
        <w:t>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1DC9B0E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20.2数据文件（PDF格式）（第二册）1份：</w:t>
      </w:r>
    </w:p>
    <w:p w14:paraId="5D952AB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3E94BEA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20.2.2文件中要求法定代表人签字或签章的须加盖法定代表人电子人名章。</w:t>
      </w:r>
    </w:p>
    <w:p w14:paraId="6B6285B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DB001FD" w14:textId="77777777" w:rsidR="00FF1896" w:rsidRDefault="00FF1896">
      <w:pPr>
        <w:pStyle w:val="2"/>
        <w:ind w:firstLine="643"/>
      </w:pPr>
      <w:r>
        <w:rPr>
          <w:rFonts w:hint="eastAsia"/>
        </w:rPr>
        <w:t>四、响应文件的递交</w:t>
      </w:r>
    </w:p>
    <w:p w14:paraId="2449185C"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21.响应文件的密封和标记</w:t>
      </w:r>
    </w:p>
    <w:p w14:paraId="233845E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 第一阶段电子响应文件的密封和标记</w:t>
      </w:r>
    </w:p>
    <w:p w14:paraId="40DEAFD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3A0DC8A4" w14:textId="77777777" w:rsidR="00FF1896" w:rsidRDefault="00FF189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21.2资质证明文件原件的密封和标记</w:t>
      </w:r>
    </w:p>
    <w:p w14:paraId="3DD7121F"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7EDF013B"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22.谈判截止期</w:t>
      </w:r>
    </w:p>
    <w:p w14:paraId="4C3F29B2" w14:textId="77777777" w:rsidR="00FF1896" w:rsidRDefault="00FF1896">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2E2F75D8"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lastRenderedPageBreak/>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有权按本须知的规定，延迟报价截止时间。在此情况下，采购人、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和供应商受报价截止时间制约的所有权利和义务均应延长至新的截止时间。</w:t>
      </w:r>
    </w:p>
    <w:p w14:paraId="6DC8B3B0"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23.迟交的响应文件</w:t>
      </w:r>
    </w:p>
    <w:p w14:paraId="47A2471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378D592D"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24.演示</w:t>
      </w:r>
      <w:r>
        <w:rPr>
          <w:rFonts w:ascii="楷体_GB2312" w:eastAsia="楷体_GB2312" w:hAnsi="宋体"/>
          <w:b/>
          <w:sz w:val="28"/>
          <w:szCs w:val="28"/>
        </w:rPr>
        <w:t>/</w:t>
      </w:r>
      <w:r>
        <w:rPr>
          <w:rFonts w:ascii="楷体_GB2312" w:eastAsia="楷体_GB2312" w:hAnsi="宋体" w:hint="eastAsia"/>
          <w:b/>
          <w:sz w:val="28"/>
          <w:szCs w:val="28"/>
        </w:rPr>
        <w:t>样品递交</w:t>
      </w:r>
    </w:p>
    <w:p w14:paraId="44A2F2C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24.1采购人可以要求供应商对其提供的信息化、自动化等相关类别服务进行演示。</w:t>
      </w:r>
      <w:r>
        <w:rPr>
          <w:rFonts w:ascii="仿宋_GB2312" w:eastAsia="仿宋_GB2312" w:hAnsi="仿宋" w:cs="宋体" w:hint="eastAsia"/>
          <w:sz w:val="28"/>
          <w:szCs w:val="28"/>
        </w:rPr>
        <w:t>供应商可以到现场演示，也可以使用系统“网上评标”中的“谈判”功能与评审专家进行远程演示。</w:t>
      </w:r>
    </w:p>
    <w:p w14:paraId="3A49B26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项目涉及货物时，采购人可以要求供应商提供样品，样品作为响应文件的一部分。未成交供应商提供的样品将于评审结束后退还。成交供应商的样品由采购人保留，作为验收的依据。</w:t>
      </w:r>
    </w:p>
    <w:p w14:paraId="384E3D5D" w14:textId="77777777" w:rsidR="00FF1896" w:rsidRDefault="00FF1896">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2C94DCBF"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25.响应文件的修改和撤回</w:t>
      </w:r>
    </w:p>
    <w:p w14:paraId="65E55B8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25.1供应商必须在规定的谈判截止期之前将修改的响应文件上传到威海市国有企业阳光采购电子化服务平台,在谈判截止期之后，供应商不得对其响应文件做任何修改。</w:t>
      </w:r>
    </w:p>
    <w:p w14:paraId="2AF6646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25.2供应商在递交响应文件后，可以在谈判截止期之前撤回其响应。</w:t>
      </w:r>
    </w:p>
    <w:p w14:paraId="49777D8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25.3从谈判截止期</w:t>
      </w:r>
      <w:proofErr w:type="gramStart"/>
      <w:r>
        <w:rPr>
          <w:rFonts w:ascii="仿宋_GB2312" w:eastAsia="仿宋_GB2312" w:hAnsi="宋体" w:hint="eastAsia"/>
          <w:sz w:val="28"/>
          <w:szCs w:val="28"/>
        </w:rPr>
        <w:t>至谈判</w:t>
      </w:r>
      <w:proofErr w:type="gramEnd"/>
      <w:r>
        <w:rPr>
          <w:rFonts w:ascii="仿宋_GB2312" w:eastAsia="仿宋_GB2312" w:hAnsi="宋体" w:hint="eastAsia"/>
          <w:sz w:val="28"/>
          <w:szCs w:val="28"/>
        </w:rPr>
        <w:t>有效期这段时间内，供应商不得撤回其响应文件。</w:t>
      </w:r>
    </w:p>
    <w:p w14:paraId="08171B94" w14:textId="77777777" w:rsidR="00FF1896" w:rsidRDefault="00FF1896">
      <w:pPr>
        <w:pStyle w:val="2"/>
        <w:ind w:firstLine="643"/>
      </w:pPr>
      <w:r>
        <w:rPr>
          <w:rFonts w:hint="eastAsia"/>
        </w:rPr>
        <w:t>五、响应文件解密与谈判</w:t>
      </w:r>
    </w:p>
    <w:p w14:paraId="7989C272"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26.响应文件解密</w:t>
      </w:r>
    </w:p>
    <w:p w14:paraId="34F58CC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26.1响应文件递交截止时间后，提交响应文件的供应商不足3家的不得解</w:t>
      </w:r>
      <w:r>
        <w:rPr>
          <w:rFonts w:ascii="仿宋_GB2312" w:eastAsia="仿宋_GB2312" w:hAnsi="宋体" w:hint="eastAsia"/>
          <w:sz w:val="28"/>
          <w:szCs w:val="28"/>
        </w:rPr>
        <w:lastRenderedPageBreak/>
        <w:t>密。</w:t>
      </w:r>
    </w:p>
    <w:p w14:paraId="4B26370F"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141B1DF5"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26.3供应商代表应于响应文件递交截止时间前，完成签到以证明其出席，除因应急情况外，未在采购文件规定的解密时间内解密的视为放弃响应。</w:t>
      </w:r>
    </w:p>
    <w:p w14:paraId="6F58FBD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3C378D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3D00DB5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64EBEB7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26.7报价过程中，如遇特殊情况，服从威海市公共资源交易中心乳山分中心场地调配，并遵守相关规章制度。</w:t>
      </w:r>
    </w:p>
    <w:p w14:paraId="49B4A03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26.8对响应文件报价出现前后不一致的，按以下规定修正：</w:t>
      </w:r>
    </w:p>
    <w:p w14:paraId="317397C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3A937F4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478748B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2BFCB67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（4）总价金额与按单价汇总金额不一致的，以单价金额计算结果为准。</w:t>
      </w:r>
    </w:p>
    <w:p w14:paraId="18F00ED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w:t>
      </w:r>
      <w:proofErr w:type="gramStart"/>
      <w:r>
        <w:rPr>
          <w:rFonts w:ascii="仿宋_GB2312" w:eastAsia="仿宋_GB2312" w:hAnsi="宋体" w:hint="eastAsia"/>
          <w:sz w:val="28"/>
          <w:szCs w:val="28"/>
        </w:rPr>
        <w:t>经供应</w:t>
      </w:r>
      <w:proofErr w:type="gramEnd"/>
      <w:r>
        <w:rPr>
          <w:rFonts w:ascii="仿宋_GB2312" w:eastAsia="仿宋_GB2312" w:hAnsi="宋体" w:hint="eastAsia"/>
          <w:sz w:val="28"/>
          <w:szCs w:val="28"/>
        </w:rPr>
        <w:t>商确认后产生约束力，供应商不确认的，其响应无效。</w:t>
      </w:r>
    </w:p>
    <w:p w14:paraId="4C75A592" w14:textId="77777777" w:rsidR="00FF1896" w:rsidRDefault="00FF1896">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在公开报价时实名认证证书在有效期内，供应商实名认证证书在续期后务必在公开报价前重新制作和上传电子投标（响应）文件，否则将造成电子投标（响应）文件无法进行解密。</w:t>
      </w:r>
    </w:p>
    <w:p w14:paraId="585DA19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26.9唱价：停止解密后现场工作人员将根据电子交易系统将自动提取的各供应商数据文件中的相关数据进行公开唱价，唱</w:t>
      </w:r>
      <w:proofErr w:type="gramStart"/>
      <w:r>
        <w:rPr>
          <w:rFonts w:ascii="仿宋_GB2312" w:eastAsia="仿宋_GB2312" w:hAnsi="宋体" w:hint="eastAsia"/>
          <w:sz w:val="28"/>
          <w:szCs w:val="28"/>
        </w:rPr>
        <w:t>价结束</w:t>
      </w:r>
      <w:proofErr w:type="gramEnd"/>
      <w:r>
        <w:rPr>
          <w:rFonts w:ascii="仿宋_GB2312" w:eastAsia="仿宋_GB2312" w:hAnsi="宋体" w:hint="eastAsia"/>
          <w:sz w:val="28"/>
          <w:szCs w:val="28"/>
        </w:rPr>
        <w:t>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1B0DDA2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7D75F28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sz w:val="28"/>
          <w:szCs w:val="28"/>
        </w:rPr>
        <w:t>10</w:t>
      </w:r>
      <w:r>
        <w:rPr>
          <w:rFonts w:ascii="仿宋_GB2312" w:eastAsia="仿宋_GB2312" w:hAnsi="宋体" w:hint="eastAsia"/>
          <w:sz w:val="28"/>
          <w:szCs w:val="28"/>
        </w:rPr>
        <w:t>应急报价程序</w:t>
      </w:r>
    </w:p>
    <w:p w14:paraId="30E5733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6D81E6E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2B8461F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10B0361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53183B5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63A965C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74B24FB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77A92A2B"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2FC3BC3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031868EB" w14:textId="77777777" w:rsidR="00FF1896" w:rsidRDefault="00FF1896">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5A7DB82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240F175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71FEA37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2225C0">
        <w:rPr>
          <w:rFonts w:ascii="仿宋_GB2312" w:eastAsia="仿宋_GB2312" w:hAnsi="宋体"/>
          <w:noProof/>
          <w:sz w:val="28"/>
          <w:szCs w:val="28"/>
        </w:rPr>
        <w:t>rshdzb@163.com</w:t>
      </w:r>
    </w:p>
    <w:p w14:paraId="50D2F88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489558A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24766040"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6C57347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6884A26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26.11启动电子邮件报价流程</w:t>
      </w:r>
    </w:p>
    <w:p w14:paraId="435830B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29511B9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w:t>
      </w:r>
      <w:r>
        <w:rPr>
          <w:rFonts w:ascii="仿宋_GB2312" w:eastAsia="仿宋_GB2312" w:hAnsi="宋体" w:hint="eastAsia"/>
          <w:sz w:val="28"/>
          <w:szCs w:val="28"/>
        </w:rPr>
        <w:lastRenderedPageBreak/>
        <w:t>期间采购代理机构不接受、不处理任何通过电子邮件提交的响应文件）；</w:t>
      </w:r>
    </w:p>
    <w:p w14:paraId="279C648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35C9150A"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27.谈判小组的组成和评审方法</w:t>
      </w:r>
    </w:p>
    <w:p w14:paraId="7E38E87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谈判工作由采购代理机构组织，具体评审事务由依法组建的谈判小组负责。谈判小组成员由评审专家（技术、法律等方面）3人以上单人组成，其中谈判小组的专家人数不得少于谈判小组成员总数的2/3。谈判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683BE4A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5CC0454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27.3谈判小组成员职责：</w:t>
      </w:r>
    </w:p>
    <w:p w14:paraId="572E370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230265B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（2）按照竞争谈判文件中的评审办法，对响应文件进行评审，并对评审结果承担责任；</w:t>
      </w:r>
    </w:p>
    <w:p w14:paraId="2E0499E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019057B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（4）在谈判小组集体起草的评审报告上签字；</w:t>
      </w:r>
    </w:p>
    <w:p w14:paraId="1982789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3D59735B"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2BAB2D0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（7）向主管部门反映评审工作中的问题，提出意见和建议。</w:t>
      </w:r>
    </w:p>
    <w:p w14:paraId="60EA77B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27.4谈判小组集体职责：</w:t>
      </w:r>
    </w:p>
    <w:p w14:paraId="1DFEDCE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556E543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04A11C2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33C1755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评审结果；</w:t>
      </w:r>
    </w:p>
    <w:p w14:paraId="1FBF191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01317D3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27.5采购人或采购代理机构的职责：</w:t>
      </w:r>
    </w:p>
    <w:p w14:paraId="629C765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277615D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7830E40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（3）公布供应商名单，告知谈判小组专家应当回避的情形；</w:t>
      </w:r>
    </w:p>
    <w:p w14:paraId="06A88AE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0AE4A55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（5）根据谈判小组的要求介绍采购相关政策法规、谈判文件；</w:t>
      </w:r>
    </w:p>
    <w:p w14:paraId="00A7DF0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432338D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（7）核对评审结果，要求谈判小组复核或者书面说明理由，谈判小组拒绝的，应予记录并向主管部门报告；</w:t>
      </w:r>
    </w:p>
    <w:p w14:paraId="3948D6F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3A6BA9E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（9）处理与评审有关的其他事项。</w:t>
      </w:r>
    </w:p>
    <w:p w14:paraId="4F61090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58A37D9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27.6谈判小组采用集中办公、封闭方式进行评审。谈判前，采购代理机构工作人员向谈判小组成员宣布评审纪律和工作规则。谈判小组成员签署《无利害关系声明表》，并遵照执行。</w:t>
      </w:r>
    </w:p>
    <w:p w14:paraId="13172C2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27.7谈判小组成员对与自己有利害关系的评审项目应当主动提出回避。</w:t>
      </w:r>
    </w:p>
    <w:p w14:paraId="7B06BE5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27.8 谈判小组将按照竞争谈判文件确定的评审方法进行评审。谈判小组对响应文件的评审内容分为资格性审查、符合性审查、商务评议、技术评议和价格评议。</w:t>
      </w:r>
    </w:p>
    <w:p w14:paraId="4CC21E4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27.9谈判小组独立履行下列职责：</w:t>
      </w:r>
    </w:p>
    <w:p w14:paraId="4E11371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（1）审查、评价响应文件是否符合谈判文件的商务、技术等实质性要求；</w:t>
      </w:r>
    </w:p>
    <w:p w14:paraId="057AE29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5652A88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3C17D9F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7A11EF4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1D14B3F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27.10 评审中因谈判小组成员缺席、回避或者健康等特殊原因导致谈判小组组成不符合本办法规定的，采购代理机构应当依法补足后继续评审。被更换的谈判小组成员所做出的评审意见无效。</w:t>
      </w:r>
    </w:p>
    <w:p w14:paraId="3E4896F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01D38CB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采购代理机构应当将变更、重新组建谈判小组的情况予以记录，并随采购文</w:t>
      </w:r>
      <w:r>
        <w:rPr>
          <w:rFonts w:ascii="仿宋_GB2312" w:eastAsia="仿宋_GB2312" w:hAnsi="宋体" w:hint="eastAsia"/>
          <w:sz w:val="28"/>
          <w:szCs w:val="28"/>
        </w:rPr>
        <w:lastRenderedPageBreak/>
        <w:t>件一并存档。</w:t>
      </w:r>
    </w:p>
    <w:p w14:paraId="2BC946C8"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28.谈判步骤</w:t>
      </w:r>
    </w:p>
    <w:p w14:paraId="63AD3063"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28.1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依据竞争谈判文件规定在采购项目报价结束后,谈判小组应当依照有关法律和谈判文件的规定对供应商的资格性审查，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06262C9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018A7D6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38F956E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（3）供应商和响应货物资格证明文件不满足谈判文件要求和过期失效的。</w:t>
      </w:r>
    </w:p>
    <w:p w14:paraId="50885D4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28.2符合性审查。依据竞争谈判文件规定，从响应文件的有效性、完整性和对竞争谈判文件的响应程度进行符合性审查，以确定是否对竞争谈判文件的实质性要求做出响应。谈判小组决定其</w:t>
      </w:r>
      <w:proofErr w:type="gramStart"/>
      <w:r>
        <w:rPr>
          <w:rFonts w:ascii="仿宋_GB2312" w:eastAsia="仿宋_GB2312" w:hAnsi="宋体" w:hint="eastAsia"/>
          <w:sz w:val="28"/>
          <w:szCs w:val="28"/>
        </w:rPr>
        <w:t>响应性只根据</w:t>
      </w:r>
      <w:proofErr w:type="gramEnd"/>
      <w:r>
        <w:rPr>
          <w:rFonts w:ascii="仿宋_GB2312" w:eastAsia="仿宋_GB2312" w:hAnsi="宋体" w:hint="eastAsia"/>
          <w:sz w:val="28"/>
          <w:szCs w:val="28"/>
        </w:rPr>
        <w:t>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1A700F7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580D2BE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0C5B270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1FF5CC2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经谈判小组集体审核通过，未实质性响应谈判文件的响应文件按无效投标（响应）</w:t>
      </w:r>
      <w:r>
        <w:rPr>
          <w:rFonts w:ascii="仿宋_GB2312" w:eastAsia="仿宋_GB2312" w:hAnsi="宋体" w:hint="eastAsia"/>
          <w:sz w:val="28"/>
          <w:szCs w:val="28"/>
        </w:rPr>
        <w:t>处理，谈判小组应当告知提交响应文件的供应商，</w:t>
      </w:r>
      <w:r>
        <w:rPr>
          <w:rFonts w:ascii="仿宋_GB2312" w:eastAsia="仿宋_GB2312" w:hAnsi="宋体"/>
          <w:sz w:val="28"/>
          <w:szCs w:val="28"/>
        </w:rPr>
        <w:t>说明其不符合要求的原因，由其法定代表人或授权代表签字确认，供应商代表拒不签字的，并不影响谈判小组所做出的结论。</w:t>
      </w:r>
    </w:p>
    <w:p w14:paraId="33A6CBD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28.4 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20E7BE3F"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29.响应文件的澄清</w:t>
      </w:r>
    </w:p>
    <w:p w14:paraId="757A2C0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谈判小组有权向供应商询标，对于响应文件中含义不明确、同类问题表述不一致或者有明显文字和计算错误的内容，谈判小组应当以书面形式要求供应商做出必要的澄清、说明或者补正。请供应商澄清其响应内容，供应</w:t>
      </w:r>
      <w:proofErr w:type="gramStart"/>
      <w:r>
        <w:rPr>
          <w:rFonts w:ascii="仿宋_GB2312" w:eastAsia="仿宋_GB2312" w:hAnsi="宋体" w:hint="eastAsia"/>
          <w:sz w:val="28"/>
          <w:szCs w:val="28"/>
        </w:rPr>
        <w:t>商法定</w:t>
      </w:r>
      <w:proofErr w:type="gramEnd"/>
      <w:r>
        <w:rPr>
          <w:rFonts w:ascii="仿宋_GB2312" w:eastAsia="仿宋_GB2312" w:hAnsi="宋体" w:hint="eastAsia"/>
          <w:sz w:val="28"/>
          <w:szCs w:val="28"/>
        </w:rPr>
        <w:t>代表人或其授权人必须接受谈判小组的询标，未在谈判小组规定的时间内，对重大关键问题进行答疑和澄清的供应商，经谈判小组确认可视为供应商放弃响应。</w:t>
      </w:r>
    </w:p>
    <w:p w14:paraId="6AF7409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2A76927D"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30.响应文件的评价</w:t>
      </w:r>
    </w:p>
    <w:p w14:paraId="21DE9BF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30.1 评审采用百分制。谈判小组各成员分别独立对实质上响应响应文件的供应商进行逐项评价打分，对谈判小组各成员每一因素的打分汇总后的得分为供</w:t>
      </w:r>
      <w:r>
        <w:rPr>
          <w:rFonts w:ascii="仿宋_GB2312" w:eastAsia="仿宋_GB2312" w:hAnsi="宋体" w:hint="eastAsia"/>
          <w:sz w:val="28"/>
          <w:szCs w:val="28"/>
        </w:rPr>
        <w:lastRenderedPageBreak/>
        <w:t>应商的得分。</w:t>
      </w:r>
    </w:p>
    <w:p w14:paraId="7411B19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30.2 响应文件内容违反国家有关强制性规定的，谈判小组应当停止评审并向采购人或者采购代理机构说明情况。</w:t>
      </w:r>
    </w:p>
    <w:p w14:paraId="65D7A2E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1C928F0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30.4供应商有下列情形之一的，视为供应商串通响应，其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3D84ED9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2F9B4D4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73EFDEE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54471C6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4719AF8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3F70920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（6）不同供应商的谈判保证金从同一单位或者个人的账户转出。</w:t>
      </w:r>
    </w:p>
    <w:p w14:paraId="5C9F26A1"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31.</w:t>
      </w:r>
      <w:proofErr w:type="gramStart"/>
      <w:r>
        <w:rPr>
          <w:rFonts w:ascii="楷体_GB2312" w:eastAsia="楷体_GB2312" w:hAnsi="宋体" w:hint="eastAsia"/>
          <w:b/>
          <w:sz w:val="28"/>
          <w:szCs w:val="28"/>
        </w:rPr>
        <w:t>废标条款</w:t>
      </w:r>
      <w:proofErr w:type="gramEnd"/>
    </w:p>
    <w:p w14:paraId="6099D3A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在竞争谈判采购中，出现下列情形之一的，应予废标：</w:t>
      </w:r>
    </w:p>
    <w:p w14:paraId="08591CA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（1）因情况变化，不再适合竞争谈判采购方式适用情形的；</w:t>
      </w:r>
    </w:p>
    <w:p w14:paraId="5DAD505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5CEF13DB"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5AD9AFFE" w14:textId="77777777" w:rsidR="00FF1896" w:rsidRDefault="00FF189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6C4191A4"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2A7D2FC6" w14:textId="77777777" w:rsidR="00FF1896" w:rsidRDefault="00FF1896">
      <w:pPr>
        <w:pStyle w:val="2"/>
        <w:ind w:firstLine="643"/>
      </w:pPr>
      <w:r>
        <w:rPr>
          <w:rFonts w:hint="eastAsia"/>
        </w:rPr>
        <w:lastRenderedPageBreak/>
        <w:t>六、成交</w:t>
      </w:r>
    </w:p>
    <w:p w14:paraId="1F9E87B0"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谈判小组应当根据综合评分情况，按照评审得分由高到低顺序</w:t>
      </w:r>
      <w:r>
        <w:rPr>
          <w:rFonts w:ascii="仿宋_GB2312" w:eastAsia="仿宋_GB2312" w:hAnsi="仿宋" w:cs="宋体" w:hint="eastAsia"/>
          <w:sz w:val="28"/>
          <w:szCs w:val="28"/>
        </w:rPr>
        <w:t>，确定成交候选人排序，</w:t>
      </w:r>
      <w:r>
        <w:rPr>
          <w:rFonts w:ascii="仿宋_GB2312" w:eastAsia="仿宋_GB2312" w:hAnsi="宋体" w:hint="eastAsia"/>
          <w:sz w:val="28"/>
          <w:szCs w:val="28"/>
        </w:rPr>
        <w:t>并编写评审报告。评审得分相同的，按照最后报价由低到高的顺序推荐。评审得分相同且最后报价相同的，按照技术指标优劣顺序推荐（即按技术因素得分由高到低的顺序推荐）。</w:t>
      </w:r>
    </w:p>
    <w:p w14:paraId="1FC82CB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5D68A17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w:t>
      </w:r>
      <w:proofErr w:type="gramStart"/>
      <w:r>
        <w:rPr>
          <w:rFonts w:ascii="仿宋_GB2312" w:eastAsia="仿宋_GB2312" w:hAnsi="宋体" w:hint="eastAsia"/>
          <w:sz w:val="28"/>
          <w:szCs w:val="28"/>
        </w:rPr>
        <w:t>供应商且不</w:t>
      </w:r>
      <w:proofErr w:type="gramEnd"/>
      <w:r>
        <w:rPr>
          <w:rFonts w:ascii="仿宋_GB2312" w:eastAsia="仿宋_GB2312" w:hAnsi="宋体" w:hint="eastAsia"/>
          <w:sz w:val="28"/>
          <w:szCs w:val="28"/>
        </w:rPr>
        <w:t>提出异议的，视为确定评审报告提出的排序第一的供应商为成交供应商。</w:t>
      </w:r>
    </w:p>
    <w:p w14:paraId="1207B138" w14:textId="77777777" w:rsidR="00FF1896" w:rsidRDefault="00FF1896">
      <w:pPr>
        <w:pStyle w:val="2"/>
        <w:ind w:firstLine="643"/>
      </w:pPr>
      <w:r>
        <w:rPr>
          <w:rFonts w:hint="eastAsia"/>
        </w:rPr>
        <w:t>七、公告</w:t>
      </w:r>
    </w:p>
    <w:p w14:paraId="4C267A6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采购代理机构自成交供应商确定之日起2个工作日内，在原谈判公告发布媒体上公告成交结果。成交公告期限为1个工作日。成交公告应当包括下列内容：</w:t>
      </w:r>
    </w:p>
    <w:p w14:paraId="7B3278B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5A4DE04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78A17E2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6672464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48FF325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013BFD72" w14:textId="77777777" w:rsidR="00FF1896" w:rsidRDefault="00FF1896">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（6）评审专家名单；</w:t>
      </w:r>
    </w:p>
    <w:p w14:paraId="7576A1DA"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632C252D"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2F9B13D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采购代理机构应当在成交公告公示期满，</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w:t>
      </w:r>
      <w:proofErr w:type="gramStart"/>
      <w:r>
        <w:rPr>
          <w:rFonts w:ascii="仿宋_GB2312" w:eastAsia="仿宋_GB2312" w:hAnsi="宋体" w:hint="eastAsia"/>
          <w:sz w:val="28"/>
          <w:szCs w:val="28"/>
        </w:rPr>
        <w:t>供应商无正当</w:t>
      </w:r>
      <w:proofErr w:type="gramEnd"/>
      <w:r>
        <w:rPr>
          <w:rFonts w:ascii="仿宋_GB2312" w:eastAsia="仿宋_GB2312" w:hAnsi="宋体" w:hint="eastAsia"/>
          <w:sz w:val="28"/>
          <w:szCs w:val="28"/>
        </w:rPr>
        <w:t>理由不得放弃成交。</w:t>
      </w:r>
    </w:p>
    <w:p w14:paraId="6B5475BE" w14:textId="77777777" w:rsidR="00FF1896" w:rsidRDefault="00FF1896">
      <w:pPr>
        <w:pStyle w:val="2"/>
        <w:ind w:firstLine="643"/>
      </w:pPr>
      <w:r>
        <w:rPr>
          <w:rFonts w:hint="eastAsia"/>
        </w:rPr>
        <w:t>八、质疑</w:t>
      </w:r>
    </w:p>
    <w:p w14:paraId="2235F00A"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33.质疑</w:t>
      </w:r>
    </w:p>
    <w:p w14:paraId="0A46666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49D3752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50423D0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182CD41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0AD080C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w:t>
      </w:r>
      <w:r>
        <w:rPr>
          <w:rFonts w:ascii="仿宋_GB2312" w:eastAsia="仿宋_GB2312" w:hAnsi="宋体" w:hint="eastAsia"/>
          <w:sz w:val="28"/>
          <w:szCs w:val="28"/>
        </w:rPr>
        <w:lastRenderedPageBreak/>
        <w:t>日起7个工作日内提出。</w:t>
      </w:r>
    </w:p>
    <w:p w14:paraId="7BE9C5C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52567CC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 质疑采用实名制，为了</w:t>
      </w:r>
      <w:proofErr w:type="gramStart"/>
      <w:r>
        <w:rPr>
          <w:rFonts w:ascii="仿宋_GB2312" w:eastAsia="仿宋_GB2312" w:hAnsi="宋体" w:hint="eastAsia"/>
          <w:sz w:val="28"/>
          <w:szCs w:val="28"/>
        </w:rPr>
        <w:t>使提出</w:t>
      </w:r>
      <w:proofErr w:type="gramEnd"/>
      <w:r>
        <w:rPr>
          <w:rFonts w:ascii="仿宋_GB2312" w:eastAsia="仿宋_GB2312" w:hAnsi="宋体" w:hint="eastAsia"/>
          <w:sz w:val="28"/>
          <w:szCs w:val="28"/>
        </w:rPr>
        <w:t>的质疑事项在规定时间内得到有效答复、处理，提交的质疑函务必提供以下内容。</w:t>
      </w:r>
    </w:p>
    <w:p w14:paraId="5AFDAB6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50A5180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6896E82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005521C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5CFE4BB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22ABF66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3A1817B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4951D870"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33.8质疑函由法定代表人或被授权人递交到采购人或采购代理机构，受理方式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63E9132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 有下列情况之一的质疑不予受理：</w:t>
      </w:r>
    </w:p>
    <w:p w14:paraId="7F91CB63"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（1）无质疑函件或质疑函件缺少供应商法人印章、供应</w:t>
      </w:r>
      <w:proofErr w:type="gramStart"/>
      <w:r>
        <w:rPr>
          <w:rFonts w:ascii="仿宋_GB2312" w:eastAsia="仿宋_GB2312" w:hAnsi="仿宋" w:cs="宋体" w:hint="eastAsia"/>
          <w:sz w:val="28"/>
          <w:szCs w:val="28"/>
        </w:rPr>
        <w:t>商法定</w:t>
      </w:r>
      <w:proofErr w:type="gramEnd"/>
      <w:r>
        <w:rPr>
          <w:rFonts w:ascii="仿宋_GB2312" w:eastAsia="仿宋_GB2312" w:hAnsi="仿宋" w:cs="宋体" w:hint="eastAsia"/>
          <w:sz w:val="28"/>
          <w:szCs w:val="28"/>
        </w:rPr>
        <w:t>代表人签字、有效授权书和联系方式之一的质疑；</w:t>
      </w:r>
    </w:p>
    <w:p w14:paraId="17348296"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54828471"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2E1FB5A0"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1187750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14A21080" w14:textId="77777777" w:rsidR="00FF1896" w:rsidRDefault="00FF1896">
      <w:pPr>
        <w:pStyle w:val="2"/>
        <w:ind w:firstLine="643"/>
      </w:pPr>
      <w:r>
        <w:rPr>
          <w:rFonts w:hint="eastAsia"/>
        </w:rPr>
        <w:lastRenderedPageBreak/>
        <w:t>九、投诉</w:t>
      </w:r>
    </w:p>
    <w:p w14:paraId="285FA863" w14:textId="77777777" w:rsidR="00FF1896" w:rsidRDefault="00FF1896">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78CBA60B" w14:textId="77777777" w:rsidR="00FF1896" w:rsidRDefault="00FF1896">
      <w:pPr>
        <w:pStyle w:val="2"/>
        <w:ind w:firstLine="643"/>
      </w:pPr>
      <w:r>
        <w:rPr>
          <w:rFonts w:hint="eastAsia"/>
        </w:rPr>
        <w:t>十、签订合同</w:t>
      </w:r>
    </w:p>
    <w:p w14:paraId="37ADEA2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采购人应当自成交通知书发出之日起30日内，按照谈判文件和成交供应商响应文件的规定，与成交供应商签订书面合同。</w:t>
      </w:r>
    </w:p>
    <w:p w14:paraId="25FCEB9B"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72E76270"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w:t>
      </w:r>
      <w:proofErr w:type="gramStart"/>
      <w:r>
        <w:rPr>
          <w:rFonts w:ascii="仿宋_GB2312" w:eastAsia="仿宋_GB2312" w:hAnsi="宋体" w:hint="eastAsia"/>
          <w:sz w:val="28"/>
          <w:szCs w:val="28"/>
        </w:rPr>
        <w:t>商符合</w:t>
      </w:r>
      <w:proofErr w:type="gramEnd"/>
      <w:r>
        <w:rPr>
          <w:rFonts w:ascii="仿宋_GB2312" w:eastAsia="仿宋_GB2312" w:hAnsi="宋体" w:hint="eastAsia"/>
          <w:sz w:val="28"/>
          <w:szCs w:val="28"/>
        </w:rPr>
        <w:t>法定数量的，采购人可以按照评审报告推荐的成交候选人名单排序，确定下一候选人为成交供应商，也可以重新开展采购活动。</w:t>
      </w:r>
    </w:p>
    <w:p w14:paraId="31B84751" w14:textId="77777777" w:rsidR="00FF1896" w:rsidRDefault="00FF1896">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0594C62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37832DFF" w14:textId="77777777" w:rsidR="00FF1896" w:rsidRDefault="00FF1896">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3E88695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123D7F4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5C479BE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w:t>
      </w:r>
      <w:r>
        <w:rPr>
          <w:rFonts w:ascii="仿宋_GB2312" w:eastAsia="仿宋_GB2312" w:hAnsi="宋体" w:hint="eastAsia"/>
          <w:sz w:val="28"/>
          <w:szCs w:val="28"/>
        </w:rPr>
        <w:lastRenderedPageBreak/>
        <w:t>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4233FA94" w14:textId="77777777" w:rsidR="00FF1896" w:rsidRDefault="00FF1896">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5F20D28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093AAD2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2B10F4DA" w14:textId="77777777" w:rsidR="00FF1896" w:rsidRDefault="00FF1896">
      <w:pPr>
        <w:snapToGrid w:val="0"/>
        <w:spacing w:line="560" w:lineRule="exact"/>
        <w:ind w:firstLineChars="201" w:firstLine="563"/>
        <w:rPr>
          <w:rFonts w:ascii="仿宋_GB2312" w:eastAsia="仿宋_GB2312" w:hAnsi="宋体"/>
          <w:sz w:val="28"/>
          <w:szCs w:val="28"/>
        </w:rPr>
      </w:pPr>
    </w:p>
    <w:p w14:paraId="448E2091" w14:textId="77777777" w:rsidR="00FF1896" w:rsidRDefault="00FF1896">
      <w:pPr>
        <w:sectPr w:rsidR="00FF1896">
          <w:headerReference w:type="default" r:id="rId11"/>
          <w:footerReference w:type="default" r:id="rId12"/>
          <w:pgSz w:w="11906" w:h="16838"/>
          <w:pgMar w:top="1440" w:right="1077" w:bottom="1440" w:left="1077" w:header="851" w:footer="992" w:gutter="0"/>
          <w:cols w:space="720"/>
          <w:docGrid w:type="lines" w:linePitch="312"/>
        </w:sectPr>
      </w:pPr>
    </w:p>
    <w:p w14:paraId="1B843E8F" w14:textId="77777777" w:rsidR="00FF1896" w:rsidRDefault="00FF1896">
      <w:pPr>
        <w:rPr>
          <w:rFonts w:ascii="楷体_GB2312" w:eastAsia="楷体_GB2312"/>
        </w:rPr>
      </w:pPr>
      <w:r>
        <w:rPr>
          <w:rFonts w:hint="eastAsia"/>
        </w:rPr>
        <w:lastRenderedPageBreak/>
        <w:t xml:space="preserve"> </w:t>
      </w:r>
    </w:p>
    <w:p w14:paraId="3B60AC4C" w14:textId="77777777" w:rsidR="00FF1896" w:rsidRDefault="00FF1896">
      <w:pPr>
        <w:rPr>
          <w:rFonts w:ascii="楷体_GB2312" w:eastAsia="楷体_GB2312"/>
        </w:rPr>
      </w:pPr>
    </w:p>
    <w:p w14:paraId="06BEA9DE" w14:textId="77777777" w:rsidR="00FF1896" w:rsidRDefault="00FF1896">
      <w:pPr>
        <w:rPr>
          <w:rFonts w:ascii="楷体_GB2312" w:eastAsia="楷体_GB2312"/>
        </w:rPr>
      </w:pPr>
    </w:p>
    <w:p w14:paraId="5B875D59" w14:textId="77777777" w:rsidR="00FF1896" w:rsidRDefault="00FF1896">
      <w:pPr>
        <w:rPr>
          <w:rFonts w:ascii="楷体_GB2312" w:eastAsia="楷体_GB2312"/>
        </w:rPr>
      </w:pPr>
    </w:p>
    <w:p w14:paraId="731505E8" w14:textId="77777777" w:rsidR="00FF1896" w:rsidRDefault="00FF1896">
      <w:pPr>
        <w:rPr>
          <w:rFonts w:ascii="楷体_GB2312" w:eastAsia="楷体_GB2312"/>
        </w:rPr>
      </w:pPr>
    </w:p>
    <w:p w14:paraId="089088AD" w14:textId="77777777" w:rsidR="00FF1896" w:rsidRDefault="00FF1896">
      <w:pPr>
        <w:rPr>
          <w:rFonts w:ascii="楷体_GB2312" w:eastAsia="楷体_GB2312"/>
        </w:rPr>
      </w:pPr>
    </w:p>
    <w:p w14:paraId="2BD7FDD6" w14:textId="77777777" w:rsidR="00FF1896" w:rsidRDefault="00FF1896">
      <w:pPr>
        <w:rPr>
          <w:rFonts w:ascii="楷体_GB2312" w:eastAsia="楷体_GB2312"/>
        </w:rPr>
      </w:pPr>
    </w:p>
    <w:p w14:paraId="1831BBEF" w14:textId="77777777" w:rsidR="00FF1896" w:rsidRDefault="00FF1896">
      <w:pPr>
        <w:rPr>
          <w:rFonts w:ascii="楷体_GB2312" w:eastAsia="楷体_GB2312"/>
        </w:rPr>
      </w:pPr>
    </w:p>
    <w:p w14:paraId="47037459" w14:textId="77777777" w:rsidR="00FF1896" w:rsidRDefault="00FF1896">
      <w:pPr>
        <w:rPr>
          <w:rFonts w:ascii="楷体_GB2312" w:eastAsia="楷体_GB2312"/>
        </w:rPr>
      </w:pPr>
    </w:p>
    <w:p w14:paraId="6A9360D5" w14:textId="77777777" w:rsidR="00FF1896" w:rsidRDefault="00FF1896">
      <w:pPr>
        <w:rPr>
          <w:rFonts w:ascii="楷体_GB2312" w:eastAsia="楷体_GB2312"/>
        </w:rPr>
      </w:pPr>
    </w:p>
    <w:p w14:paraId="32F6B7CD" w14:textId="77777777" w:rsidR="00FF1896" w:rsidRDefault="00FF1896">
      <w:pPr>
        <w:rPr>
          <w:rFonts w:ascii="楷体_GB2312" w:eastAsia="楷体_GB2312"/>
        </w:rPr>
      </w:pPr>
    </w:p>
    <w:p w14:paraId="3DF606F1" w14:textId="77777777" w:rsidR="00FF1896" w:rsidRDefault="00FF1896">
      <w:pPr>
        <w:rPr>
          <w:rFonts w:ascii="楷体_GB2312" w:eastAsia="楷体_GB2312"/>
        </w:rPr>
      </w:pPr>
    </w:p>
    <w:p w14:paraId="227532BB" w14:textId="77777777" w:rsidR="00FF1896" w:rsidRDefault="00FF1896">
      <w:pPr>
        <w:rPr>
          <w:rFonts w:ascii="楷体_GB2312" w:eastAsia="楷体_GB2312"/>
        </w:rPr>
      </w:pPr>
    </w:p>
    <w:p w14:paraId="0527E7FC" w14:textId="77777777" w:rsidR="00FF1896" w:rsidRDefault="00FF1896">
      <w:pPr>
        <w:rPr>
          <w:rFonts w:ascii="楷体_GB2312" w:eastAsia="楷体_GB2312"/>
        </w:rPr>
      </w:pPr>
    </w:p>
    <w:p w14:paraId="66FB5CED" w14:textId="77777777" w:rsidR="00FF1896" w:rsidRDefault="00FF1896">
      <w:pPr>
        <w:rPr>
          <w:rFonts w:ascii="楷体_GB2312" w:eastAsia="楷体_GB2312"/>
        </w:rPr>
      </w:pPr>
    </w:p>
    <w:p w14:paraId="5428DAA5" w14:textId="77777777" w:rsidR="00FF1896" w:rsidRDefault="00FF1896">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3E58D105" w14:textId="77777777" w:rsidR="00FF1896" w:rsidRDefault="00FF1896">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b/>
          <w:bCs/>
          <w:kern w:val="44"/>
          <w:sz w:val="32"/>
          <w:szCs w:val="30"/>
        </w:rPr>
        <w:br w:type="page"/>
      </w:r>
      <w:r>
        <w:rPr>
          <w:rFonts w:ascii="楷体_GB2312" w:eastAsia="楷体_GB2312" w:hAnsi="宋体" w:hint="eastAsia"/>
          <w:b/>
          <w:bCs/>
          <w:kern w:val="44"/>
          <w:sz w:val="32"/>
          <w:szCs w:val="30"/>
        </w:rPr>
        <w:lastRenderedPageBreak/>
        <w:t>第一部分 项目背景</w:t>
      </w:r>
    </w:p>
    <w:p w14:paraId="705787ED" w14:textId="77777777"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69068A81"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2225C0">
        <w:rPr>
          <w:rFonts w:ascii="仿宋_GB2312" w:eastAsia="仿宋_GB2312" w:hAnsi="宋体"/>
          <w:noProof/>
          <w:sz w:val="28"/>
          <w:szCs w:val="21"/>
        </w:rPr>
        <w:t>乳山市热力集团有限公司城区及银滩换热站板式换热器清洗工程</w:t>
      </w:r>
    </w:p>
    <w:p w14:paraId="3AFC56FF"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2225C0">
        <w:rPr>
          <w:rFonts w:ascii="仿宋_GB2312" w:eastAsia="仿宋_GB2312" w:hAnsi="宋体"/>
          <w:noProof/>
          <w:sz w:val="28"/>
          <w:szCs w:val="21"/>
        </w:rPr>
        <w:t>SDRS-HD-2026138</w:t>
      </w:r>
    </w:p>
    <w:p w14:paraId="7DA25032"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2225C0">
        <w:rPr>
          <w:rFonts w:ascii="仿宋_GB2312" w:eastAsia="仿宋_GB2312" w:hAnsi="宋体"/>
          <w:noProof/>
          <w:sz w:val="28"/>
          <w:szCs w:val="21"/>
        </w:rPr>
        <w:t>乳山市热力集团有限公司城区及银滩换热站板式换热器清洗工程，包括：板式换热器一次网、二次侧板片拆卸、物理清洗、板片检查、密封垫片检查清理、缺陷排查、回装、紧固、水压试验、现场清理等。</w:t>
      </w:r>
    </w:p>
    <w:p w14:paraId="56EB8D04" w14:textId="77777777"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4A142884" w14:textId="2A7BAE67" w:rsidR="00FF1896" w:rsidRDefault="00FF1896">
      <w:pPr>
        <w:pStyle w:val="aff5"/>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2225C0">
        <w:rPr>
          <w:rFonts w:ascii="仿宋_GB2312" w:eastAsia="仿宋_GB2312" w:hAnsi="宋体"/>
          <w:noProof/>
          <w:szCs w:val="21"/>
        </w:rPr>
        <w:t>乳山市热力集团有限公司城区及银滩换热站板式换热器清洗工程</w:t>
      </w:r>
    </w:p>
    <w:p w14:paraId="026339AE" w14:textId="77777777" w:rsidR="00FF1896" w:rsidRDefault="00FF189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33A88700" w14:textId="77777777" w:rsidR="00FF1896" w:rsidRDefault="00FF1896">
      <w:pPr>
        <w:pStyle w:val="aff5"/>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2225C0">
        <w:rPr>
          <w:rFonts w:ascii="仿宋_GB2312" w:eastAsia="仿宋_GB2312" w:hAnsi="宋体"/>
          <w:noProof/>
        </w:rPr>
        <w:t>394869.90</w:t>
      </w:r>
      <w:r>
        <w:rPr>
          <w:rFonts w:ascii="仿宋_GB2312" w:eastAsia="仿宋_GB2312" w:hAnsi="宋体" w:hint="eastAsia"/>
        </w:rPr>
        <w:t>元。</w:t>
      </w:r>
    </w:p>
    <w:p w14:paraId="634FED15" w14:textId="77777777"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C47268F" w14:textId="77777777" w:rsidR="00FF1896" w:rsidRDefault="00FF1896">
      <w:pPr>
        <w:pStyle w:val="aff5"/>
        <w:spacing w:line="560" w:lineRule="exact"/>
        <w:ind w:firstLine="560"/>
        <w:rPr>
          <w:rFonts w:ascii="仿宋_GB2312" w:eastAsia="仿宋_GB2312" w:hAnsi="宋体"/>
        </w:rPr>
      </w:pPr>
      <w:r>
        <w:rPr>
          <w:rFonts w:ascii="仿宋_GB2312" w:eastAsia="仿宋_GB2312" w:hAnsi="宋体" w:hint="eastAsia"/>
        </w:rPr>
        <w:t>本项目包段采用竞争谈判方式进行采购。</w:t>
      </w:r>
    </w:p>
    <w:p w14:paraId="209EECF4" w14:textId="77777777" w:rsidR="00FF1896" w:rsidRDefault="00FF1896">
      <w:pPr>
        <w:widowControl/>
        <w:spacing w:line="560" w:lineRule="exact"/>
        <w:ind w:firstLineChars="200" w:firstLine="643"/>
        <w:jc w:val="center"/>
        <w:rPr>
          <w:rFonts w:ascii="楷体_GB2312" w:eastAsia="楷体_GB2312" w:hAnsi="宋体"/>
          <w:b/>
          <w:bCs/>
          <w:kern w:val="44"/>
          <w:sz w:val="32"/>
          <w:szCs w:val="30"/>
        </w:rPr>
        <w:sectPr w:rsidR="00FF1896">
          <w:headerReference w:type="default" r:id="rId13"/>
          <w:footerReference w:type="default" r:id="rId14"/>
          <w:pgSz w:w="11906" w:h="16838"/>
          <w:pgMar w:top="1440" w:right="1077" w:bottom="1440" w:left="1077" w:header="851" w:footer="992" w:gutter="0"/>
          <w:cols w:space="720"/>
          <w:docGrid w:type="lines" w:linePitch="312"/>
        </w:sectPr>
      </w:pPr>
    </w:p>
    <w:p w14:paraId="0BF51E8A" w14:textId="77777777" w:rsidR="00FF1896" w:rsidRDefault="00FF1896">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55A15C10" w14:textId="77777777" w:rsidR="00FF1896" w:rsidRDefault="00FF1896">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708"/>
        <w:gridCol w:w="2552"/>
        <w:gridCol w:w="567"/>
        <w:gridCol w:w="567"/>
        <w:gridCol w:w="7008"/>
      </w:tblGrid>
      <w:tr w:rsidR="00FF1896" w14:paraId="027BF9A4" w14:textId="77777777" w:rsidTr="00FF1896">
        <w:trPr>
          <w:trHeight w:val="454"/>
          <w:jc w:val="center"/>
        </w:trPr>
        <w:tc>
          <w:tcPr>
            <w:tcW w:w="705" w:type="dxa"/>
            <w:shd w:val="clear" w:color="auto" w:fill="D9D9D9"/>
            <w:vAlign w:val="center"/>
          </w:tcPr>
          <w:p w14:paraId="2A55BA0A" w14:textId="77777777" w:rsidR="00FF1896" w:rsidRDefault="00FF1896">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35CEDE83" w14:textId="77777777" w:rsidR="00FF1896" w:rsidRDefault="00FF1896">
            <w:pPr>
              <w:jc w:val="center"/>
              <w:rPr>
                <w:rFonts w:ascii="仿宋_GB2312" w:eastAsia="仿宋_GB2312" w:hAnsi="宋体"/>
                <w:b/>
                <w:sz w:val="24"/>
              </w:rPr>
            </w:pPr>
            <w:r>
              <w:rPr>
                <w:rFonts w:ascii="仿宋_GB2312" w:eastAsia="仿宋_GB2312" w:hAnsi="宋体" w:hint="eastAsia"/>
                <w:b/>
                <w:sz w:val="24"/>
              </w:rPr>
              <w:t>分类</w:t>
            </w:r>
          </w:p>
        </w:tc>
        <w:tc>
          <w:tcPr>
            <w:tcW w:w="708" w:type="dxa"/>
            <w:shd w:val="clear" w:color="auto" w:fill="D9D9D9"/>
            <w:vAlign w:val="center"/>
          </w:tcPr>
          <w:p w14:paraId="5C3B0900" w14:textId="77777777" w:rsidR="00FF1896" w:rsidRDefault="00FF1896">
            <w:pPr>
              <w:jc w:val="center"/>
              <w:rPr>
                <w:rFonts w:ascii="仿宋_GB2312" w:eastAsia="仿宋_GB2312" w:hAnsi="宋体"/>
                <w:b/>
                <w:sz w:val="24"/>
              </w:rPr>
            </w:pPr>
            <w:r>
              <w:rPr>
                <w:rFonts w:ascii="仿宋_GB2312" w:eastAsia="仿宋_GB2312" w:hAnsi="宋体" w:hint="eastAsia"/>
                <w:b/>
                <w:sz w:val="24"/>
              </w:rPr>
              <w:t>清单</w:t>
            </w:r>
          </w:p>
          <w:p w14:paraId="5FD534CB" w14:textId="77777777" w:rsidR="00FF1896" w:rsidRDefault="00FF1896">
            <w:pPr>
              <w:jc w:val="center"/>
              <w:rPr>
                <w:rFonts w:ascii="仿宋_GB2312" w:eastAsia="仿宋_GB2312" w:hAnsi="宋体"/>
                <w:b/>
                <w:sz w:val="24"/>
              </w:rPr>
            </w:pPr>
            <w:r>
              <w:rPr>
                <w:rFonts w:ascii="仿宋_GB2312" w:eastAsia="仿宋_GB2312" w:hAnsi="宋体" w:hint="eastAsia"/>
                <w:b/>
                <w:sz w:val="24"/>
              </w:rPr>
              <w:t>分组</w:t>
            </w:r>
          </w:p>
        </w:tc>
        <w:tc>
          <w:tcPr>
            <w:tcW w:w="2552" w:type="dxa"/>
            <w:shd w:val="clear" w:color="auto" w:fill="D9D9D9"/>
            <w:vAlign w:val="center"/>
          </w:tcPr>
          <w:p w14:paraId="115729E3" w14:textId="77777777" w:rsidR="00FF1896" w:rsidRDefault="00FF1896">
            <w:pPr>
              <w:jc w:val="center"/>
              <w:rPr>
                <w:rFonts w:ascii="仿宋_GB2312" w:eastAsia="仿宋_GB2312" w:hAnsi="宋体"/>
                <w:b/>
                <w:sz w:val="24"/>
              </w:rPr>
            </w:pPr>
            <w:r>
              <w:rPr>
                <w:rFonts w:ascii="仿宋_GB2312" w:eastAsia="仿宋_GB2312" w:hAnsi="宋体" w:hint="eastAsia"/>
                <w:b/>
                <w:sz w:val="24"/>
              </w:rPr>
              <w:t>清单名称</w:t>
            </w:r>
          </w:p>
        </w:tc>
        <w:tc>
          <w:tcPr>
            <w:tcW w:w="567" w:type="dxa"/>
            <w:shd w:val="clear" w:color="auto" w:fill="D9D9D9"/>
            <w:vAlign w:val="center"/>
          </w:tcPr>
          <w:p w14:paraId="57EEB0A5" w14:textId="77777777" w:rsidR="00FF1896" w:rsidRDefault="00FF1896">
            <w:pPr>
              <w:jc w:val="center"/>
              <w:rPr>
                <w:rFonts w:ascii="仿宋_GB2312" w:eastAsia="仿宋_GB2312" w:hAnsi="宋体"/>
                <w:b/>
                <w:sz w:val="24"/>
              </w:rPr>
            </w:pPr>
            <w:r>
              <w:rPr>
                <w:rFonts w:ascii="仿宋_GB2312" w:eastAsia="仿宋_GB2312" w:hAnsi="宋体" w:hint="eastAsia"/>
                <w:b/>
                <w:sz w:val="24"/>
              </w:rPr>
              <w:t>数量</w:t>
            </w:r>
          </w:p>
        </w:tc>
        <w:tc>
          <w:tcPr>
            <w:tcW w:w="567" w:type="dxa"/>
            <w:shd w:val="clear" w:color="auto" w:fill="D9D9D9"/>
            <w:vAlign w:val="center"/>
          </w:tcPr>
          <w:p w14:paraId="7AFB9935" w14:textId="77777777" w:rsidR="00FF1896" w:rsidRDefault="00FF1896">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21317C58" w14:textId="77777777" w:rsidR="00FF1896" w:rsidRDefault="00FF1896">
            <w:pPr>
              <w:jc w:val="center"/>
              <w:rPr>
                <w:rFonts w:ascii="仿宋_GB2312" w:eastAsia="仿宋_GB2312" w:hAnsi="宋体"/>
                <w:b/>
                <w:sz w:val="24"/>
              </w:rPr>
            </w:pPr>
            <w:r>
              <w:rPr>
                <w:rFonts w:ascii="仿宋_GB2312" w:eastAsia="仿宋_GB2312" w:hAnsi="宋体" w:hint="eastAsia"/>
                <w:b/>
                <w:sz w:val="24"/>
              </w:rPr>
              <w:t>功能与技术参数</w:t>
            </w:r>
          </w:p>
        </w:tc>
      </w:tr>
      <w:tr w:rsidR="00FF1896" w14:paraId="60A2DBE6" w14:textId="77777777" w:rsidTr="00FF1896">
        <w:trPr>
          <w:trHeight w:val="970"/>
          <w:jc w:val="center"/>
        </w:trPr>
        <w:tc>
          <w:tcPr>
            <w:tcW w:w="705" w:type="dxa"/>
            <w:vAlign w:val="center"/>
          </w:tcPr>
          <w:p w14:paraId="6924A87F" w14:textId="77777777" w:rsidR="00FF1896" w:rsidRDefault="00FF1896">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E60F884" w14:textId="77777777" w:rsidR="00FF1896" w:rsidRDefault="00FF1896">
            <w:pPr>
              <w:jc w:val="center"/>
              <w:rPr>
                <w:rFonts w:ascii="仿宋_GB2312" w:eastAsia="仿宋_GB2312" w:hAnsi="宋体"/>
                <w:sz w:val="24"/>
              </w:rPr>
            </w:pPr>
            <w:r>
              <w:rPr>
                <w:rFonts w:ascii="仿宋_GB2312" w:eastAsia="仿宋_GB2312" w:hAnsi="宋体" w:hint="eastAsia"/>
                <w:sz w:val="24"/>
              </w:rPr>
              <w:t>服务</w:t>
            </w:r>
          </w:p>
        </w:tc>
        <w:tc>
          <w:tcPr>
            <w:tcW w:w="708" w:type="dxa"/>
            <w:vAlign w:val="center"/>
          </w:tcPr>
          <w:p w14:paraId="292AAB68" w14:textId="77777777" w:rsidR="00FF1896" w:rsidRDefault="00FF1896">
            <w:pPr>
              <w:jc w:val="center"/>
              <w:rPr>
                <w:rFonts w:ascii="仿宋_GB2312" w:eastAsia="仿宋_GB2312" w:hAnsi="宋体"/>
                <w:sz w:val="24"/>
              </w:rPr>
            </w:pPr>
          </w:p>
        </w:tc>
        <w:tc>
          <w:tcPr>
            <w:tcW w:w="2552" w:type="dxa"/>
            <w:vAlign w:val="center"/>
          </w:tcPr>
          <w:p w14:paraId="64FE8B3F" w14:textId="34FAF005" w:rsidR="00FF1896" w:rsidRDefault="00FF1896">
            <w:pPr>
              <w:jc w:val="center"/>
              <w:rPr>
                <w:rFonts w:ascii="仿宋_GB2312" w:eastAsia="仿宋_GB2312" w:hAnsi="宋体"/>
                <w:sz w:val="24"/>
              </w:rPr>
            </w:pPr>
            <w:r w:rsidRPr="00FF1896">
              <w:rPr>
                <w:rFonts w:ascii="仿宋_GB2312" w:eastAsia="仿宋_GB2312" w:hAnsi="宋体" w:hint="eastAsia"/>
                <w:sz w:val="24"/>
              </w:rPr>
              <w:t>乳山市热力集团有限公司城区及银滩换热站板式换热器清洗工程</w:t>
            </w:r>
          </w:p>
        </w:tc>
        <w:tc>
          <w:tcPr>
            <w:tcW w:w="567" w:type="dxa"/>
            <w:vAlign w:val="center"/>
          </w:tcPr>
          <w:p w14:paraId="1430E142" w14:textId="60F02908" w:rsidR="00FF1896" w:rsidRDefault="00FF1896">
            <w:pPr>
              <w:jc w:val="center"/>
              <w:rPr>
                <w:rFonts w:ascii="仿宋_GB2312" w:eastAsia="仿宋_GB2312" w:hAnsi="宋体"/>
                <w:sz w:val="24"/>
              </w:rPr>
            </w:pPr>
            <w:r>
              <w:rPr>
                <w:rFonts w:ascii="仿宋_GB2312" w:eastAsia="仿宋_GB2312" w:hAnsi="宋体" w:hint="eastAsia"/>
                <w:sz w:val="24"/>
              </w:rPr>
              <w:t>1</w:t>
            </w:r>
          </w:p>
        </w:tc>
        <w:tc>
          <w:tcPr>
            <w:tcW w:w="567" w:type="dxa"/>
            <w:vAlign w:val="center"/>
          </w:tcPr>
          <w:p w14:paraId="323E4DA3" w14:textId="0A7A4493" w:rsidR="00FF1896" w:rsidRDefault="00FF1896">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1B352395" w14:textId="189A6FD9" w:rsidR="00FF1896" w:rsidRDefault="00FF1896">
            <w:pPr>
              <w:rPr>
                <w:rFonts w:ascii="仿宋_GB2312" w:eastAsia="仿宋_GB2312" w:hAnsi="宋体"/>
                <w:sz w:val="24"/>
              </w:rPr>
            </w:pPr>
            <w:r>
              <w:rPr>
                <w:rFonts w:ascii="仿宋_GB2312" w:eastAsia="仿宋_GB2312" w:hAnsi="宋体" w:hint="eastAsia"/>
                <w:sz w:val="24"/>
              </w:rPr>
              <w:t>详见</w:t>
            </w:r>
            <w:r w:rsidRPr="00FF1896">
              <w:rPr>
                <w:rFonts w:ascii="仿宋_GB2312" w:eastAsia="仿宋_GB2312" w:hAnsi="宋体" w:hint="eastAsia"/>
                <w:sz w:val="24"/>
              </w:rPr>
              <w:t>其他技术及服务要求</w:t>
            </w:r>
            <w:r w:rsidR="00275775">
              <w:rPr>
                <w:rFonts w:ascii="仿宋_GB2312" w:eastAsia="仿宋_GB2312" w:hAnsi="宋体" w:hint="eastAsia"/>
                <w:sz w:val="24"/>
              </w:rPr>
              <w:t>及后附</w:t>
            </w:r>
            <w:r w:rsidR="00663CC9">
              <w:rPr>
                <w:rFonts w:ascii="仿宋_GB2312" w:eastAsia="仿宋_GB2312" w:hAnsi="宋体" w:hint="eastAsia"/>
                <w:sz w:val="24"/>
              </w:rPr>
              <w:t>电子版</w:t>
            </w:r>
            <w:r w:rsidR="00275775">
              <w:rPr>
                <w:rFonts w:ascii="仿宋_GB2312" w:eastAsia="仿宋_GB2312" w:hAnsi="宋体" w:hint="eastAsia"/>
                <w:sz w:val="24"/>
              </w:rPr>
              <w:t>清单</w:t>
            </w:r>
          </w:p>
        </w:tc>
      </w:tr>
    </w:tbl>
    <w:p w14:paraId="62DAFF6A" w14:textId="77777777" w:rsidR="00FF1896" w:rsidRDefault="00FF1896">
      <w:pPr>
        <w:widowControl/>
        <w:spacing w:line="200" w:lineRule="exact"/>
        <w:ind w:firstLineChars="200" w:firstLine="200"/>
        <w:jc w:val="center"/>
        <w:rPr>
          <w:rFonts w:ascii="仿宋_GB2312" w:eastAsia="仿宋_GB2312" w:hAnsi="宋体"/>
          <w:sz w:val="10"/>
          <w:szCs w:val="10"/>
        </w:rPr>
      </w:pPr>
    </w:p>
    <w:p w14:paraId="06855ED3" w14:textId="77777777" w:rsidR="00FF1896" w:rsidRDefault="00FF1896">
      <w:pPr>
        <w:widowControl/>
        <w:spacing w:line="560" w:lineRule="exact"/>
        <w:ind w:firstLineChars="200" w:firstLine="560"/>
        <w:jc w:val="left"/>
        <w:rPr>
          <w:rFonts w:ascii="仿宋_GB2312" w:eastAsia="仿宋_GB2312" w:hAnsi="宋体"/>
          <w:sz w:val="28"/>
          <w:szCs w:val="21"/>
        </w:rPr>
      </w:pPr>
    </w:p>
    <w:p w14:paraId="45938BE9" w14:textId="77777777" w:rsidR="00FF1896" w:rsidRDefault="00FF1896">
      <w:pPr>
        <w:widowControl/>
        <w:spacing w:line="560" w:lineRule="exact"/>
        <w:ind w:firstLineChars="200" w:firstLine="643"/>
        <w:jc w:val="center"/>
        <w:rPr>
          <w:rFonts w:ascii="楷体_GB2312" w:eastAsia="楷体_GB2312" w:hAnsi="宋体"/>
          <w:b/>
          <w:bCs/>
          <w:kern w:val="44"/>
          <w:sz w:val="32"/>
          <w:szCs w:val="30"/>
        </w:rPr>
        <w:sectPr w:rsidR="00FF1896">
          <w:pgSz w:w="16838" w:h="11906" w:orient="landscape"/>
          <w:pgMar w:top="1077" w:right="1440" w:bottom="1077" w:left="1440" w:header="851" w:footer="992" w:gutter="0"/>
          <w:cols w:space="720"/>
          <w:docGrid w:type="lines" w:linePitch="312"/>
        </w:sectPr>
      </w:pPr>
    </w:p>
    <w:p w14:paraId="486B3985" w14:textId="77777777" w:rsidR="00FF1896" w:rsidRDefault="00FF1896">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548A6EEB" w14:textId="77777777"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5DCE11C6"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58CC20E"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43FD66DB"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6B5FBC3E"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52C58AD0" w14:textId="77777777"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7F6B23CD"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1）质量要求：产品合格 </w:t>
      </w:r>
    </w:p>
    <w:p w14:paraId="4C49724C"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38B2AD25"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39A92E9F" w14:textId="77777777" w:rsidR="00FF1896" w:rsidRDefault="00FF1896">
      <w:pPr>
        <w:spacing w:line="560" w:lineRule="exact"/>
        <w:ind w:firstLineChars="200" w:firstLine="560"/>
        <w:rPr>
          <w:rFonts w:ascii="仿宋_GB2312" w:eastAsia="仿宋_GB2312" w:hAnsi="宋体"/>
          <w:sz w:val="28"/>
          <w:szCs w:val="21"/>
        </w:rPr>
      </w:pPr>
      <w:r w:rsidRPr="002225C0">
        <w:rPr>
          <w:rFonts w:ascii="仿宋_GB2312" w:eastAsia="仿宋_GB2312" w:hAnsi="宋体"/>
          <w:noProof/>
          <w:sz w:val="28"/>
          <w:szCs w:val="21"/>
        </w:rPr>
        <w:t>自合同签订之日起与2026年9月20日前完工，并具备投运条件</w:t>
      </w:r>
    </w:p>
    <w:p w14:paraId="2A6E5CDC"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w:t>
      </w:r>
      <w:r>
        <w:rPr>
          <w:rFonts w:ascii="仿宋_GB2312" w:eastAsia="仿宋_GB2312" w:hAnsi="宋体" w:hint="eastAsia"/>
          <w:sz w:val="28"/>
          <w:szCs w:val="21"/>
        </w:rPr>
        <w:t>服务</w:t>
      </w:r>
      <w:r>
        <w:rPr>
          <w:rFonts w:ascii="仿宋_GB2312" w:eastAsia="仿宋_GB2312" w:hAnsi="宋体"/>
          <w:sz w:val="28"/>
          <w:szCs w:val="21"/>
        </w:rPr>
        <w:t>地点</w:t>
      </w:r>
    </w:p>
    <w:p w14:paraId="66ED2841"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32E38A1"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0F3F4B5D" w14:textId="77777777" w:rsidR="00FF1896" w:rsidRDefault="00FF1896">
      <w:pPr>
        <w:spacing w:line="560" w:lineRule="exact"/>
        <w:ind w:firstLineChars="200" w:firstLine="560"/>
        <w:rPr>
          <w:rFonts w:ascii="仿宋_GB2312" w:eastAsia="仿宋_GB2312" w:hAnsi="宋体"/>
          <w:sz w:val="28"/>
          <w:szCs w:val="21"/>
        </w:rPr>
      </w:pPr>
      <w:r w:rsidRPr="002225C0">
        <w:rPr>
          <w:rFonts w:ascii="仿宋_GB2312" w:eastAsia="仿宋_GB2312" w:hAnsi="宋体"/>
          <w:noProof/>
          <w:sz w:val="28"/>
          <w:szCs w:val="21"/>
        </w:rPr>
        <w:t>本工程无预付款，工程竣工验收合格支付到合同价款的50%，审计结束支付到结算价款的70%，剩余资金分三年付清，每年支付10%。</w:t>
      </w:r>
    </w:p>
    <w:p w14:paraId="0A3ADE38" w14:textId="77777777"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0F6BBD00"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333E5462" w14:textId="365938A8"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达到采购文件要求</w:t>
      </w:r>
      <w:r w:rsidR="003B5109">
        <w:rPr>
          <w:rFonts w:ascii="仿宋_GB2312" w:eastAsia="仿宋_GB2312" w:hAnsi="宋体" w:hint="eastAsia"/>
          <w:sz w:val="28"/>
          <w:szCs w:val="21"/>
        </w:rPr>
        <w:t>，</w:t>
      </w:r>
      <w:r w:rsidR="003B5109" w:rsidRPr="003B5109">
        <w:rPr>
          <w:rFonts w:ascii="仿宋_GB2312" w:eastAsia="仿宋_GB2312" w:hAnsi="宋体" w:hint="eastAsia"/>
          <w:sz w:val="28"/>
          <w:szCs w:val="21"/>
        </w:rPr>
        <w:t>最终结算价格以实际委托有资质的第三方审计审定价格为准</w:t>
      </w:r>
      <w:r w:rsidR="003B5109">
        <w:rPr>
          <w:rFonts w:ascii="仿宋_GB2312" w:eastAsia="仿宋_GB2312" w:hAnsi="宋体" w:hint="eastAsia"/>
          <w:sz w:val="28"/>
          <w:szCs w:val="21"/>
        </w:rPr>
        <w:t>。</w:t>
      </w:r>
    </w:p>
    <w:p w14:paraId="793813F5" w14:textId="2EBA098A"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77628E78" w14:textId="77777777" w:rsidR="00FF1896" w:rsidRDefault="00FF1896">
      <w:pPr>
        <w:spacing w:line="560" w:lineRule="exact"/>
        <w:ind w:firstLineChars="200" w:firstLine="560"/>
        <w:rPr>
          <w:rFonts w:ascii="仿宋_GB2312" w:eastAsia="仿宋_GB2312" w:hAnsi="宋体"/>
          <w:sz w:val="28"/>
          <w:szCs w:val="28"/>
        </w:rPr>
      </w:pPr>
      <w:r w:rsidRPr="002225C0">
        <w:rPr>
          <w:rFonts w:ascii="仿宋_GB2312" w:eastAsia="仿宋_GB2312" w:hAnsi="宋体"/>
          <w:noProof/>
          <w:sz w:val="28"/>
          <w:szCs w:val="28"/>
        </w:rPr>
        <w:t>自竣工验收合格之日起质保期不少于1个采暖季。质保期内因清洗工艺不达标、清洗不彻底造成换热效率快速下降、设备腐蚀问题，投标人无偿返工重新清洗，并承担由此造成的一切损失；清洗过程造成板片划伤、密封损坏、设备泄漏，</w:t>
      </w:r>
      <w:r w:rsidRPr="002225C0">
        <w:rPr>
          <w:rFonts w:ascii="仿宋_GB2312" w:eastAsia="仿宋_GB2312" w:hAnsi="宋体"/>
          <w:noProof/>
          <w:sz w:val="28"/>
          <w:szCs w:val="28"/>
        </w:rPr>
        <w:lastRenderedPageBreak/>
        <w:t>由投标人承担维修、更换费用。</w:t>
      </w:r>
    </w:p>
    <w:p w14:paraId="1B008429" w14:textId="77777777"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7DDAE864"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521239D1" w14:textId="61366382"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7E946A55" w14:textId="5CF75197" w:rsidR="00FF1896" w:rsidRPr="00FF1896" w:rsidRDefault="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t>1 技术要求</w:t>
      </w:r>
    </w:p>
    <w:p w14:paraId="0432FD7E"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1.1 本技术要求适用于招标人各换热站板式换热器拆检清洗、检修、回装、试压全流程工作，投标人须严格遵照执行。</w:t>
      </w:r>
    </w:p>
    <w:p w14:paraId="333377A8"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1.2 工作范围：板式换热器一次网、二次侧板片拆卸、物理清洗、板片检查、密封垫片检查清理、缺陷排查、回装、紧固、水压试验、现场清理；所有人工、清洗设备、吊装工具、安全防护、运输、垃圾清运均包含在投标报价内。</w:t>
      </w:r>
    </w:p>
    <w:p w14:paraId="58823A4D"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1.3 执行标准</w:t>
      </w:r>
    </w:p>
    <w:p w14:paraId="170386C0"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 GB/T 16409《板式换热器》</w:t>
      </w:r>
    </w:p>
    <w:p w14:paraId="7D552101"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 CJJ28《城镇供热管网工程施工及验收规范》</w:t>
      </w:r>
    </w:p>
    <w:p w14:paraId="45E0187A"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 设备原厂安装、维护技术手册</w:t>
      </w:r>
    </w:p>
    <w:p w14:paraId="4117D690"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 国家、山东省现行安全生产、环保、污水排放相关法规</w:t>
      </w:r>
    </w:p>
    <w:p w14:paraId="4A8F2EC6"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1.4 基本原则：优先采用拆开离线清洗；严禁单纯在线循环清洗替代拆洗。确因现场条件无法解体的设备，须经招标人书面同意后方可实施在线化学清洗。</w:t>
      </w:r>
    </w:p>
    <w:p w14:paraId="5B907CAB" w14:textId="77777777" w:rsidR="00FF1896" w:rsidRPr="00FF1896" w:rsidRDefault="00FF1896" w:rsidP="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t>2 人员、设备要求</w:t>
      </w:r>
    </w:p>
    <w:p w14:paraId="510B8775"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2.1 作业人员须具备热力设备清洗施工经验，配备安全员，进场前接受招标人安全交底。</w:t>
      </w:r>
    </w:p>
    <w:p w14:paraId="42587D74"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2.2 自备移动式清洗循环系统、高压清洗设备、扭矩扳手、测厚仪、内窥镜等全套工具。</w:t>
      </w:r>
    </w:p>
    <w:p w14:paraId="57D19ED6"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2.3 禁止使用钢丝刷、硬质刮刀打磨板片，物理清洗采用尼龙软刷、低压清水冲洗。</w:t>
      </w:r>
    </w:p>
    <w:p w14:paraId="3BF379EA" w14:textId="77777777" w:rsidR="00FF1896" w:rsidRPr="00FF1896" w:rsidRDefault="00FF1896" w:rsidP="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lastRenderedPageBreak/>
        <w:t>3 标准施工工艺流程</w:t>
      </w:r>
    </w:p>
    <w:p w14:paraId="0698DBE1"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停机泄压排空 → 隔离、设置盲板 → 测量原始夹紧尺寸并记录 → 拆卸换热器 → 逐片分离板片、拆除密封垫片 →</w:t>
      </w:r>
    </w:p>
    <w:p w14:paraId="3138005C"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第一步：物理冲洗，清除淤泥、</w:t>
      </w:r>
      <w:proofErr w:type="gramStart"/>
      <w:r w:rsidRPr="00FF1896">
        <w:rPr>
          <w:rFonts w:ascii="仿宋_GB2312" w:eastAsia="仿宋_GB2312" w:hAnsi="宋体" w:hint="eastAsia"/>
          <w:sz w:val="28"/>
          <w:szCs w:val="28"/>
        </w:rPr>
        <w:t>黏</w:t>
      </w:r>
      <w:proofErr w:type="gramEnd"/>
      <w:r w:rsidRPr="00FF1896">
        <w:rPr>
          <w:rFonts w:ascii="仿宋_GB2312" w:eastAsia="仿宋_GB2312" w:hAnsi="宋体" w:hint="eastAsia"/>
          <w:sz w:val="28"/>
          <w:szCs w:val="28"/>
        </w:rPr>
        <w:t>泥、松散水垢；</w:t>
      </w:r>
    </w:p>
    <w:p w14:paraId="4C72970C"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逐片外观检查、测厚、排查裂纹、穿孔、变形；清理密封槽、检查胶条；</w:t>
      </w:r>
    </w:p>
    <w:p w14:paraId="63198817"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合格板片按原顺序摆放；破损板片、失效垫片形成清单报送招标人；</w:t>
      </w:r>
    </w:p>
    <w:p w14:paraId="6586C74D"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按照原厂夹紧尺寸回装，对角线均匀分次紧固螺栓；</w:t>
      </w:r>
    </w:p>
    <w:p w14:paraId="7E98B2DB"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 xml:space="preserve">水压试验；设备复位；现场清理；资料移交。 </w:t>
      </w:r>
    </w:p>
    <w:p w14:paraId="34CFB448" w14:textId="77777777" w:rsidR="00FF1896" w:rsidRPr="00FF1896" w:rsidRDefault="00FF1896" w:rsidP="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t>4质量验收标准</w:t>
      </w:r>
    </w:p>
    <w:p w14:paraId="1F44109D"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4.1 外观验收</w:t>
      </w:r>
    </w:p>
    <w:p w14:paraId="113E2470"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1）板片换热表面水垢、铁锈、淤泥、</w:t>
      </w:r>
      <w:proofErr w:type="gramStart"/>
      <w:r w:rsidRPr="00FF1896">
        <w:rPr>
          <w:rFonts w:ascii="仿宋_GB2312" w:eastAsia="仿宋_GB2312" w:hAnsi="宋体" w:hint="eastAsia"/>
          <w:sz w:val="28"/>
          <w:szCs w:val="28"/>
        </w:rPr>
        <w:t>黏</w:t>
      </w:r>
      <w:proofErr w:type="gramEnd"/>
      <w:r w:rsidRPr="00FF1896">
        <w:rPr>
          <w:rFonts w:ascii="仿宋_GB2312" w:eastAsia="仿宋_GB2312" w:hAnsi="宋体" w:hint="eastAsia"/>
          <w:sz w:val="28"/>
          <w:szCs w:val="28"/>
        </w:rPr>
        <w:t>泥清除干净，目视除垢率≥98%，流道凹槽无残留垢层；露出金属本色；</w:t>
      </w:r>
    </w:p>
    <w:p w14:paraId="1808A885"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2）板片无新增划痕、腐蚀坑、裂纹；密封沟槽清洁无杂质；</w:t>
      </w:r>
    </w:p>
    <w:p w14:paraId="1F35A2E7"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3）密封垫片无扭曲、破损、硬化；</w:t>
      </w:r>
    </w:p>
    <w:p w14:paraId="7978AE51" w14:textId="77777777" w:rsidR="00FF1896" w:rsidRPr="00FF1896" w:rsidRDefault="00FF1896" w:rsidP="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t>5 水压试验</w:t>
      </w:r>
    </w:p>
    <w:p w14:paraId="25C451EA"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换热器一、二次</w:t>
      </w:r>
      <w:proofErr w:type="gramStart"/>
      <w:r w:rsidRPr="00FF1896">
        <w:rPr>
          <w:rFonts w:ascii="仿宋_GB2312" w:eastAsia="仿宋_GB2312" w:hAnsi="宋体" w:hint="eastAsia"/>
          <w:sz w:val="28"/>
          <w:szCs w:val="28"/>
        </w:rPr>
        <w:t>侧分别</w:t>
      </w:r>
      <w:proofErr w:type="gramEnd"/>
      <w:r w:rsidRPr="00FF1896">
        <w:rPr>
          <w:rFonts w:ascii="仿宋_GB2312" w:eastAsia="仿宋_GB2312" w:hAnsi="宋体" w:hint="eastAsia"/>
          <w:sz w:val="28"/>
          <w:szCs w:val="28"/>
        </w:rPr>
        <w:t>独立试压；试验压力为设计压力1.25倍，缓慢升压，稳压30min；无渗漏、无压力明显下降为合格。</w:t>
      </w:r>
      <w:proofErr w:type="gramStart"/>
      <w:r w:rsidRPr="00FF1896">
        <w:rPr>
          <w:rFonts w:ascii="仿宋_GB2312" w:eastAsia="仿宋_GB2312" w:hAnsi="宋体" w:hint="eastAsia"/>
          <w:sz w:val="28"/>
          <w:szCs w:val="28"/>
        </w:rPr>
        <w:t>回装严格</w:t>
      </w:r>
      <w:proofErr w:type="gramEnd"/>
      <w:r w:rsidRPr="00FF1896">
        <w:rPr>
          <w:rFonts w:ascii="仿宋_GB2312" w:eastAsia="仿宋_GB2312" w:hAnsi="宋体" w:hint="eastAsia"/>
          <w:sz w:val="28"/>
          <w:szCs w:val="28"/>
        </w:rPr>
        <w:t>按照原厂标注夹紧尺寸执行。</w:t>
      </w:r>
    </w:p>
    <w:p w14:paraId="7787347A"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5.1 运行性能验收</w:t>
      </w:r>
    </w:p>
    <w:p w14:paraId="18F52E8C"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清洗完成投运后，在相同工况条件下：</w:t>
      </w:r>
    </w:p>
    <w:p w14:paraId="11077F03"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换热器一二次侧端差、介质侧压力</w:t>
      </w:r>
      <w:proofErr w:type="gramStart"/>
      <w:r w:rsidRPr="00FF1896">
        <w:rPr>
          <w:rFonts w:ascii="仿宋_GB2312" w:eastAsia="仿宋_GB2312" w:hAnsi="宋体" w:hint="eastAsia"/>
          <w:sz w:val="28"/>
          <w:szCs w:val="28"/>
        </w:rPr>
        <w:t>降恢复</w:t>
      </w:r>
      <w:proofErr w:type="gramEnd"/>
      <w:r w:rsidRPr="00FF1896">
        <w:rPr>
          <w:rFonts w:ascii="仿宋_GB2312" w:eastAsia="仿宋_GB2312" w:hAnsi="宋体" w:hint="eastAsia"/>
          <w:sz w:val="28"/>
          <w:szCs w:val="28"/>
        </w:rPr>
        <w:t>至设备初期正常运行区间；换热能力显著恢复，无明显压差偏高、换热不足现象。招标人可连续48h跟踪运行参数进行复核。</w:t>
      </w:r>
    </w:p>
    <w:p w14:paraId="0DCB137A" w14:textId="77777777" w:rsidR="00FF1896" w:rsidRPr="00FF1896" w:rsidRDefault="00FF1896" w:rsidP="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t>6 环保处置要求</w:t>
      </w:r>
    </w:p>
    <w:p w14:paraId="42B6E977"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lastRenderedPageBreak/>
        <w:t>6.1 清洗产生的污泥、废渣全部清运出场，不得遗留在换热站内。</w:t>
      </w:r>
    </w:p>
    <w:p w14:paraId="7E275245"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6.2 施工过程做好围挡、防护，污水不得污染站内管道、电气控制柜。</w:t>
      </w:r>
    </w:p>
    <w:p w14:paraId="289AEBC8" w14:textId="77777777" w:rsidR="00FF1896" w:rsidRPr="00FF1896" w:rsidRDefault="00FF1896" w:rsidP="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t>7 安全文明施工要求</w:t>
      </w:r>
    </w:p>
    <w:p w14:paraId="5A542AD3"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7.1 施工</w:t>
      </w:r>
      <w:proofErr w:type="gramStart"/>
      <w:r w:rsidRPr="00FF1896">
        <w:rPr>
          <w:rFonts w:ascii="仿宋_GB2312" w:eastAsia="仿宋_GB2312" w:hAnsi="宋体" w:hint="eastAsia"/>
          <w:sz w:val="28"/>
          <w:szCs w:val="28"/>
        </w:rPr>
        <w:t>前联系招标方现场</w:t>
      </w:r>
      <w:proofErr w:type="gramEnd"/>
      <w:r w:rsidRPr="00FF1896">
        <w:rPr>
          <w:rFonts w:ascii="仿宋_GB2312" w:eastAsia="仿宋_GB2312" w:hAnsi="宋体" w:hint="eastAsia"/>
          <w:sz w:val="28"/>
          <w:szCs w:val="28"/>
        </w:rPr>
        <w:t>查看后断电、挂牌上锁；设备泄压排空后方可拆检。</w:t>
      </w:r>
    </w:p>
    <w:p w14:paraId="69FBD251"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7.2 作业人员穿戴护目镜、防护手套；站内保持通风，配备洗消用品、应急物资。</w:t>
      </w:r>
    </w:p>
    <w:p w14:paraId="7CC05C51"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7.3 吊装、搬运</w:t>
      </w:r>
      <w:proofErr w:type="gramStart"/>
      <w:r w:rsidRPr="00FF1896">
        <w:rPr>
          <w:rFonts w:ascii="仿宋_GB2312" w:eastAsia="仿宋_GB2312" w:hAnsi="宋体" w:hint="eastAsia"/>
          <w:sz w:val="28"/>
          <w:szCs w:val="28"/>
        </w:rPr>
        <w:t>板片轻拿</w:t>
      </w:r>
      <w:proofErr w:type="gramEnd"/>
      <w:r w:rsidRPr="00FF1896">
        <w:rPr>
          <w:rFonts w:ascii="仿宋_GB2312" w:eastAsia="仿宋_GB2312" w:hAnsi="宋体" w:hint="eastAsia"/>
          <w:sz w:val="28"/>
          <w:szCs w:val="28"/>
        </w:rPr>
        <w:t>轻放，防止板片磕碰变形；保护站内仪表、阀门、电缆、自控设备。</w:t>
      </w:r>
    </w:p>
    <w:p w14:paraId="7AA28908"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7.4 施工完毕做到工完场清，恢复现场物品摆放。</w:t>
      </w:r>
    </w:p>
    <w:p w14:paraId="096EA8DB" w14:textId="77777777" w:rsidR="00FF1896" w:rsidRPr="00FF1896" w:rsidRDefault="00FF1896" w:rsidP="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t>8 资料交付要求</w:t>
      </w:r>
    </w:p>
    <w:p w14:paraId="755089A9"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全部清洗工作完成3日内向招标人提交完整清洗报告，包含：</w:t>
      </w:r>
    </w:p>
    <w:p w14:paraId="2DBE09C3"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1）清洗前后板片对比照片；</w:t>
      </w:r>
    </w:p>
    <w:p w14:paraId="6E8950EF"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2）夹紧尺寸原始记录、试压记录；</w:t>
      </w:r>
    </w:p>
    <w:p w14:paraId="24F2CB86"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3）板片缺陷清单（变形、穿孔、渗漏板片）；</w:t>
      </w:r>
    </w:p>
    <w:p w14:paraId="2040D993" w14:textId="667FF5BF" w:rsid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4）清洗总结及运维建议。</w:t>
      </w:r>
    </w:p>
    <w:p w14:paraId="72E79D4A" w14:textId="77777777" w:rsidR="00FF1896" w:rsidRDefault="00FF189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3A8A0543"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2225C0">
        <w:rPr>
          <w:rFonts w:ascii="仿宋_GB2312" w:eastAsia="仿宋_GB2312" w:hAnsi="宋体"/>
          <w:noProof/>
          <w:sz w:val="28"/>
          <w:szCs w:val="21"/>
        </w:rPr>
        <w:t>乳山市热力集团有限公司</w:t>
      </w:r>
    </w:p>
    <w:p w14:paraId="5BF8AC09"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2225C0">
        <w:rPr>
          <w:rFonts w:ascii="仿宋_GB2312" w:eastAsia="仿宋_GB2312" w:hAnsi="宋体"/>
          <w:noProof/>
          <w:sz w:val="28"/>
          <w:szCs w:val="21"/>
        </w:rPr>
        <w:t>山东省威海市乳山市城区街道北环路21号</w:t>
      </w:r>
    </w:p>
    <w:p w14:paraId="6DECC728"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2225C0">
        <w:rPr>
          <w:rFonts w:ascii="仿宋_GB2312" w:eastAsia="仿宋_GB2312" w:hAnsi="宋体"/>
          <w:noProof/>
          <w:sz w:val="28"/>
          <w:szCs w:val="21"/>
        </w:rPr>
        <w:t>刘</w:t>
      </w:r>
      <w:r w:rsidRPr="002225C0">
        <w:rPr>
          <w:rFonts w:ascii="微软雅黑" w:eastAsia="微软雅黑" w:hAnsi="微软雅黑" w:cs="微软雅黑" w:hint="eastAsia"/>
          <w:noProof/>
          <w:sz w:val="28"/>
          <w:szCs w:val="21"/>
        </w:rPr>
        <w:t>赟</w:t>
      </w:r>
    </w:p>
    <w:p w14:paraId="2FA14D55"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2225C0">
        <w:rPr>
          <w:rFonts w:ascii="仿宋_GB2312" w:eastAsia="仿宋_GB2312" w:hAnsi="宋体"/>
          <w:noProof/>
          <w:sz w:val="28"/>
          <w:szCs w:val="21"/>
        </w:rPr>
        <w:t>13255656665</w:t>
      </w:r>
    </w:p>
    <w:p w14:paraId="5A207CD6" w14:textId="77777777" w:rsidR="00FF1896" w:rsidRDefault="00FF1896">
      <w:pPr>
        <w:sectPr w:rsidR="00FF1896">
          <w:pgSz w:w="11906" w:h="16838"/>
          <w:pgMar w:top="1440" w:right="1077" w:bottom="1440" w:left="1077" w:header="851" w:footer="992" w:gutter="0"/>
          <w:cols w:space="720"/>
          <w:docGrid w:type="lines" w:linePitch="312"/>
        </w:sectPr>
      </w:pPr>
    </w:p>
    <w:p w14:paraId="2B61F81B" w14:textId="77777777" w:rsidR="00FF1896" w:rsidRDefault="00FF1896">
      <w:pPr>
        <w:pStyle w:val="afb"/>
        <w:spacing w:before="100" w:beforeAutospacing="1" w:after="100" w:afterAutospacing="1" w:line="415" w:lineRule="auto"/>
        <w:ind w:left="1440"/>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谈判原则、程序和方法</w:t>
      </w:r>
    </w:p>
    <w:p w14:paraId="6877FFE5" w14:textId="77777777" w:rsidR="00FF1896" w:rsidRDefault="00FF1896">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p>
    <w:p w14:paraId="5EA0D718"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5B68AAEE"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597245ED"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2.统一性原则：谈判小组将按照统一的评审原则和评审方法，采用统一标准进行评审。</w:t>
      </w:r>
    </w:p>
    <w:p w14:paraId="0FF16A4B"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3.独立性原则：评审工作在谈判小组内部独立进行，不受外界任何因素的干扰和影响。</w:t>
      </w:r>
    </w:p>
    <w:p w14:paraId="3B8786E1"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594E3217"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5.综合性原则：谈判小组将综合分析、评审报价供应商的各项指标。</w:t>
      </w:r>
    </w:p>
    <w:p w14:paraId="27E479B8" w14:textId="77777777" w:rsidR="00FF1896" w:rsidRDefault="00FF1896">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二、评审程序</w:t>
      </w:r>
    </w:p>
    <w:p w14:paraId="031E47C3" w14:textId="77777777" w:rsidR="00FF1896" w:rsidRDefault="00FF1896">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（一）谈判程序</w:t>
      </w:r>
    </w:p>
    <w:p w14:paraId="3BB3B4FE"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7833541B"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2.出现下列情形之一的，视为对竞争谈判文件未做出实质性响应，按照无效报价处理。</w:t>
      </w:r>
    </w:p>
    <w:p w14:paraId="642E8CDD"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68DEDA44"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文件的，将进行下</w:t>
      </w:r>
      <w:proofErr w:type="gramStart"/>
      <w:r>
        <w:rPr>
          <w:rFonts w:ascii="仿宋_GB2312" w:eastAsia="仿宋_GB2312" w:hAnsi="宋体" w:hint="eastAsia"/>
          <w:sz w:val="28"/>
          <w:szCs w:val="21"/>
        </w:rPr>
        <w:t>一轮此</w:t>
      </w:r>
      <w:proofErr w:type="gramEnd"/>
      <w:r>
        <w:rPr>
          <w:rFonts w:ascii="仿宋_GB2312" w:eastAsia="仿宋_GB2312" w:hAnsi="宋体" w:hint="eastAsia"/>
          <w:sz w:val="28"/>
          <w:szCs w:val="21"/>
        </w:rPr>
        <w:t>的询标和澄清。</w:t>
      </w:r>
    </w:p>
    <w:p w14:paraId="486856B1"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65D2A508"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5D1210DA" w14:textId="77777777" w:rsidR="00FF1896" w:rsidRDefault="00FF1896">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191D5915" w14:textId="77777777" w:rsidR="00FF1896" w:rsidRDefault="00FF1896">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（二）谈判、优化方案</w:t>
      </w:r>
    </w:p>
    <w:p w14:paraId="15EF44F6"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17354C0A"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72B2D7B9"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（3）对谈判文件</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的实质性变动是谈判文件的有效组成部分，谈判小组应当及时以书面形式同时通知所有参加谈判的供应商。</w:t>
      </w:r>
    </w:p>
    <w:p w14:paraId="520AC7F8"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02A6675D" w14:textId="77777777" w:rsidR="00FF1896" w:rsidRDefault="00FF1896">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44D80E56"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（1）谈判文件能够详细列明采购标的</w:t>
      </w:r>
      <w:proofErr w:type="gramStart"/>
      <w:r>
        <w:rPr>
          <w:rFonts w:ascii="仿宋_GB2312" w:eastAsia="仿宋_GB2312" w:hAnsi="宋体" w:hint="eastAsia"/>
          <w:sz w:val="28"/>
          <w:szCs w:val="21"/>
        </w:rPr>
        <w:t>的</w:t>
      </w:r>
      <w:proofErr w:type="gramEnd"/>
      <w:r>
        <w:rPr>
          <w:rFonts w:ascii="仿宋_GB2312" w:eastAsia="仿宋_GB2312" w:hAnsi="宋体" w:hint="eastAsia"/>
          <w:sz w:val="28"/>
          <w:szCs w:val="21"/>
        </w:rPr>
        <w:t>技术、服务要求的，谈判结束后，谈判小组应当要求所有实质性响应的报价供应商在规定时间内提交最终报价。</w:t>
      </w:r>
    </w:p>
    <w:p w14:paraId="2FAAD1E3"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4742B75F" w14:textId="77777777" w:rsidR="00FF1896" w:rsidRDefault="00FF1896">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三、评审方法</w:t>
      </w:r>
    </w:p>
    <w:p w14:paraId="6581A368"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（1）评审方法：综合评分法，即报价供应商的响应文件满足谈判文件全部实</w:t>
      </w:r>
      <w:r>
        <w:rPr>
          <w:rFonts w:ascii="仿宋_GB2312" w:eastAsia="仿宋_GB2312" w:hAnsi="宋体" w:hint="eastAsia"/>
          <w:sz w:val="28"/>
          <w:szCs w:val="21"/>
        </w:rPr>
        <w:lastRenderedPageBreak/>
        <w:t>质性要求，且按评审因素的量化指标评审得分最高的供应商为成交候选供应商的评审方法。</w:t>
      </w:r>
    </w:p>
    <w:p w14:paraId="3966BC33"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FF1896" w14:paraId="74E97360" w14:textId="77777777">
        <w:trPr>
          <w:trHeight w:val="454"/>
          <w:jc w:val="center"/>
        </w:trPr>
        <w:tc>
          <w:tcPr>
            <w:tcW w:w="826" w:type="dxa"/>
            <w:shd w:val="clear" w:color="auto" w:fill="D9D9D9"/>
            <w:vAlign w:val="center"/>
          </w:tcPr>
          <w:p w14:paraId="354ECE30" w14:textId="77777777" w:rsidR="00FF1896" w:rsidRDefault="00FF189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2B48E33A" w14:textId="77777777" w:rsidR="00FF1896" w:rsidRDefault="00FF189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2641EF1B" w14:textId="77777777" w:rsidR="00FF1896" w:rsidRDefault="00FF189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4A7E99C7" w14:textId="77777777" w:rsidR="00FF1896" w:rsidRDefault="00FF189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75DE3F41" w14:textId="77777777" w:rsidR="00FF1896" w:rsidRDefault="00FF189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6A2DAA41" w14:textId="77777777" w:rsidR="00FF1896" w:rsidRDefault="00FF189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FF1896" w14:paraId="3B77A7B9" w14:textId="77777777">
        <w:trPr>
          <w:trHeight w:val="454"/>
          <w:jc w:val="center"/>
        </w:trPr>
        <w:tc>
          <w:tcPr>
            <w:tcW w:w="826" w:type="dxa"/>
            <w:vAlign w:val="center"/>
          </w:tcPr>
          <w:p w14:paraId="3AFC1C11"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74CD8B1E"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0C5F0107"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33B71839"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w:t>
            </w:r>
            <w:proofErr w:type="gramStart"/>
            <w:r>
              <w:rPr>
                <w:rFonts w:ascii="仿宋_GB2312" w:eastAsia="仿宋_GB2312" w:hAnsi="宋体" w:hint="eastAsia"/>
                <w:sz w:val="24"/>
                <w:szCs w:val="24"/>
              </w:rPr>
              <w:t>分统一</w:t>
            </w:r>
            <w:proofErr w:type="gramEnd"/>
            <w:r>
              <w:rPr>
                <w:rFonts w:ascii="仿宋_GB2312" w:eastAsia="仿宋_GB2312" w:hAnsi="宋体" w:hint="eastAsia"/>
                <w:sz w:val="24"/>
                <w:szCs w:val="24"/>
              </w:rPr>
              <w:t>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122922C5"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4F278DCC"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FF1896" w14:paraId="232B4595" w14:textId="77777777">
        <w:trPr>
          <w:trHeight w:val="454"/>
          <w:jc w:val="center"/>
        </w:trPr>
        <w:tc>
          <w:tcPr>
            <w:tcW w:w="826" w:type="dxa"/>
            <w:vAlign w:val="center"/>
          </w:tcPr>
          <w:p w14:paraId="786A2B29"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1C06C4A0"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AB1E400"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25849E7B"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近三年（指从开标日向前推算，精确到日，以此类推，以合同签订时间为准），报价供应商承揽的类似换热器清洗项目业绩；每有一个得</w:t>
            </w:r>
            <w:r>
              <w:rPr>
                <w:rFonts w:ascii="仿宋_GB2312" w:eastAsia="仿宋_GB2312" w:hAnsi="宋体"/>
                <w:sz w:val="24"/>
                <w:szCs w:val="24"/>
              </w:rPr>
              <w:t>1分，最高得3分。</w:t>
            </w:r>
          </w:p>
          <w:p w14:paraId="6BC09D49"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【响应文件附合同扫描件，否则不得分。】</w:t>
            </w:r>
          </w:p>
        </w:tc>
        <w:tc>
          <w:tcPr>
            <w:tcW w:w="1026" w:type="dxa"/>
            <w:vAlign w:val="center"/>
          </w:tcPr>
          <w:p w14:paraId="575EFA18"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1AD5F3B"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FF1896" w14:paraId="0D37EE4A" w14:textId="77777777">
        <w:trPr>
          <w:trHeight w:val="454"/>
          <w:jc w:val="center"/>
        </w:trPr>
        <w:tc>
          <w:tcPr>
            <w:tcW w:w="826" w:type="dxa"/>
            <w:vAlign w:val="center"/>
          </w:tcPr>
          <w:p w14:paraId="4E193560"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38219252"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AF72396"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技术方案</w:t>
            </w:r>
          </w:p>
        </w:tc>
        <w:tc>
          <w:tcPr>
            <w:tcW w:w="4689" w:type="dxa"/>
            <w:vAlign w:val="center"/>
          </w:tcPr>
          <w:p w14:paraId="761D1C7D"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评委根据技术方案以</w:t>
            </w:r>
            <w:r>
              <w:rPr>
                <w:rFonts w:ascii="仿宋_GB2312" w:eastAsia="仿宋_GB2312" w:hAnsi="宋体"/>
                <w:sz w:val="24"/>
                <w:szCs w:val="24"/>
              </w:rPr>
              <w:t>0.1分为单位进行打分：</w:t>
            </w:r>
          </w:p>
          <w:p w14:paraId="55DACFEF"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技术方案设计合理、人员配备完美，工作程序及方法规范、周密，能够很好的满足采购需求</w:t>
            </w:r>
            <w:r>
              <w:rPr>
                <w:rFonts w:ascii="仿宋_GB2312" w:eastAsia="仿宋_GB2312" w:hAnsi="宋体"/>
                <w:sz w:val="24"/>
                <w:szCs w:val="24"/>
              </w:rPr>
              <w:t>, 得13-17分</w:t>
            </w:r>
          </w:p>
          <w:p w14:paraId="4667ECA6"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技术方案设计可行、人员配备良好，能够较好满足采购需求</w:t>
            </w:r>
            <w:r>
              <w:rPr>
                <w:rFonts w:ascii="仿宋_GB2312" w:eastAsia="仿宋_GB2312" w:hAnsi="宋体"/>
                <w:sz w:val="24"/>
                <w:szCs w:val="24"/>
              </w:rPr>
              <w:t>, 得7-12分</w:t>
            </w:r>
          </w:p>
          <w:p w14:paraId="1BEE7A91"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技术方案设计有缺陷、只配备基本人员，仅能基本满足采购需求</w:t>
            </w:r>
            <w:r>
              <w:rPr>
                <w:rFonts w:ascii="仿宋_GB2312" w:eastAsia="仿宋_GB2312" w:hAnsi="宋体"/>
                <w:sz w:val="24"/>
                <w:szCs w:val="24"/>
              </w:rPr>
              <w:t>, 得0-6分</w:t>
            </w:r>
          </w:p>
        </w:tc>
        <w:tc>
          <w:tcPr>
            <w:tcW w:w="1026" w:type="dxa"/>
            <w:vAlign w:val="center"/>
          </w:tcPr>
          <w:p w14:paraId="26E0D37C"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A1E087A"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r w:rsidR="00FF1896" w14:paraId="5AFF0A5E" w14:textId="77777777">
        <w:trPr>
          <w:trHeight w:val="454"/>
          <w:jc w:val="center"/>
        </w:trPr>
        <w:tc>
          <w:tcPr>
            <w:tcW w:w="826" w:type="dxa"/>
            <w:vAlign w:val="center"/>
          </w:tcPr>
          <w:p w14:paraId="35BD48AD"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3999ECBD"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11BEAF8"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071223E8"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评委根据质量保证措施以</w:t>
            </w:r>
            <w:r>
              <w:rPr>
                <w:rFonts w:ascii="仿宋_GB2312" w:eastAsia="仿宋_GB2312" w:hAnsi="宋体"/>
                <w:sz w:val="24"/>
                <w:szCs w:val="24"/>
              </w:rPr>
              <w:t>0.1分为单位进行打分：</w:t>
            </w:r>
          </w:p>
          <w:p w14:paraId="5DF83FC4"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质量保证措施内容完善，针对性强，先进可行，能够很好的满足采购需求</w:t>
            </w:r>
            <w:r>
              <w:rPr>
                <w:rFonts w:ascii="仿宋_GB2312" w:eastAsia="仿宋_GB2312" w:hAnsi="宋体"/>
                <w:sz w:val="24"/>
                <w:szCs w:val="24"/>
              </w:rPr>
              <w:t>, 得11-15分</w:t>
            </w:r>
          </w:p>
          <w:p w14:paraId="17B31CCB"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质量保证措施内容较完善，有针对性，有可行性，能够较好的满足采购需求</w:t>
            </w:r>
            <w:r>
              <w:rPr>
                <w:rFonts w:ascii="仿宋_GB2312" w:eastAsia="仿宋_GB2312" w:hAnsi="宋体"/>
                <w:sz w:val="24"/>
                <w:szCs w:val="24"/>
              </w:rPr>
              <w:t>, 得6-10分</w:t>
            </w:r>
          </w:p>
          <w:p w14:paraId="4D646260"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质量保证措施简陋或存在部分缺陷，可行性差，仅能基本满足采购需求</w:t>
            </w:r>
            <w:r>
              <w:rPr>
                <w:rFonts w:ascii="仿宋_GB2312" w:eastAsia="仿宋_GB2312" w:hAnsi="宋体"/>
                <w:sz w:val="24"/>
                <w:szCs w:val="24"/>
              </w:rPr>
              <w:t>, 得0-5分</w:t>
            </w:r>
          </w:p>
        </w:tc>
        <w:tc>
          <w:tcPr>
            <w:tcW w:w="1026" w:type="dxa"/>
            <w:vAlign w:val="center"/>
          </w:tcPr>
          <w:p w14:paraId="1F1ED36B"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CA181D7"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FF1896" w14:paraId="319414D8" w14:textId="77777777">
        <w:trPr>
          <w:trHeight w:val="454"/>
          <w:jc w:val="center"/>
        </w:trPr>
        <w:tc>
          <w:tcPr>
            <w:tcW w:w="826" w:type="dxa"/>
            <w:vAlign w:val="center"/>
          </w:tcPr>
          <w:p w14:paraId="053D9C55"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27A316BD"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36AC0A6E"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进度保证措施</w:t>
            </w:r>
          </w:p>
        </w:tc>
        <w:tc>
          <w:tcPr>
            <w:tcW w:w="4689" w:type="dxa"/>
            <w:vAlign w:val="center"/>
          </w:tcPr>
          <w:p w14:paraId="0118F987"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评委根据进度保证措施以</w:t>
            </w:r>
            <w:r>
              <w:rPr>
                <w:rFonts w:ascii="仿宋_GB2312" w:eastAsia="仿宋_GB2312" w:hAnsi="宋体"/>
                <w:sz w:val="24"/>
                <w:szCs w:val="24"/>
              </w:rPr>
              <w:t>0.1分为单位进行打分：</w:t>
            </w:r>
          </w:p>
          <w:p w14:paraId="3629622C"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进度保证措施内容完善，措施先进可行，能够很好的保证项目进度，得</w:t>
            </w:r>
            <w:r>
              <w:rPr>
                <w:rFonts w:ascii="仿宋_GB2312" w:eastAsia="仿宋_GB2312" w:hAnsi="宋体"/>
                <w:sz w:val="24"/>
                <w:szCs w:val="24"/>
              </w:rPr>
              <w:t>11-15分</w:t>
            </w:r>
          </w:p>
          <w:p w14:paraId="6CA7F951"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进度保证措施较完善，有可行性，能够较好的保证项目进度，得</w:t>
            </w:r>
            <w:r>
              <w:rPr>
                <w:rFonts w:ascii="仿宋_GB2312" w:eastAsia="仿宋_GB2312" w:hAnsi="宋体"/>
                <w:sz w:val="24"/>
                <w:szCs w:val="24"/>
              </w:rPr>
              <w:t>6-10分</w:t>
            </w:r>
          </w:p>
          <w:p w14:paraId="03147ABC"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进度保证措施简陋或存在部分缺陷，可行性差，仅能基本满足采购需求</w:t>
            </w:r>
            <w:r>
              <w:rPr>
                <w:rFonts w:ascii="仿宋_GB2312" w:eastAsia="仿宋_GB2312" w:hAnsi="宋体"/>
                <w:sz w:val="24"/>
                <w:szCs w:val="24"/>
              </w:rPr>
              <w:t>, 得0-5分</w:t>
            </w:r>
          </w:p>
        </w:tc>
        <w:tc>
          <w:tcPr>
            <w:tcW w:w="1026" w:type="dxa"/>
            <w:vAlign w:val="center"/>
          </w:tcPr>
          <w:p w14:paraId="43B53DC3"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B0F35EA"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FF1896" w14:paraId="7F04512A" w14:textId="77777777">
        <w:trPr>
          <w:trHeight w:val="454"/>
          <w:jc w:val="center"/>
        </w:trPr>
        <w:tc>
          <w:tcPr>
            <w:tcW w:w="826" w:type="dxa"/>
            <w:vAlign w:val="center"/>
          </w:tcPr>
          <w:p w14:paraId="18F07D36"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lastRenderedPageBreak/>
              <w:t>6</w:t>
            </w:r>
          </w:p>
        </w:tc>
        <w:tc>
          <w:tcPr>
            <w:tcW w:w="773" w:type="dxa"/>
            <w:vAlign w:val="center"/>
          </w:tcPr>
          <w:p w14:paraId="5D0032D1"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BAA7096"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重点难点分析和解决方案</w:t>
            </w:r>
          </w:p>
        </w:tc>
        <w:tc>
          <w:tcPr>
            <w:tcW w:w="4689" w:type="dxa"/>
            <w:vAlign w:val="center"/>
          </w:tcPr>
          <w:p w14:paraId="04AE2395"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评委根据重点难点分析和解决方案以</w:t>
            </w:r>
            <w:r>
              <w:rPr>
                <w:rFonts w:ascii="仿宋_GB2312" w:eastAsia="仿宋_GB2312" w:hAnsi="宋体"/>
                <w:sz w:val="24"/>
                <w:szCs w:val="24"/>
              </w:rPr>
              <w:t>0.1分为单位进行打分：</w:t>
            </w:r>
          </w:p>
          <w:p w14:paraId="2797ACA0"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对项目关键技术、需求有深入的表述；对重点、难点有先进性、合理性的建议，解决方案经济完整、切实可行，措施得力；得</w:t>
            </w:r>
            <w:r>
              <w:rPr>
                <w:rFonts w:ascii="仿宋_GB2312" w:eastAsia="仿宋_GB2312" w:hAnsi="宋体"/>
                <w:sz w:val="24"/>
                <w:szCs w:val="24"/>
              </w:rPr>
              <w:t>7-10分</w:t>
            </w:r>
          </w:p>
          <w:p w14:paraId="00C63106"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对项目关键技术、需求有表述；对重点、难点有合理的建议，解决方案较经济，基本可行；得</w:t>
            </w:r>
            <w:r>
              <w:rPr>
                <w:rFonts w:ascii="仿宋_GB2312" w:eastAsia="仿宋_GB2312" w:hAnsi="宋体"/>
                <w:sz w:val="24"/>
                <w:szCs w:val="24"/>
              </w:rPr>
              <w:t>4-6分</w:t>
            </w:r>
          </w:p>
          <w:p w14:paraId="4E535DD0"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对项目关键技术、需求表述不清晰，对重点、难点认识不足，解决方案可行性一般；得</w:t>
            </w:r>
            <w:r>
              <w:rPr>
                <w:rFonts w:ascii="仿宋_GB2312" w:eastAsia="仿宋_GB2312" w:hAnsi="宋体"/>
                <w:sz w:val="24"/>
                <w:szCs w:val="24"/>
              </w:rPr>
              <w:t>0-3分</w:t>
            </w:r>
          </w:p>
        </w:tc>
        <w:tc>
          <w:tcPr>
            <w:tcW w:w="1026" w:type="dxa"/>
            <w:vAlign w:val="center"/>
          </w:tcPr>
          <w:p w14:paraId="6F42DBF6"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2FD6B25"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FF1896" w14:paraId="6012669A" w14:textId="77777777">
        <w:trPr>
          <w:trHeight w:val="454"/>
          <w:jc w:val="center"/>
        </w:trPr>
        <w:tc>
          <w:tcPr>
            <w:tcW w:w="826" w:type="dxa"/>
            <w:vAlign w:val="center"/>
          </w:tcPr>
          <w:p w14:paraId="63AAB9A8"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27A1568C"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7381FDA4"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5CEC730A"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评委根据售后服务措施及承诺以</w:t>
            </w:r>
            <w:r>
              <w:rPr>
                <w:rFonts w:ascii="仿宋_GB2312" w:eastAsia="仿宋_GB2312" w:hAnsi="宋体"/>
                <w:sz w:val="24"/>
                <w:szCs w:val="24"/>
              </w:rPr>
              <w:t>0.1分为单位进行打分：</w:t>
            </w:r>
          </w:p>
          <w:p w14:paraId="76062736"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售后服务内容全面、措施完善，故障、技术支持响应时间快，质保期优于要求，能够很好的满足用户需求，有突出的售后服务优势，得</w:t>
            </w:r>
            <w:r>
              <w:rPr>
                <w:rFonts w:ascii="仿宋_GB2312" w:eastAsia="仿宋_GB2312" w:hAnsi="宋体"/>
                <w:sz w:val="24"/>
                <w:szCs w:val="24"/>
              </w:rPr>
              <w:t>7-10分</w:t>
            </w:r>
          </w:p>
          <w:p w14:paraId="651B47FD"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售后服务内容比较全面、服务措施比较完善，故障、技术支持响应时间略长，能够满足用户实际使用要求，得</w:t>
            </w:r>
            <w:r>
              <w:rPr>
                <w:rFonts w:ascii="仿宋_GB2312" w:eastAsia="仿宋_GB2312" w:hAnsi="宋体"/>
                <w:sz w:val="24"/>
                <w:szCs w:val="24"/>
              </w:rPr>
              <w:t>4-6分</w:t>
            </w:r>
          </w:p>
          <w:p w14:paraId="62A59B09"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售后服务内容比较简陋或存在部分缺陷，承诺的服务水平相对较低，仅能基本满足用户实际使用要求，得</w:t>
            </w:r>
            <w:r>
              <w:rPr>
                <w:rFonts w:ascii="仿宋_GB2312" w:eastAsia="仿宋_GB2312" w:hAnsi="宋体"/>
                <w:sz w:val="24"/>
                <w:szCs w:val="24"/>
              </w:rPr>
              <w:t>0-3分</w:t>
            </w:r>
          </w:p>
        </w:tc>
        <w:tc>
          <w:tcPr>
            <w:tcW w:w="1026" w:type="dxa"/>
            <w:vAlign w:val="center"/>
          </w:tcPr>
          <w:p w14:paraId="06399837"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A9137B1"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bl>
    <w:p w14:paraId="3CF711F7" w14:textId="77777777" w:rsidR="00FF1896" w:rsidRDefault="00FF1896">
      <w:pPr>
        <w:spacing w:line="520" w:lineRule="exact"/>
        <w:ind w:firstLineChars="200" w:firstLine="560"/>
        <w:rPr>
          <w:rFonts w:ascii="仿宋_GB2312" w:eastAsia="仿宋_GB2312" w:hAnsi="宋体"/>
          <w:sz w:val="28"/>
          <w:szCs w:val="21"/>
        </w:rPr>
      </w:pPr>
    </w:p>
    <w:p w14:paraId="6D78F969" w14:textId="77777777" w:rsidR="00FF1896" w:rsidRDefault="00FF1896">
      <w:pPr>
        <w:widowControl/>
        <w:spacing w:line="360" w:lineRule="auto"/>
        <w:rPr>
          <w:rFonts w:ascii="宋体" w:hAnsi="宋体"/>
          <w:sz w:val="24"/>
        </w:rPr>
        <w:sectPr w:rsidR="00FF1896">
          <w:pgSz w:w="11906" w:h="16838"/>
          <w:pgMar w:top="1440" w:right="1080" w:bottom="1440" w:left="1080" w:header="851" w:footer="992" w:gutter="0"/>
          <w:cols w:space="720"/>
          <w:docGrid w:type="lines" w:linePitch="312"/>
        </w:sectPr>
      </w:pPr>
    </w:p>
    <w:p w14:paraId="55051253" w14:textId="77777777" w:rsidR="00FF1896" w:rsidRDefault="00FF1896">
      <w:pPr>
        <w:spacing w:before="100" w:beforeAutospacing="1" w:after="100" w:afterAutospacing="1" w:line="415" w:lineRule="auto"/>
        <w:ind w:left="720"/>
        <w:jc w:val="center"/>
        <w:outlineLvl w:val="0"/>
        <w:rPr>
          <w:rFonts w:ascii="楷体_GB2312" w:eastAsia="楷体_GB2312" w:hAnsi="宋体" w:cs="宋体"/>
          <w:b/>
          <w:bCs/>
          <w:sz w:val="44"/>
          <w:szCs w:val="44"/>
        </w:rPr>
        <w:sectPr w:rsidR="00FF1896">
          <w:headerReference w:type="default" r:id="rId15"/>
          <w:footerReference w:type="default" r:id="rId16"/>
          <w:pgSz w:w="11906" w:h="16838"/>
          <w:pgMar w:top="1440" w:right="1077" w:bottom="1440" w:left="1077" w:header="851" w:footer="992" w:gutter="0"/>
          <w:cols w:space="720"/>
          <w:docGrid w:type="linesAndChars" w:linePitch="312"/>
        </w:sectPr>
      </w:pPr>
      <w:r>
        <w:rPr>
          <w:rFonts w:ascii="楷体_GB2312" w:eastAsia="楷体_GB2312" w:hAnsi="宋体" w:cs="宋体" w:hint="eastAsia"/>
          <w:b/>
          <w:bCs/>
          <w:sz w:val="44"/>
          <w:szCs w:val="44"/>
        </w:rPr>
        <w:lastRenderedPageBreak/>
        <w:t>第五章 投标（响应）文件格式</w:t>
      </w:r>
    </w:p>
    <w:p w14:paraId="3E9CEA9F" w14:textId="77777777" w:rsidR="00FF1896" w:rsidRDefault="00FF1896">
      <w:pPr>
        <w:ind w:right="210"/>
        <w:jc w:val="left"/>
        <w:rPr>
          <w:rFonts w:ascii="仿宋" w:eastAsia="仿宋" w:hAnsi="仿宋"/>
          <w:sz w:val="52"/>
        </w:rPr>
      </w:pPr>
    </w:p>
    <w:p w14:paraId="24E1A1E4" w14:textId="77777777" w:rsidR="00FF1896" w:rsidRDefault="00FF1896">
      <w:pPr>
        <w:rPr>
          <w:rFonts w:ascii="方正小标宋简体" w:eastAsia="方正小标宋简体" w:hAnsi="仿宋"/>
          <w:bCs/>
          <w:sz w:val="84"/>
        </w:rPr>
      </w:pPr>
    </w:p>
    <w:p w14:paraId="7F0C7048" w14:textId="77777777" w:rsidR="00FF1896" w:rsidRDefault="00FF1896">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1B3C6CCD" w14:textId="77777777" w:rsidR="00FF1896" w:rsidRDefault="00FF1896">
      <w:pPr>
        <w:spacing w:line="360" w:lineRule="auto"/>
        <w:ind w:firstLineChars="400" w:firstLine="2880"/>
        <w:rPr>
          <w:rFonts w:ascii="仿宋" w:eastAsia="仿宋" w:hAnsi="仿宋" w:cs="Calibri"/>
          <w:color w:val="FF0000"/>
          <w:sz w:val="72"/>
        </w:rPr>
      </w:pPr>
      <w:r>
        <w:rPr>
          <w:rFonts w:ascii="仿宋" w:eastAsia="仿宋" w:hAnsi="仿宋" w:cs="Calibri" w:hint="eastAsia"/>
          <w:color w:val="FF0000"/>
          <w:sz w:val="72"/>
        </w:rPr>
        <w:t>（第一册）</w:t>
      </w:r>
    </w:p>
    <w:p w14:paraId="7826A4A6" w14:textId="77777777" w:rsidR="00FF1896" w:rsidRDefault="00FF1896">
      <w:pPr>
        <w:jc w:val="center"/>
        <w:rPr>
          <w:rFonts w:ascii="仿宋" w:eastAsia="仿宋" w:hAnsi="仿宋"/>
          <w:sz w:val="72"/>
        </w:rPr>
      </w:pPr>
    </w:p>
    <w:p w14:paraId="7D876CA3" w14:textId="77777777" w:rsidR="00FF1896" w:rsidRDefault="00FF1896">
      <w:pPr>
        <w:jc w:val="left"/>
        <w:rPr>
          <w:rFonts w:ascii="黑体" w:eastAsia="黑体" w:hAnsi="黑体"/>
          <w:sz w:val="36"/>
          <w:szCs w:val="36"/>
        </w:rPr>
      </w:pPr>
      <w:r>
        <w:rPr>
          <w:rFonts w:ascii="黑体" w:eastAsia="黑体" w:hAnsi="黑体" w:hint="eastAsia"/>
          <w:bCs/>
          <w:sz w:val="36"/>
          <w:szCs w:val="36"/>
        </w:rPr>
        <w:t>采购项目：</w:t>
      </w:r>
      <w:r w:rsidRPr="002225C0">
        <w:rPr>
          <w:rFonts w:ascii="黑体" w:eastAsia="黑体" w:hAnsi="黑体"/>
          <w:bCs/>
          <w:noProof/>
          <w:sz w:val="36"/>
          <w:szCs w:val="36"/>
        </w:rPr>
        <w:t>乳山市热力集团有限公司城区及银滩换热站板式换热器清洗工程</w:t>
      </w:r>
    </w:p>
    <w:p w14:paraId="4F5F9EA0" w14:textId="77777777" w:rsidR="00FF1896" w:rsidRDefault="00FF1896">
      <w:pPr>
        <w:jc w:val="left"/>
        <w:rPr>
          <w:rFonts w:ascii="仿宋" w:eastAsia="仿宋" w:hAnsi="仿宋"/>
          <w:b/>
          <w:sz w:val="36"/>
        </w:rPr>
      </w:pPr>
      <w:r>
        <w:rPr>
          <w:rFonts w:ascii="黑体" w:eastAsia="黑体" w:hAnsi="黑体" w:hint="eastAsia"/>
          <w:bCs/>
          <w:sz w:val="36"/>
          <w:szCs w:val="36"/>
        </w:rPr>
        <w:t>采购编号：</w:t>
      </w:r>
      <w:r w:rsidRPr="002225C0">
        <w:rPr>
          <w:rFonts w:ascii="黑体" w:eastAsia="黑体" w:hAnsi="黑体"/>
          <w:noProof/>
          <w:sz w:val="36"/>
          <w:szCs w:val="36"/>
        </w:rPr>
        <w:t>SDRS-HD-2026138</w:t>
      </w:r>
    </w:p>
    <w:p w14:paraId="2255523E" w14:textId="77777777" w:rsidR="00FF1896" w:rsidRDefault="00FF1896">
      <w:pPr>
        <w:jc w:val="left"/>
        <w:rPr>
          <w:rFonts w:ascii="黑体" w:eastAsia="黑体" w:hAnsi="黑体"/>
          <w:bCs/>
          <w:sz w:val="36"/>
          <w:szCs w:val="36"/>
        </w:rPr>
      </w:pPr>
      <w:r>
        <w:rPr>
          <w:rFonts w:ascii="黑体" w:eastAsia="黑体" w:hAnsi="黑体" w:hint="eastAsia"/>
          <w:bCs/>
          <w:sz w:val="36"/>
          <w:szCs w:val="36"/>
        </w:rPr>
        <w:t>所投包号：</w:t>
      </w:r>
      <w:r w:rsidRPr="002225C0">
        <w:rPr>
          <w:rFonts w:ascii="黑体" w:eastAsia="黑体" w:hAnsi="黑体"/>
          <w:bCs/>
          <w:noProof/>
          <w:sz w:val="36"/>
          <w:szCs w:val="36"/>
        </w:rPr>
        <w:t>A</w:t>
      </w:r>
    </w:p>
    <w:p w14:paraId="3E40E080" w14:textId="77777777" w:rsidR="00FF1896" w:rsidRDefault="00FF1896">
      <w:pPr>
        <w:jc w:val="left"/>
        <w:rPr>
          <w:rFonts w:ascii="仿宋" w:eastAsia="仿宋" w:hAnsi="仿宋"/>
          <w:sz w:val="36"/>
        </w:rPr>
      </w:pPr>
    </w:p>
    <w:p w14:paraId="59F16F62" w14:textId="77777777" w:rsidR="00FF1896" w:rsidRDefault="00FF1896">
      <w:pPr>
        <w:tabs>
          <w:tab w:val="left" w:pos="580"/>
        </w:tabs>
        <w:ind w:leftChars="88" w:left="185" w:firstLineChars="500" w:firstLine="1800"/>
        <w:rPr>
          <w:rFonts w:ascii="仿宋" w:eastAsia="仿宋" w:hAnsi="仿宋"/>
          <w:sz w:val="36"/>
          <w:szCs w:val="21"/>
        </w:rPr>
      </w:pPr>
    </w:p>
    <w:p w14:paraId="1E4AD720" w14:textId="77777777" w:rsidR="00FF1896" w:rsidRDefault="00FF1896">
      <w:pPr>
        <w:tabs>
          <w:tab w:val="left" w:pos="580"/>
        </w:tabs>
        <w:ind w:leftChars="88" w:left="185" w:firstLineChars="500" w:firstLine="1800"/>
        <w:rPr>
          <w:rFonts w:ascii="仿宋_GB2312" w:eastAsia="仿宋_GB2312" w:hAnsi="仿宋"/>
          <w:sz w:val="36"/>
          <w:szCs w:val="36"/>
        </w:rPr>
      </w:pPr>
    </w:p>
    <w:p w14:paraId="382B95E8" w14:textId="77777777" w:rsidR="00FF1896" w:rsidRDefault="00FF1896">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7B22B05B" w14:textId="77777777" w:rsidR="00FF1896" w:rsidRDefault="00FF1896">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7CD49368" w14:textId="77777777" w:rsidR="00FF1896" w:rsidRDefault="00FF1896">
      <w:pPr>
        <w:widowControl/>
        <w:jc w:val="center"/>
        <w:rPr>
          <w:rFonts w:ascii="黑体" w:eastAsia="黑体" w:hAnsi="黑体"/>
          <w:sz w:val="44"/>
          <w:szCs w:val="44"/>
        </w:rPr>
      </w:pPr>
      <w:r>
        <w:rPr>
          <w:rFonts w:ascii="仿宋_GB2312" w:eastAsia="仿宋_GB2312" w:hAnsi="仿宋"/>
          <w:sz w:val="36"/>
          <w:szCs w:val="36"/>
        </w:rPr>
        <w:br w:type="page"/>
      </w:r>
      <w:r>
        <w:rPr>
          <w:rFonts w:ascii="黑体" w:eastAsia="黑体" w:hAnsi="黑体"/>
          <w:sz w:val="44"/>
          <w:szCs w:val="44"/>
        </w:rPr>
        <w:lastRenderedPageBreak/>
        <w:t>目录</w:t>
      </w:r>
    </w:p>
    <w:p w14:paraId="022802D5" w14:textId="77777777" w:rsidR="00FF1896" w:rsidRDefault="00FF1896">
      <w:pPr>
        <w:tabs>
          <w:tab w:val="right" w:leader="dot" w:pos="8296"/>
        </w:tabs>
        <w:ind w:leftChars="-199" w:left="1" w:hangingChars="131" w:hanging="419"/>
        <w:jc w:val="center"/>
        <w:rPr>
          <w:rFonts w:ascii="黑体" w:eastAsia="黑体" w:hAnsi="黑体"/>
          <w:szCs w:val="21"/>
        </w:rPr>
      </w:pPr>
      <w:r>
        <w:rPr>
          <w:rFonts w:ascii="黑体" w:eastAsia="黑体" w:hAnsi="黑体"/>
          <w:sz w:val="32"/>
          <w:szCs w:val="21"/>
        </w:rPr>
        <w:t>（</w:t>
      </w:r>
      <w:r>
        <w:rPr>
          <w:rFonts w:ascii="黑体" w:eastAsia="黑体" w:hAnsi="黑体" w:hint="eastAsia"/>
          <w:sz w:val="32"/>
          <w:szCs w:val="21"/>
        </w:rPr>
        <w:t>由供应商自行编制</w:t>
      </w:r>
      <w:r>
        <w:rPr>
          <w:rFonts w:ascii="黑体" w:eastAsia="黑体" w:hAnsi="黑体"/>
          <w:sz w:val="32"/>
          <w:szCs w:val="21"/>
        </w:rPr>
        <w:t>）</w:t>
      </w:r>
    </w:p>
    <w:p w14:paraId="54015735" w14:textId="77777777" w:rsidR="00FF1896" w:rsidRDefault="00FF1896">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报价承诺函</w:t>
      </w:r>
    </w:p>
    <w:p w14:paraId="527B5E14" w14:textId="77777777" w:rsidR="00FF1896" w:rsidRDefault="00FF1896">
      <w:pPr>
        <w:spacing w:line="560" w:lineRule="exact"/>
        <w:rPr>
          <w:rFonts w:ascii="仿宋_GB2312" w:eastAsia="仿宋_GB2312" w:hAnsi="仿宋"/>
          <w:color w:val="C00000"/>
          <w:sz w:val="30"/>
          <w:szCs w:val="30"/>
        </w:rPr>
      </w:pPr>
      <w:r w:rsidRPr="002225C0">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61D4FD3B"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我方根据项目编号为</w:t>
      </w:r>
      <w:r w:rsidRPr="002225C0">
        <w:rPr>
          <w:rFonts w:ascii="仿宋_GB2312" w:eastAsia="仿宋_GB2312" w:hAnsi="仿宋"/>
          <w:noProof/>
          <w:sz w:val="30"/>
          <w:szCs w:val="30"/>
        </w:rPr>
        <w:t>SDRS-HD-2026138</w:t>
      </w:r>
      <w:r>
        <w:rPr>
          <w:rFonts w:ascii="仿宋_GB2312" w:eastAsia="仿宋_GB2312" w:hAnsi="仿宋" w:hint="eastAsia"/>
          <w:sz w:val="30"/>
          <w:szCs w:val="30"/>
        </w:rPr>
        <w:t>名称为</w:t>
      </w:r>
      <w:r w:rsidRPr="002225C0">
        <w:rPr>
          <w:rFonts w:ascii="仿宋_GB2312" w:eastAsia="仿宋_GB2312" w:hAnsi="仿宋"/>
          <w:noProof/>
          <w:sz w:val="30"/>
          <w:szCs w:val="30"/>
        </w:rPr>
        <w:t>乳山市热力集团有限公司城区及银滩换热站板式换热器清洗工程</w:t>
      </w:r>
      <w:r>
        <w:rPr>
          <w:rFonts w:ascii="仿宋_GB2312" w:eastAsia="仿宋_GB2312" w:hAnsi="仿宋" w:hint="eastAsia"/>
          <w:sz w:val="30"/>
          <w:szCs w:val="30"/>
        </w:rPr>
        <w:t>的谈判文件的要求，经详细研究决定参加报价。</w:t>
      </w:r>
    </w:p>
    <w:p w14:paraId="4303A3B7"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1. 我方接受本采购文件中关于电子招投标的各项规定，遵守《中华人民共和国电子签名法》关于电子签名的各项规定。我方愿意按照谈判文件的规定和要求提供服务，报价详见《开标（报价）一览表》。</w:t>
      </w:r>
    </w:p>
    <w:p w14:paraId="7DAC70CE"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2.我方同意</w:t>
      </w:r>
      <w:r>
        <w:rPr>
          <w:rFonts w:ascii="仿宋_GB2312" w:eastAsia="仿宋_GB2312" w:hAnsi="宋体" w:cs="宋体" w:hint="eastAsia"/>
          <w:sz w:val="30"/>
          <w:szCs w:val="30"/>
        </w:rPr>
        <w:t>90天</w:t>
      </w:r>
      <w:r>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5B707A0F" w14:textId="77777777" w:rsidR="00FF1896" w:rsidRDefault="00FF1896">
      <w:pPr>
        <w:spacing w:line="560" w:lineRule="exact"/>
        <w:ind w:firstLineChars="200" w:firstLine="600"/>
        <w:rPr>
          <w:rFonts w:ascii="仿宋_GB2312" w:eastAsia="仿宋_GB2312" w:hAnsi="仿宋"/>
          <w:strike/>
          <w:sz w:val="30"/>
          <w:szCs w:val="30"/>
        </w:rPr>
      </w:pPr>
      <w:r>
        <w:rPr>
          <w:rFonts w:ascii="仿宋_GB2312" w:eastAsia="仿宋_GB2312" w:hAnsi="仿宋" w:hint="eastAsia"/>
          <w:sz w:val="30"/>
          <w:szCs w:val="30"/>
        </w:rPr>
        <w:t>3.</w:t>
      </w:r>
      <w:r>
        <w:rPr>
          <w:rFonts w:ascii="仿宋_GB2312" w:eastAsia="仿宋_GB2312" w:hAnsi="仿宋" w:hint="eastAsia"/>
          <w:color w:val="000000"/>
          <w:sz w:val="30"/>
          <w:szCs w:val="30"/>
        </w:rPr>
        <w:t xml:space="preserve"> 我方愿意遵守本采购文件的规定和要求并提供谈判文件中要求的所有资料，若响应文件中存在虚假资料的，则视为我方隐瞒真实情况、提供虚假资料，我方愿意接受主管部门做出的行政处罚。</w:t>
      </w:r>
    </w:p>
    <w:p w14:paraId="05076898"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4.我方同意最低价是成交的主要选择标准，但不是唯一的选择标准。</w:t>
      </w:r>
    </w:p>
    <w:p w14:paraId="08444C37" w14:textId="77777777" w:rsidR="00FF1896" w:rsidRDefault="00FF1896">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 xml:space="preserve"> 5.如果我方成交：</w:t>
      </w:r>
    </w:p>
    <w:p w14:paraId="3F2C87E9" w14:textId="77777777" w:rsidR="00FF1896" w:rsidRDefault="00FF1896">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（1）我方承诺在成交通知书发出后，在规定期限内与采购人签订合同；认同本项目的付款方式并了解其中的风险；</w:t>
      </w:r>
    </w:p>
    <w:p w14:paraId="2A66DCBF" w14:textId="77777777" w:rsidR="00FF1896" w:rsidRDefault="00FF1896">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（2）我方承诺在合同约定的期限内，按期、保质、保量完成服务任务；</w:t>
      </w:r>
    </w:p>
    <w:p w14:paraId="472F62D4" w14:textId="77777777" w:rsidR="00FF1896" w:rsidRDefault="00FF1896">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（3）我方承诺将按照谈判文件的规定全额交纳代理服务费。</w:t>
      </w:r>
    </w:p>
    <w:p w14:paraId="7FEF37E1"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6.所有有关本报价的函电，请按下列地址联系：</w:t>
      </w:r>
    </w:p>
    <w:p w14:paraId="173F9CEA"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单    位：                     邮政编码：</w:t>
      </w:r>
    </w:p>
    <w:p w14:paraId="7E737F51"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地    址：                     联 系 人：</w:t>
      </w:r>
    </w:p>
    <w:p w14:paraId="2FE83D1D"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电    话：                     传    真：</w:t>
      </w:r>
    </w:p>
    <w:p w14:paraId="7B7D5095"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lastRenderedPageBreak/>
        <w:t>开户名称：</w:t>
      </w:r>
    </w:p>
    <w:p w14:paraId="1189562C"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开户银行：</w:t>
      </w:r>
    </w:p>
    <w:p w14:paraId="5CBB9B24"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开户账号：</w:t>
      </w:r>
    </w:p>
    <w:p w14:paraId="243BA705"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供应商（盖章）：</w:t>
      </w:r>
    </w:p>
    <w:p w14:paraId="1F8336B9"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法定代表人或被授权人（签字或签章）：</w:t>
      </w:r>
    </w:p>
    <w:p w14:paraId="07D70AC3"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报价日期：××年××月××日 </w:t>
      </w:r>
    </w:p>
    <w:p w14:paraId="5FC48D1D"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    </w:t>
      </w:r>
    </w:p>
    <w:p w14:paraId="12668D2C" w14:textId="77777777" w:rsidR="00FF1896" w:rsidRDefault="00FF1896">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0342793A" w14:textId="77777777" w:rsidR="00FF1896" w:rsidRDefault="00FF1896">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05A19FEE" w14:textId="42E0C80F" w:rsidR="00FF1896" w:rsidRDefault="00FF1896" w:rsidP="00A74672">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法定代表人或负责人身份证明书</w:t>
      </w:r>
    </w:p>
    <w:p w14:paraId="24811A7F" w14:textId="77777777" w:rsidR="00FF1896" w:rsidRDefault="00FF1896">
      <w:pPr>
        <w:ind w:right="840"/>
        <w:jc w:val="center"/>
        <w:rPr>
          <w:rFonts w:hAnsi="宋体"/>
        </w:rPr>
      </w:pPr>
    </w:p>
    <w:p w14:paraId="07E233FC" w14:textId="77777777" w:rsidR="00FF1896" w:rsidRDefault="00FF1896">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2225C0">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0BF106B8" w14:textId="77777777" w:rsidR="00FF1896" w:rsidRDefault="00FF1896">
      <w:pPr>
        <w:tabs>
          <w:tab w:val="left" w:pos="5580"/>
        </w:tabs>
        <w:spacing w:line="600" w:lineRule="exact"/>
        <w:ind w:leftChars="-29" w:left="1100" w:hanging="1161"/>
        <w:rPr>
          <w:rFonts w:ascii="仿宋_GB2312" w:eastAsia="仿宋_GB2312" w:hAnsi="仿宋"/>
          <w:sz w:val="32"/>
          <w:szCs w:val="32"/>
        </w:rPr>
      </w:pPr>
    </w:p>
    <w:p w14:paraId="389B6EDA" w14:textId="77777777" w:rsidR="00FF1896" w:rsidRDefault="00FF1896">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3DF868E7" w14:textId="77777777" w:rsidR="00FF1896" w:rsidRDefault="00FF1896">
      <w:pPr>
        <w:tabs>
          <w:tab w:val="left" w:pos="5580"/>
        </w:tabs>
        <w:spacing w:line="600" w:lineRule="exact"/>
        <w:rPr>
          <w:rFonts w:ascii="仿宋_GB2312" w:eastAsia="仿宋_GB2312" w:hAnsi="仿宋"/>
          <w:sz w:val="32"/>
          <w:szCs w:val="32"/>
        </w:rPr>
      </w:pPr>
    </w:p>
    <w:p w14:paraId="7DDD393C" w14:textId="77777777" w:rsidR="00FF1896" w:rsidRDefault="00FF1896">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2AE9B267" w14:textId="77777777" w:rsidR="00FF1896" w:rsidRDefault="00FF1896">
      <w:pPr>
        <w:spacing w:line="600" w:lineRule="exact"/>
        <w:rPr>
          <w:rFonts w:ascii="仿宋_GB2312" w:eastAsia="仿宋_GB2312" w:hAnsi="仿宋"/>
          <w:sz w:val="32"/>
          <w:szCs w:val="32"/>
        </w:rPr>
      </w:pPr>
    </w:p>
    <w:p w14:paraId="626DD9C8" w14:textId="77777777" w:rsidR="00FF1896" w:rsidRDefault="00FF1896">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B48A89F" w14:textId="77777777" w:rsidR="00FF1896" w:rsidRDefault="00FF1896">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法人授权委托书</w:t>
      </w:r>
    </w:p>
    <w:p w14:paraId="1D79A2DF" w14:textId="77777777" w:rsidR="00FF1896" w:rsidRDefault="00FF1896"/>
    <w:p w14:paraId="5E6A06F2" w14:textId="77777777" w:rsidR="00FF1896" w:rsidRDefault="00FF1896">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2225C0">
        <w:rPr>
          <w:rFonts w:ascii="仿宋_GB2312" w:eastAsia="仿宋_GB2312" w:hAnsi="仿宋"/>
          <w:noProof/>
          <w:sz w:val="32"/>
          <w:szCs w:val="32"/>
        </w:rPr>
        <w:t>SDRS-HD-2026138</w:t>
      </w:r>
      <w:r>
        <w:rPr>
          <w:rFonts w:ascii="仿宋_GB2312" w:eastAsia="仿宋_GB2312" w:hAnsi="仿宋" w:hint="eastAsia"/>
          <w:sz w:val="32"/>
          <w:szCs w:val="32"/>
        </w:rPr>
        <w:t>号的竞争谈判采购活动，以本公司名义处理一切与之有关的事宜。</w:t>
      </w:r>
    </w:p>
    <w:p w14:paraId="24996C20"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2CD5C4EB"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日法定代表人（负责人）签字或盖章并由被授权人签字、单位盖章生效，特此声明。</w:t>
      </w:r>
    </w:p>
    <w:p w14:paraId="1FF0352E"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5D34D5F7" w14:textId="77777777" w:rsidR="00FF1896" w:rsidRDefault="00FF1896">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法定代表人（依法登记的负责人）签字或签章：</w:t>
      </w:r>
    </w:p>
    <w:p w14:paraId="4F013DAB"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7DA7BA42"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26A180D2"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1CD7C219"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1C3DE957"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0E2D612F" w14:textId="77777777" w:rsidR="00FF1896" w:rsidRDefault="00FF1896">
      <w:pPr>
        <w:spacing w:line="52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r>
        <w:rPr>
          <w:rFonts w:ascii="仿宋_GB2312" w:eastAsia="仿宋_GB2312" w:hAnsi="仿宋"/>
          <w:sz w:val="32"/>
          <w:szCs w:val="32"/>
        </w:rPr>
        <w:t xml:space="preserve"> </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FF1896" w14:paraId="3D6BCBA7" w14:textId="77777777" w:rsidTr="00613D12">
        <w:trPr>
          <w:trHeight w:val="3247"/>
        </w:trPr>
        <w:tc>
          <w:tcPr>
            <w:tcW w:w="4786" w:type="dxa"/>
            <w:vAlign w:val="center"/>
          </w:tcPr>
          <w:p w14:paraId="7DF612D9" w14:textId="77777777" w:rsidR="00FF1896" w:rsidRDefault="00FF1896">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c>
          <w:tcPr>
            <w:tcW w:w="4786" w:type="dxa"/>
            <w:vAlign w:val="center"/>
          </w:tcPr>
          <w:p w14:paraId="643E19AC" w14:textId="77777777" w:rsidR="00FF1896" w:rsidRDefault="00FF1896">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6B709C48" w14:textId="77777777" w:rsidR="00FF1896" w:rsidRDefault="00FF1896">
      <w:pPr>
        <w:rPr>
          <w:vanish/>
        </w:rPr>
      </w:pPr>
    </w:p>
    <w:p w14:paraId="5A287575" w14:textId="77777777" w:rsidR="00FF1896" w:rsidRDefault="00FF1896">
      <w:pPr>
        <w:rPr>
          <w:rFonts w:ascii="仿宋_GB2312" w:eastAsia="仿宋_GB2312" w:hAnsi="仿宋"/>
          <w:b/>
          <w:sz w:val="36"/>
          <w:szCs w:val="21"/>
        </w:rPr>
      </w:pPr>
    </w:p>
    <w:p w14:paraId="5D2EFAB8" w14:textId="77777777" w:rsidR="00FF1896" w:rsidRDefault="00FF1896">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w:t>
      </w:r>
      <w:proofErr w:type="gramStart"/>
      <w:r>
        <w:rPr>
          <w:rFonts w:eastAsia="黑体" w:hint="eastAsia"/>
          <w:bCs/>
          <w:sz w:val="32"/>
          <w:szCs w:val="32"/>
        </w:rPr>
        <w:t>商依法</w:t>
      </w:r>
      <w:proofErr w:type="gramEnd"/>
      <w:r>
        <w:rPr>
          <w:rFonts w:eastAsia="黑体" w:hint="eastAsia"/>
          <w:bCs/>
          <w:sz w:val="32"/>
          <w:szCs w:val="32"/>
        </w:rPr>
        <w:t>缴纳税收和社会保障资金的声明</w:t>
      </w:r>
    </w:p>
    <w:p w14:paraId="6E55504A" w14:textId="77777777" w:rsidR="00FF1896" w:rsidRDefault="00FF1896">
      <w:pPr>
        <w:jc w:val="center"/>
        <w:rPr>
          <w:rFonts w:ascii="仿宋_GB2312" w:eastAsia="仿宋_GB2312"/>
          <w:sz w:val="28"/>
          <w:szCs w:val="28"/>
        </w:rPr>
      </w:pPr>
      <w:r>
        <w:rPr>
          <w:rFonts w:ascii="仿宋_GB2312" w:eastAsia="仿宋_GB2312" w:hint="eastAsia"/>
          <w:sz w:val="28"/>
          <w:szCs w:val="28"/>
        </w:rPr>
        <w:t>（格式自拟，加盖供应商公章）</w:t>
      </w:r>
    </w:p>
    <w:p w14:paraId="59F612DA" w14:textId="54D0823B" w:rsidR="00FF1896" w:rsidRDefault="00FF1896">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sidR="00A74672" w:rsidRPr="00A74672">
        <w:rPr>
          <w:rFonts w:eastAsia="黑体" w:hint="eastAsia"/>
          <w:bCs/>
          <w:sz w:val="32"/>
          <w:szCs w:val="32"/>
        </w:rPr>
        <w:lastRenderedPageBreak/>
        <w:t>投标截止日期前</w:t>
      </w:r>
      <w:r w:rsidR="00A74672" w:rsidRPr="00A74672">
        <w:rPr>
          <w:rFonts w:eastAsia="黑体" w:hint="eastAsia"/>
          <w:bCs/>
          <w:sz w:val="32"/>
          <w:szCs w:val="32"/>
        </w:rPr>
        <w:t>4</w:t>
      </w:r>
      <w:r w:rsidR="00A74672" w:rsidRPr="00A74672">
        <w:rPr>
          <w:rFonts w:eastAsia="黑体" w:hint="eastAsia"/>
          <w:bCs/>
          <w:sz w:val="32"/>
          <w:szCs w:val="32"/>
        </w:rPr>
        <w:t>个月内任意某一月的纳税和社会保障资金缴纳证明材料（依法免税或不需要缴纳社会保障资金的供应商，应提供相关材料）；</w:t>
      </w:r>
    </w:p>
    <w:p w14:paraId="503E2BA8" w14:textId="77777777" w:rsidR="00FF1896" w:rsidRDefault="00FF1896" w:rsidP="00322C8A">
      <w:pPr>
        <w:jc w:val="center"/>
        <w:rPr>
          <w:rFonts w:ascii="仿宋_GB2312" w:eastAsia="仿宋_GB2312"/>
          <w:sz w:val="28"/>
          <w:szCs w:val="28"/>
        </w:rPr>
      </w:pPr>
      <w:r>
        <w:rPr>
          <w:rFonts w:ascii="仿宋_GB2312" w:eastAsia="仿宋_GB2312" w:hint="eastAsia"/>
          <w:sz w:val="28"/>
          <w:szCs w:val="28"/>
        </w:rPr>
        <w:t>（加盖报价供应商公章）</w:t>
      </w:r>
    </w:p>
    <w:p w14:paraId="7C1DAC89" w14:textId="77777777" w:rsidR="00FF1896" w:rsidRDefault="00FF1896" w:rsidP="00322C8A">
      <w:pPr>
        <w:jc w:val="center"/>
        <w:rPr>
          <w:rFonts w:ascii="仿宋_GB2312" w:eastAsia="仿宋_GB2312"/>
          <w:sz w:val="28"/>
          <w:szCs w:val="28"/>
        </w:rPr>
      </w:pPr>
    </w:p>
    <w:p w14:paraId="1971022D" w14:textId="77777777" w:rsidR="00FF1896" w:rsidRDefault="00FF1896" w:rsidP="00322C8A">
      <w:pPr>
        <w:jc w:val="center"/>
        <w:rPr>
          <w:rFonts w:ascii="仿宋_GB2312" w:eastAsia="仿宋_GB2312"/>
          <w:sz w:val="28"/>
          <w:szCs w:val="28"/>
        </w:rPr>
      </w:pPr>
    </w:p>
    <w:p w14:paraId="35E7FAC3" w14:textId="77777777" w:rsidR="00FF1896" w:rsidRDefault="00FF1896" w:rsidP="00322C8A">
      <w:pPr>
        <w:jc w:val="center"/>
        <w:rPr>
          <w:rFonts w:ascii="仿宋_GB2312" w:eastAsia="仿宋_GB2312"/>
          <w:sz w:val="28"/>
          <w:szCs w:val="28"/>
        </w:rPr>
      </w:pPr>
    </w:p>
    <w:p w14:paraId="1F8BE1D5" w14:textId="77777777" w:rsidR="00FF1896" w:rsidRDefault="00FF1896" w:rsidP="00322C8A">
      <w:pPr>
        <w:jc w:val="center"/>
        <w:rPr>
          <w:rFonts w:ascii="仿宋_GB2312" w:eastAsia="仿宋_GB2312"/>
          <w:sz w:val="28"/>
          <w:szCs w:val="28"/>
        </w:rPr>
      </w:pPr>
    </w:p>
    <w:p w14:paraId="54637DCC" w14:textId="77777777" w:rsidR="00FF1896" w:rsidRDefault="00FF1896" w:rsidP="00322C8A">
      <w:pPr>
        <w:jc w:val="center"/>
        <w:rPr>
          <w:rFonts w:ascii="仿宋_GB2312" w:eastAsia="仿宋_GB2312"/>
          <w:sz w:val="28"/>
          <w:szCs w:val="28"/>
        </w:rPr>
      </w:pPr>
    </w:p>
    <w:p w14:paraId="07DDD7A6" w14:textId="77777777" w:rsidR="00FF1896" w:rsidRDefault="00FF1896" w:rsidP="00322C8A">
      <w:pPr>
        <w:jc w:val="center"/>
        <w:rPr>
          <w:rFonts w:ascii="仿宋_GB2312" w:eastAsia="仿宋_GB2312"/>
          <w:sz w:val="28"/>
          <w:szCs w:val="28"/>
        </w:rPr>
      </w:pPr>
    </w:p>
    <w:p w14:paraId="64A6BB4B" w14:textId="77777777" w:rsidR="00FF1896" w:rsidRDefault="00FF1896" w:rsidP="00322C8A">
      <w:pPr>
        <w:jc w:val="center"/>
        <w:rPr>
          <w:rFonts w:ascii="仿宋_GB2312" w:eastAsia="仿宋_GB2312"/>
          <w:sz w:val="28"/>
          <w:szCs w:val="28"/>
        </w:rPr>
      </w:pPr>
    </w:p>
    <w:p w14:paraId="6B6C0ABA" w14:textId="77777777" w:rsidR="00FF1896" w:rsidRDefault="00FF1896" w:rsidP="00322C8A">
      <w:pPr>
        <w:jc w:val="center"/>
        <w:rPr>
          <w:rFonts w:ascii="仿宋_GB2312" w:eastAsia="仿宋_GB2312"/>
          <w:sz w:val="28"/>
          <w:szCs w:val="28"/>
        </w:rPr>
      </w:pPr>
    </w:p>
    <w:p w14:paraId="2AE483A6" w14:textId="77777777" w:rsidR="00FF1896" w:rsidRDefault="00FF1896" w:rsidP="00322C8A">
      <w:pPr>
        <w:jc w:val="center"/>
        <w:rPr>
          <w:rFonts w:ascii="仿宋_GB2312" w:eastAsia="仿宋_GB2312"/>
          <w:sz w:val="28"/>
          <w:szCs w:val="28"/>
        </w:rPr>
      </w:pPr>
    </w:p>
    <w:p w14:paraId="1B9B375F" w14:textId="77777777" w:rsidR="00FF1896" w:rsidRDefault="00FF1896" w:rsidP="00322C8A">
      <w:pPr>
        <w:jc w:val="center"/>
        <w:rPr>
          <w:rFonts w:ascii="仿宋_GB2312" w:eastAsia="仿宋_GB2312"/>
          <w:sz w:val="28"/>
          <w:szCs w:val="28"/>
        </w:rPr>
      </w:pPr>
    </w:p>
    <w:p w14:paraId="2CA7F69A" w14:textId="77777777" w:rsidR="00FF1896" w:rsidRDefault="00FF1896" w:rsidP="00322C8A">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42AC4989" w14:textId="77777777" w:rsidR="00FF1896" w:rsidRDefault="00FF1896">
      <w:pPr>
        <w:jc w:val="center"/>
        <w:rPr>
          <w:rFonts w:ascii="仿宋_GB2312" w:eastAsia="仿宋_GB2312"/>
          <w:sz w:val="28"/>
          <w:szCs w:val="28"/>
        </w:rPr>
      </w:pPr>
    </w:p>
    <w:p w14:paraId="668DF392" w14:textId="77777777" w:rsidR="00FF1896" w:rsidRDefault="00FF1896">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6EC609F8" w14:textId="77777777" w:rsidR="00FF1896" w:rsidRDefault="00FF1896">
      <w:pPr>
        <w:spacing w:line="460" w:lineRule="exact"/>
        <w:ind w:leftChars="832" w:left="1747"/>
        <w:jc w:val="center"/>
        <w:rPr>
          <w:rFonts w:ascii="仿宋_GB2312" w:eastAsia="仿宋_GB2312" w:hAnsi="仿宋"/>
          <w:b/>
          <w:bCs/>
          <w:sz w:val="28"/>
          <w:szCs w:val="28"/>
        </w:rPr>
      </w:pPr>
    </w:p>
    <w:p w14:paraId="3E795872" w14:textId="77777777" w:rsidR="00FF1896" w:rsidRDefault="00FF1896">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5042CFE0" w14:textId="77777777" w:rsidR="00FF1896" w:rsidRDefault="00FF189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2E2DA2A3" w14:textId="77777777" w:rsidR="00FF1896" w:rsidRDefault="00FF189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27C50E06" w14:textId="77777777" w:rsidR="00FF1896" w:rsidRDefault="00FF189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4DB7C89B" w14:textId="77777777" w:rsidR="00FF1896" w:rsidRDefault="00FF1896">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1E97C6A4" w14:textId="77777777" w:rsidR="00FF1896" w:rsidRDefault="00FF1896">
      <w:pPr>
        <w:spacing w:line="480" w:lineRule="auto"/>
        <w:rPr>
          <w:rFonts w:ascii="仿宋_GB2312" w:eastAsia="仿宋_GB2312" w:hAnsi="仿宋"/>
          <w:bCs/>
          <w:sz w:val="28"/>
          <w:szCs w:val="28"/>
        </w:rPr>
      </w:pPr>
    </w:p>
    <w:p w14:paraId="3FAC3D5F" w14:textId="77777777" w:rsidR="00FF1896" w:rsidRDefault="00FF1896">
      <w:pPr>
        <w:spacing w:line="480" w:lineRule="auto"/>
        <w:rPr>
          <w:rFonts w:ascii="仿宋_GB2312" w:eastAsia="仿宋_GB2312" w:hAnsi="仿宋"/>
          <w:bCs/>
          <w:sz w:val="28"/>
          <w:szCs w:val="28"/>
        </w:rPr>
      </w:pPr>
    </w:p>
    <w:p w14:paraId="4DBB3D67" w14:textId="77777777" w:rsidR="00FF1896" w:rsidRDefault="00FF1896">
      <w:pPr>
        <w:spacing w:line="480" w:lineRule="auto"/>
        <w:rPr>
          <w:rFonts w:ascii="仿宋_GB2312" w:eastAsia="仿宋_GB2312" w:hAnsi="仿宋"/>
          <w:bCs/>
          <w:sz w:val="28"/>
          <w:szCs w:val="28"/>
        </w:rPr>
      </w:pPr>
    </w:p>
    <w:p w14:paraId="232F74BB" w14:textId="77777777" w:rsidR="00FF1896" w:rsidRDefault="00FF1896">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6E9DFB61" w14:textId="77777777" w:rsidR="00FF1896" w:rsidRDefault="00FF1896">
      <w:pPr>
        <w:tabs>
          <w:tab w:val="left" w:pos="5580"/>
        </w:tabs>
        <w:spacing w:line="360" w:lineRule="auto"/>
        <w:ind w:firstLineChars="1476" w:firstLine="4133"/>
        <w:jc w:val="right"/>
        <w:rPr>
          <w:rFonts w:ascii="仿宋_GB2312" w:eastAsia="仿宋_GB2312"/>
          <w:sz w:val="28"/>
          <w:szCs w:val="28"/>
        </w:rPr>
      </w:pPr>
    </w:p>
    <w:p w14:paraId="3DC1A316" w14:textId="77777777" w:rsidR="00FF1896" w:rsidRDefault="00FF1896">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489A5DBB" w14:textId="77777777" w:rsidR="00FF1896" w:rsidRDefault="00FF1896">
      <w:pPr>
        <w:tabs>
          <w:tab w:val="left" w:pos="5580"/>
        </w:tabs>
        <w:spacing w:line="360" w:lineRule="auto"/>
        <w:ind w:firstLineChars="1476" w:firstLine="4133"/>
        <w:rPr>
          <w:rFonts w:ascii="仿宋_GB2312" w:eastAsia="仿宋_GB2312"/>
          <w:sz w:val="28"/>
          <w:szCs w:val="28"/>
        </w:rPr>
      </w:pPr>
    </w:p>
    <w:p w14:paraId="650AA77F" w14:textId="77777777" w:rsidR="00FF1896" w:rsidRDefault="00FF1896">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64C8A7CC" w14:textId="77777777" w:rsidR="00FF1896" w:rsidRPr="000C72C2" w:rsidRDefault="00FF1896" w:rsidP="000C72C2">
      <w:pPr>
        <w:keepNext/>
        <w:keepLines/>
        <w:spacing w:line="560" w:lineRule="exact"/>
        <w:jc w:val="center"/>
        <w:outlineLvl w:val="2"/>
        <w:rPr>
          <w:rFonts w:eastAsia="黑体"/>
          <w:bCs/>
          <w:sz w:val="32"/>
          <w:szCs w:val="32"/>
        </w:rPr>
      </w:pPr>
      <w:r>
        <w:rPr>
          <w:rFonts w:ascii="仿宋_GB2312" w:eastAsia="仿宋_GB2312"/>
          <w:sz w:val="28"/>
          <w:szCs w:val="28"/>
        </w:rPr>
        <w:br w:type="page"/>
      </w:r>
      <w:r w:rsidRPr="000C72C2">
        <w:rPr>
          <w:rFonts w:eastAsia="黑体" w:hint="eastAsia"/>
          <w:bCs/>
          <w:sz w:val="32"/>
          <w:szCs w:val="32"/>
        </w:rPr>
        <w:lastRenderedPageBreak/>
        <w:t>失信查询</w:t>
      </w:r>
    </w:p>
    <w:p w14:paraId="00DA3633" w14:textId="77777777" w:rsidR="00FF1896" w:rsidRPr="000C72C2" w:rsidRDefault="00FF1896" w:rsidP="000C72C2">
      <w:pPr>
        <w:autoSpaceDE w:val="0"/>
        <w:autoSpaceDN w:val="0"/>
        <w:adjustRightInd w:val="0"/>
        <w:jc w:val="center"/>
        <w:rPr>
          <w:rFonts w:eastAsia="仿宋" w:hAnsi="宋体"/>
          <w:color w:val="000000"/>
          <w:kern w:val="0"/>
          <w:sz w:val="32"/>
          <w:szCs w:val="24"/>
        </w:rPr>
      </w:pPr>
      <w:r w:rsidRPr="000C72C2">
        <w:rPr>
          <w:rFonts w:eastAsia="仿宋" w:hint="eastAsia"/>
          <w:color w:val="000000"/>
          <w:kern w:val="0"/>
          <w:sz w:val="32"/>
          <w:szCs w:val="24"/>
        </w:rPr>
        <w:t>（</w:t>
      </w:r>
      <w:r w:rsidRPr="000C72C2">
        <w:rPr>
          <w:rFonts w:ascii="仿宋_GB2312" w:eastAsia="仿宋_GB2312" w:hint="eastAsia"/>
          <w:color w:val="000000"/>
          <w:kern w:val="0"/>
          <w:sz w:val="28"/>
          <w:szCs w:val="28"/>
        </w:rPr>
        <w:t>加盖供应商公章</w:t>
      </w:r>
      <w:r w:rsidRPr="000C72C2">
        <w:rPr>
          <w:rFonts w:eastAsia="仿宋" w:hint="eastAsia"/>
          <w:color w:val="000000"/>
          <w:kern w:val="0"/>
          <w:sz w:val="32"/>
          <w:szCs w:val="24"/>
        </w:rPr>
        <w:t>）</w:t>
      </w:r>
    </w:p>
    <w:p w14:paraId="4E5DE405" w14:textId="77777777" w:rsidR="00FF1896" w:rsidRPr="000C72C2" w:rsidRDefault="00FF1896" w:rsidP="000C72C2">
      <w:pPr>
        <w:spacing w:after="120"/>
        <w:rPr>
          <w:rFonts w:ascii="仿宋_GB2312" w:eastAsia="仿宋_GB2312" w:hAnsi="宋体"/>
          <w:sz w:val="28"/>
          <w:szCs w:val="28"/>
        </w:rPr>
      </w:pPr>
      <w:r w:rsidRPr="000C72C2">
        <w:rPr>
          <w:rFonts w:ascii="仿宋_GB2312" w:eastAsia="仿宋_GB2312" w:hAnsi="宋体" w:hint="eastAsia"/>
          <w:sz w:val="28"/>
          <w:szCs w:val="28"/>
        </w:rPr>
        <w:t>供应商在工商行政管理机关全国企业信用信息公示系统中未被列入严重违法失信企业名单截图或报告（网址</w:t>
      </w:r>
      <w:hyperlink r:id="rId17" w:history="1">
        <w:r w:rsidRPr="000C72C2">
          <w:rPr>
            <w:rFonts w:ascii="仿宋_GB2312" w:eastAsia="仿宋_GB2312" w:hAnsi="宋体"/>
            <w:color w:val="0000FF"/>
            <w:sz w:val="28"/>
            <w:szCs w:val="28"/>
            <w:u w:val="single"/>
          </w:rPr>
          <w:t>http://www.gsxt.gov.cn/index.html</w:t>
        </w:r>
      </w:hyperlink>
      <w:r w:rsidRPr="000C72C2">
        <w:rPr>
          <w:rFonts w:ascii="仿宋_GB2312" w:eastAsia="仿宋_GB2312" w:hAnsi="宋体" w:hint="eastAsia"/>
          <w:sz w:val="28"/>
          <w:szCs w:val="28"/>
        </w:rPr>
        <w:t>）；</w:t>
      </w:r>
    </w:p>
    <w:p w14:paraId="69F5365D" w14:textId="30870740" w:rsidR="00FF1896" w:rsidRPr="000C72C2" w:rsidRDefault="00A74672" w:rsidP="000C72C2">
      <w:pPr>
        <w:spacing w:after="120"/>
        <w:rPr>
          <w:rFonts w:ascii="Calibri" w:hAnsi="Calibri"/>
          <w:szCs w:val="24"/>
        </w:rPr>
      </w:pPr>
      <w:r>
        <w:rPr>
          <w:rFonts w:ascii="仿宋_GB2312" w:eastAsia="仿宋_GB2312" w:hAnsi="宋体"/>
          <w:sz w:val="28"/>
          <w:szCs w:val="28"/>
        </w:rPr>
        <w:br w:type="page"/>
      </w:r>
      <w:r w:rsidR="00FF1896" w:rsidRPr="000C72C2">
        <w:rPr>
          <w:rFonts w:ascii="仿宋_GB2312" w:eastAsia="仿宋_GB2312" w:hAnsi="宋体" w:hint="eastAsia"/>
          <w:sz w:val="28"/>
          <w:szCs w:val="28"/>
        </w:rPr>
        <w:lastRenderedPageBreak/>
        <w:t>供应商、法定代表人(授权委托人)未被最高院列入失信被执行人截图（</w:t>
      </w:r>
      <w:r w:rsidR="00FF1896" w:rsidRPr="000C72C2">
        <w:rPr>
          <w:rFonts w:ascii="仿宋_GB2312" w:eastAsia="仿宋_GB2312" w:hAnsi="宋体" w:hint="eastAsia"/>
          <w:sz w:val="28"/>
          <w:szCs w:val="28"/>
          <w:lang w:val="zh-CN"/>
        </w:rPr>
        <w:t>网址</w:t>
      </w:r>
      <w:hyperlink r:id="rId18" w:history="1">
        <w:r w:rsidR="00FF1896" w:rsidRPr="000C72C2">
          <w:rPr>
            <w:rFonts w:ascii="仿宋_GB2312" w:eastAsia="仿宋_GB2312" w:hAnsi="宋体" w:hint="eastAsia"/>
            <w:color w:val="0000FF"/>
            <w:sz w:val="28"/>
            <w:szCs w:val="28"/>
            <w:u w:val="single"/>
          </w:rPr>
          <w:t>http://zxgk.court.gov.cn/</w:t>
        </w:r>
        <w:r w:rsidR="00FF1896" w:rsidRPr="000C72C2">
          <w:rPr>
            <w:rFonts w:ascii="仿宋_GB2312" w:eastAsia="仿宋_GB2312" w:hAnsi="宋体"/>
            <w:color w:val="0000FF"/>
            <w:sz w:val="28"/>
            <w:szCs w:val="28"/>
            <w:u w:val="single"/>
          </w:rPr>
          <w:t>shixin</w:t>
        </w:r>
        <w:r w:rsidR="00FF1896" w:rsidRPr="000C72C2">
          <w:rPr>
            <w:rFonts w:ascii="仿宋_GB2312" w:eastAsia="仿宋_GB2312" w:hAnsi="宋体" w:hint="eastAsia"/>
            <w:color w:val="0000FF"/>
            <w:sz w:val="28"/>
            <w:szCs w:val="28"/>
            <w:u w:val="single"/>
          </w:rPr>
          <w:t>/</w:t>
        </w:r>
      </w:hyperlink>
      <w:r w:rsidR="00FF1896" w:rsidRPr="000C72C2">
        <w:rPr>
          <w:rFonts w:ascii="仿宋_GB2312" w:eastAsia="仿宋_GB2312" w:hAnsi="宋体" w:hint="eastAsia"/>
          <w:sz w:val="28"/>
          <w:szCs w:val="28"/>
        </w:rPr>
        <w:t>）</w:t>
      </w:r>
    </w:p>
    <w:p w14:paraId="7F336D2B" w14:textId="77777777" w:rsidR="00FF1896" w:rsidRPr="000C72C2" w:rsidRDefault="00FF1896" w:rsidP="000C72C2">
      <w:pPr>
        <w:keepNext/>
        <w:keepLines/>
        <w:spacing w:before="120" w:after="120" w:line="560" w:lineRule="exact"/>
        <w:jc w:val="center"/>
        <w:outlineLvl w:val="2"/>
        <w:rPr>
          <w:rFonts w:ascii="仿宋_GB2312" w:eastAsia="仿宋_GB2312" w:hAnsi="Calibri"/>
          <w:bCs/>
          <w:sz w:val="32"/>
          <w:szCs w:val="32"/>
        </w:rPr>
      </w:pPr>
      <w:r w:rsidRPr="000C72C2">
        <w:rPr>
          <w:rFonts w:ascii="仿宋_GB2312" w:eastAsia="仿宋_GB2312" w:hAnsi="宋体"/>
          <w:color w:val="FF0000"/>
          <w:sz w:val="28"/>
          <w:szCs w:val="28"/>
        </w:rPr>
        <w:br w:type="page"/>
      </w:r>
      <w:r w:rsidRPr="000C72C2">
        <w:rPr>
          <w:rFonts w:ascii="仿宋_GB2312" w:eastAsia="仿宋_GB2312" w:hAnsi="Calibri" w:hint="eastAsia"/>
          <w:bCs/>
          <w:sz w:val="32"/>
          <w:szCs w:val="32"/>
        </w:rPr>
        <w:lastRenderedPageBreak/>
        <w:t>财务状况报告等相关材料</w:t>
      </w:r>
    </w:p>
    <w:p w14:paraId="72F0043A" w14:textId="77777777" w:rsidR="00FF1896" w:rsidRPr="000C72C2" w:rsidRDefault="00FF1896" w:rsidP="000C72C2">
      <w:pPr>
        <w:widowControl/>
        <w:jc w:val="center"/>
        <w:rPr>
          <w:rFonts w:ascii="仿宋_GB2312" w:eastAsia="仿宋_GB2312" w:hAnsi="Calibri"/>
          <w:sz w:val="28"/>
          <w:szCs w:val="28"/>
        </w:rPr>
      </w:pPr>
      <w:r w:rsidRPr="000C72C2">
        <w:rPr>
          <w:rFonts w:ascii="仿宋_GB2312" w:eastAsia="仿宋_GB2312" w:hAnsi="Calibri" w:hint="eastAsia"/>
          <w:sz w:val="28"/>
          <w:szCs w:val="28"/>
        </w:rPr>
        <w:t>（加盖供应商公章）</w:t>
      </w:r>
    </w:p>
    <w:p w14:paraId="7CDF1DC7" w14:textId="77777777" w:rsidR="00FF1896" w:rsidRPr="000C72C2" w:rsidRDefault="00FF1896" w:rsidP="000C72C2">
      <w:pPr>
        <w:wordWrap w:val="0"/>
        <w:spacing w:line="520" w:lineRule="exact"/>
        <w:jc w:val="center"/>
        <w:rPr>
          <w:rFonts w:ascii="仿宋_GB2312" w:eastAsia="仿宋_GB2312" w:hAnsi="宋体" w:cs="宋体"/>
          <w:b/>
          <w:sz w:val="44"/>
          <w:szCs w:val="44"/>
        </w:rPr>
      </w:pPr>
    </w:p>
    <w:p w14:paraId="16864D1D" w14:textId="77777777" w:rsidR="00FF1896" w:rsidRPr="000C72C2" w:rsidRDefault="00FF1896" w:rsidP="000C72C2">
      <w:pPr>
        <w:wordWrap w:val="0"/>
        <w:spacing w:line="520" w:lineRule="exact"/>
        <w:jc w:val="center"/>
        <w:rPr>
          <w:rFonts w:ascii="仿宋_GB2312" w:eastAsia="仿宋_GB2312" w:hAnsi="宋体" w:cs="宋体"/>
          <w:b/>
          <w:sz w:val="44"/>
          <w:szCs w:val="44"/>
        </w:rPr>
      </w:pPr>
    </w:p>
    <w:p w14:paraId="394901B7" w14:textId="77777777" w:rsidR="00FF1896" w:rsidRPr="000C72C2" w:rsidRDefault="00FF1896" w:rsidP="000C72C2">
      <w:pPr>
        <w:wordWrap w:val="0"/>
        <w:spacing w:line="520" w:lineRule="exact"/>
        <w:jc w:val="center"/>
        <w:rPr>
          <w:rFonts w:ascii="仿宋_GB2312" w:eastAsia="仿宋_GB2312" w:hAnsi="宋体" w:cs="宋体"/>
          <w:b/>
          <w:sz w:val="44"/>
          <w:szCs w:val="44"/>
        </w:rPr>
      </w:pPr>
    </w:p>
    <w:p w14:paraId="40D39B74" w14:textId="77777777" w:rsidR="00FF1896" w:rsidRPr="000C72C2" w:rsidRDefault="00FF1896" w:rsidP="000C72C2">
      <w:pPr>
        <w:keepNext/>
        <w:keepLines/>
        <w:spacing w:before="120" w:after="120" w:line="560" w:lineRule="exact"/>
        <w:jc w:val="center"/>
        <w:outlineLvl w:val="2"/>
        <w:rPr>
          <w:rFonts w:ascii="仿宋_GB2312" w:eastAsia="仿宋_GB2312" w:hAnsi="Calibri"/>
          <w:bCs/>
          <w:sz w:val="32"/>
          <w:szCs w:val="32"/>
        </w:rPr>
      </w:pPr>
      <w:r w:rsidRPr="000C72C2">
        <w:rPr>
          <w:rFonts w:ascii="仿宋_GB2312" w:eastAsia="仿宋_GB2312" w:hAnsi="宋体" w:cs="宋体" w:hint="eastAsia"/>
          <w:b/>
          <w:sz w:val="44"/>
          <w:szCs w:val="44"/>
        </w:rPr>
        <w:br w:type="page"/>
      </w:r>
      <w:r w:rsidRPr="000C72C2">
        <w:rPr>
          <w:rFonts w:ascii="仿宋_GB2312" w:eastAsia="仿宋_GB2312" w:hAnsi="Calibri" w:hint="eastAsia"/>
          <w:bCs/>
          <w:sz w:val="32"/>
          <w:szCs w:val="32"/>
        </w:rPr>
        <w:lastRenderedPageBreak/>
        <w:t>供应商具有履行合同所必需的设备和专业技术能力承诺函</w:t>
      </w:r>
    </w:p>
    <w:p w14:paraId="10FF800B" w14:textId="77777777" w:rsidR="00FF1896" w:rsidRPr="000C72C2" w:rsidRDefault="00FF1896" w:rsidP="000C72C2">
      <w:pPr>
        <w:widowControl/>
        <w:jc w:val="center"/>
        <w:rPr>
          <w:rFonts w:ascii="仿宋_GB2312" w:eastAsia="仿宋_GB2312" w:hAnsi="Calibri"/>
          <w:sz w:val="28"/>
          <w:szCs w:val="28"/>
        </w:rPr>
      </w:pPr>
      <w:r w:rsidRPr="000C72C2">
        <w:rPr>
          <w:rFonts w:ascii="仿宋_GB2312" w:eastAsia="仿宋_GB2312" w:hAnsi="Calibri" w:hint="eastAsia"/>
          <w:sz w:val="28"/>
          <w:szCs w:val="28"/>
        </w:rPr>
        <w:t>（格式自拟，加盖供应商公章）</w:t>
      </w:r>
    </w:p>
    <w:p w14:paraId="34DFE3BD" w14:textId="77777777" w:rsidR="00FF1896" w:rsidRPr="000C72C2" w:rsidRDefault="00FF1896" w:rsidP="000C72C2">
      <w:pPr>
        <w:spacing w:after="120"/>
        <w:rPr>
          <w:rFonts w:ascii="Calibri" w:hAnsi="Calibri"/>
          <w:szCs w:val="24"/>
        </w:rPr>
      </w:pPr>
    </w:p>
    <w:p w14:paraId="0C3096EA" w14:textId="77777777" w:rsidR="00FF1896" w:rsidRDefault="00FF1896" w:rsidP="000C72C2">
      <w:pPr>
        <w:keepNext/>
        <w:keepLines/>
        <w:spacing w:before="120" w:after="120" w:line="560" w:lineRule="exact"/>
        <w:jc w:val="center"/>
        <w:outlineLvl w:val="2"/>
        <w:rPr>
          <w:rFonts w:ascii="黑体" w:eastAsia="黑体" w:hAnsi="黑体"/>
          <w:sz w:val="44"/>
          <w:szCs w:val="44"/>
        </w:rPr>
      </w:pPr>
      <w:r>
        <w:rPr>
          <w:rFonts w:ascii="仿宋_GB2312" w:eastAsia="仿宋_GB2312"/>
          <w:sz w:val="28"/>
          <w:szCs w:val="28"/>
        </w:rPr>
        <w:br w:type="page"/>
      </w:r>
      <w:r>
        <w:rPr>
          <w:rFonts w:ascii="黑体" w:eastAsia="黑体"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FF1896" w14:paraId="7C596A38" w14:textId="77777777">
        <w:trPr>
          <w:cantSplit/>
          <w:trHeight w:val="227"/>
          <w:jc w:val="center"/>
        </w:trPr>
        <w:tc>
          <w:tcPr>
            <w:tcW w:w="2214" w:type="dxa"/>
            <w:gridSpan w:val="2"/>
            <w:vAlign w:val="center"/>
          </w:tcPr>
          <w:p w14:paraId="3F1A4CE6"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6F04EEBD" w14:textId="77777777" w:rsidR="00FF1896" w:rsidRDefault="00FF1896">
            <w:pPr>
              <w:spacing w:line="440" w:lineRule="exact"/>
              <w:jc w:val="center"/>
              <w:rPr>
                <w:rFonts w:ascii="仿宋_GB2312" w:eastAsia="仿宋_GB2312" w:hAnsi="仿宋"/>
                <w:sz w:val="28"/>
                <w:szCs w:val="28"/>
              </w:rPr>
            </w:pPr>
          </w:p>
        </w:tc>
        <w:tc>
          <w:tcPr>
            <w:tcW w:w="2106" w:type="dxa"/>
            <w:gridSpan w:val="3"/>
            <w:vAlign w:val="center"/>
          </w:tcPr>
          <w:p w14:paraId="2B47CB09"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7C44F434" w14:textId="77777777" w:rsidR="00FF1896" w:rsidRDefault="00FF1896">
            <w:pPr>
              <w:spacing w:line="440" w:lineRule="exact"/>
              <w:jc w:val="center"/>
              <w:rPr>
                <w:rFonts w:ascii="仿宋_GB2312" w:eastAsia="仿宋_GB2312" w:hAnsi="仿宋"/>
                <w:sz w:val="28"/>
                <w:szCs w:val="28"/>
              </w:rPr>
            </w:pPr>
          </w:p>
        </w:tc>
      </w:tr>
      <w:tr w:rsidR="00FF1896" w14:paraId="72A4703E" w14:textId="77777777">
        <w:trPr>
          <w:cantSplit/>
          <w:trHeight w:val="227"/>
          <w:jc w:val="center"/>
        </w:trPr>
        <w:tc>
          <w:tcPr>
            <w:tcW w:w="2214" w:type="dxa"/>
            <w:gridSpan w:val="2"/>
            <w:vAlign w:val="center"/>
          </w:tcPr>
          <w:p w14:paraId="0D4CE5F3"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A1E5BA4" w14:textId="77777777" w:rsidR="00FF1896" w:rsidRDefault="00FF1896">
            <w:pPr>
              <w:spacing w:line="440" w:lineRule="exact"/>
              <w:jc w:val="center"/>
              <w:rPr>
                <w:rFonts w:ascii="仿宋_GB2312" w:eastAsia="仿宋_GB2312" w:hAnsi="仿宋"/>
                <w:sz w:val="28"/>
                <w:szCs w:val="28"/>
              </w:rPr>
            </w:pPr>
          </w:p>
        </w:tc>
        <w:tc>
          <w:tcPr>
            <w:tcW w:w="2106" w:type="dxa"/>
            <w:gridSpan w:val="3"/>
            <w:vAlign w:val="center"/>
          </w:tcPr>
          <w:p w14:paraId="59AE7D8A"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1613049B" w14:textId="77777777" w:rsidR="00FF1896" w:rsidRDefault="00FF1896">
            <w:pPr>
              <w:spacing w:line="440" w:lineRule="exact"/>
              <w:jc w:val="center"/>
              <w:rPr>
                <w:rFonts w:ascii="仿宋_GB2312" w:eastAsia="仿宋_GB2312" w:hAnsi="仿宋"/>
                <w:sz w:val="28"/>
                <w:szCs w:val="28"/>
              </w:rPr>
            </w:pPr>
          </w:p>
        </w:tc>
      </w:tr>
      <w:tr w:rsidR="00FF1896" w14:paraId="00FE8389" w14:textId="77777777">
        <w:trPr>
          <w:cantSplit/>
          <w:trHeight w:val="227"/>
          <w:jc w:val="center"/>
        </w:trPr>
        <w:tc>
          <w:tcPr>
            <w:tcW w:w="2214" w:type="dxa"/>
            <w:gridSpan w:val="2"/>
            <w:vAlign w:val="center"/>
          </w:tcPr>
          <w:p w14:paraId="2972F4BC"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3A238DAA" w14:textId="77777777" w:rsidR="00FF1896" w:rsidRDefault="00FF1896">
            <w:pPr>
              <w:spacing w:line="440" w:lineRule="exact"/>
              <w:jc w:val="center"/>
              <w:rPr>
                <w:rFonts w:ascii="仿宋_GB2312" w:eastAsia="仿宋_GB2312" w:hAnsi="仿宋"/>
                <w:sz w:val="28"/>
                <w:szCs w:val="28"/>
              </w:rPr>
            </w:pPr>
          </w:p>
        </w:tc>
      </w:tr>
      <w:tr w:rsidR="00FF1896" w14:paraId="5102243E" w14:textId="77777777">
        <w:trPr>
          <w:cantSplit/>
          <w:trHeight w:val="227"/>
          <w:jc w:val="center"/>
        </w:trPr>
        <w:tc>
          <w:tcPr>
            <w:tcW w:w="2214" w:type="dxa"/>
            <w:gridSpan w:val="2"/>
            <w:vAlign w:val="center"/>
          </w:tcPr>
          <w:p w14:paraId="3F08CAE7"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4F5CD93C" w14:textId="77777777" w:rsidR="00FF1896" w:rsidRDefault="00FF1896">
            <w:pPr>
              <w:spacing w:line="440" w:lineRule="exact"/>
              <w:jc w:val="center"/>
              <w:rPr>
                <w:rFonts w:ascii="仿宋_GB2312" w:eastAsia="仿宋_GB2312" w:hAnsi="仿宋"/>
                <w:sz w:val="28"/>
                <w:szCs w:val="28"/>
              </w:rPr>
            </w:pPr>
          </w:p>
        </w:tc>
        <w:tc>
          <w:tcPr>
            <w:tcW w:w="2827" w:type="dxa"/>
            <w:gridSpan w:val="4"/>
            <w:vAlign w:val="center"/>
          </w:tcPr>
          <w:p w14:paraId="3806A585"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7208A72B" w14:textId="77777777" w:rsidR="00FF1896" w:rsidRDefault="00FF1896">
            <w:pPr>
              <w:spacing w:line="440" w:lineRule="exact"/>
              <w:jc w:val="center"/>
              <w:rPr>
                <w:rFonts w:ascii="仿宋_GB2312" w:eastAsia="仿宋_GB2312" w:hAnsi="仿宋"/>
                <w:sz w:val="28"/>
                <w:szCs w:val="28"/>
              </w:rPr>
            </w:pPr>
          </w:p>
        </w:tc>
      </w:tr>
      <w:tr w:rsidR="00FF1896" w14:paraId="7F52A5E4" w14:textId="77777777">
        <w:trPr>
          <w:cantSplit/>
          <w:trHeight w:val="227"/>
          <w:jc w:val="center"/>
        </w:trPr>
        <w:tc>
          <w:tcPr>
            <w:tcW w:w="567" w:type="dxa"/>
            <w:vMerge w:val="restart"/>
            <w:vAlign w:val="center"/>
          </w:tcPr>
          <w:p w14:paraId="5A352FAB"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4572A875"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5AB57B93" w14:textId="77777777" w:rsidR="00FF1896" w:rsidRDefault="00FF1896">
            <w:pPr>
              <w:spacing w:line="440" w:lineRule="exact"/>
              <w:jc w:val="center"/>
              <w:rPr>
                <w:rFonts w:ascii="仿宋_GB2312" w:eastAsia="仿宋_GB2312" w:hAnsi="仿宋"/>
                <w:sz w:val="28"/>
                <w:szCs w:val="28"/>
              </w:rPr>
            </w:pPr>
          </w:p>
        </w:tc>
      </w:tr>
      <w:tr w:rsidR="00FF1896" w14:paraId="2B5E8ED9" w14:textId="77777777">
        <w:trPr>
          <w:cantSplit/>
          <w:trHeight w:val="227"/>
          <w:jc w:val="center"/>
        </w:trPr>
        <w:tc>
          <w:tcPr>
            <w:tcW w:w="567" w:type="dxa"/>
            <w:vMerge/>
            <w:textDirection w:val="tbRlV"/>
            <w:vAlign w:val="center"/>
          </w:tcPr>
          <w:p w14:paraId="20B326D3" w14:textId="77777777" w:rsidR="00FF1896" w:rsidRDefault="00FF1896">
            <w:pPr>
              <w:spacing w:line="440" w:lineRule="exact"/>
              <w:jc w:val="center"/>
              <w:rPr>
                <w:rFonts w:ascii="仿宋_GB2312" w:eastAsia="仿宋_GB2312" w:hAnsi="仿宋"/>
                <w:sz w:val="28"/>
                <w:szCs w:val="28"/>
              </w:rPr>
            </w:pPr>
          </w:p>
        </w:tc>
        <w:tc>
          <w:tcPr>
            <w:tcW w:w="2214" w:type="dxa"/>
            <w:gridSpan w:val="2"/>
            <w:vAlign w:val="center"/>
          </w:tcPr>
          <w:p w14:paraId="13E51E08"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57BDE748" w14:textId="77777777" w:rsidR="00FF1896" w:rsidRDefault="00FF1896">
            <w:pPr>
              <w:spacing w:line="440" w:lineRule="exact"/>
              <w:jc w:val="center"/>
              <w:rPr>
                <w:rFonts w:ascii="仿宋_GB2312" w:eastAsia="仿宋_GB2312" w:hAnsi="仿宋"/>
                <w:sz w:val="28"/>
                <w:szCs w:val="28"/>
              </w:rPr>
            </w:pPr>
          </w:p>
        </w:tc>
      </w:tr>
      <w:tr w:rsidR="00FF1896" w14:paraId="46477B0D" w14:textId="77777777">
        <w:trPr>
          <w:cantSplit/>
          <w:trHeight w:val="227"/>
          <w:jc w:val="center"/>
        </w:trPr>
        <w:tc>
          <w:tcPr>
            <w:tcW w:w="567" w:type="dxa"/>
            <w:vMerge/>
            <w:textDirection w:val="tbRlV"/>
            <w:vAlign w:val="center"/>
          </w:tcPr>
          <w:p w14:paraId="659ADE91" w14:textId="77777777" w:rsidR="00FF1896" w:rsidRDefault="00FF1896">
            <w:pPr>
              <w:spacing w:line="440" w:lineRule="exact"/>
              <w:jc w:val="center"/>
              <w:rPr>
                <w:rFonts w:ascii="仿宋_GB2312" w:eastAsia="仿宋_GB2312" w:hAnsi="仿宋"/>
                <w:sz w:val="28"/>
                <w:szCs w:val="28"/>
              </w:rPr>
            </w:pPr>
          </w:p>
        </w:tc>
        <w:tc>
          <w:tcPr>
            <w:tcW w:w="2214" w:type="dxa"/>
            <w:gridSpan w:val="2"/>
            <w:vAlign w:val="center"/>
          </w:tcPr>
          <w:p w14:paraId="01594250"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8519E2D" w14:textId="77777777" w:rsidR="00FF1896" w:rsidRDefault="00FF1896">
            <w:pPr>
              <w:spacing w:line="440" w:lineRule="exact"/>
              <w:jc w:val="center"/>
              <w:rPr>
                <w:rFonts w:ascii="仿宋_GB2312" w:eastAsia="仿宋_GB2312" w:hAnsi="仿宋"/>
                <w:sz w:val="28"/>
                <w:szCs w:val="28"/>
              </w:rPr>
            </w:pPr>
          </w:p>
        </w:tc>
        <w:tc>
          <w:tcPr>
            <w:tcW w:w="2214" w:type="dxa"/>
            <w:gridSpan w:val="2"/>
            <w:vAlign w:val="center"/>
          </w:tcPr>
          <w:p w14:paraId="4E2DF725"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546F20BB" w14:textId="77777777" w:rsidR="00FF1896" w:rsidRDefault="00FF1896">
            <w:pPr>
              <w:spacing w:line="440" w:lineRule="exact"/>
              <w:jc w:val="center"/>
              <w:rPr>
                <w:rFonts w:ascii="仿宋_GB2312" w:eastAsia="仿宋_GB2312" w:hAnsi="仿宋"/>
                <w:sz w:val="28"/>
                <w:szCs w:val="28"/>
              </w:rPr>
            </w:pPr>
          </w:p>
        </w:tc>
      </w:tr>
      <w:tr w:rsidR="00FF1896" w14:paraId="006218DB" w14:textId="77777777">
        <w:trPr>
          <w:cantSplit/>
          <w:trHeight w:val="227"/>
          <w:jc w:val="center"/>
        </w:trPr>
        <w:tc>
          <w:tcPr>
            <w:tcW w:w="567" w:type="dxa"/>
            <w:vMerge/>
            <w:textDirection w:val="tbRlV"/>
            <w:vAlign w:val="center"/>
          </w:tcPr>
          <w:p w14:paraId="3F4888C0" w14:textId="77777777" w:rsidR="00FF1896" w:rsidRDefault="00FF1896">
            <w:pPr>
              <w:spacing w:line="440" w:lineRule="exact"/>
              <w:jc w:val="center"/>
              <w:rPr>
                <w:rFonts w:ascii="仿宋_GB2312" w:eastAsia="仿宋_GB2312" w:hAnsi="仿宋"/>
                <w:sz w:val="28"/>
                <w:szCs w:val="28"/>
              </w:rPr>
            </w:pPr>
          </w:p>
        </w:tc>
        <w:tc>
          <w:tcPr>
            <w:tcW w:w="2214" w:type="dxa"/>
            <w:gridSpan w:val="2"/>
            <w:vAlign w:val="center"/>
          </w:tcPr>
          <w:p w14:paraId="5CB2FE39"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59CFADB1" w14:textId="77777777" w:rsidR="00FF1896" w:rsidRDefault="00FF1896">
            <w:pPr>
              <w:spacing w:line="440" w:lineRule="exact"/>
              <w:jc w:val="center"/>
              <w:rPr>
                <w:rFonts w:ascii="仿宋_GB2312" w:eastAsia="仿宋_GB2312" w:hAnsi="仿宋"/>
                <w:sz w:val="28"/>
                <w:szCs w:val="28"/>
              </w:rPr>
            </w:pPr>
          </w:p>
        </w:tc>
        <w:tc>
          <w:tcPr>
            <w:tcW w:w="2214" w:type="dxa"/>
            <w:gridSpan w:val="2"/>
            <w:vAlign w:val="center"/>
          </w:tcPr>
          <w:p w14:paraId="0F47491A"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CCC3034" w14:textId="77777777" w:rsidR="00FF1896" w:rsidRDefault="00FF1896">
            <w:pPr>
              <w:spacing w:line="440" w:lineRule="exact"/>
              <w:jc w:val="center"/>
              <w:rPr>
                <w:rFonts w:ascii="仿宋_GB2312" w:eastAsia="仿宋_GB2312" w:hAnsi="仿宋"/>
                <w:sz w:val="28"/>
                <w:szCs w:val="28"/>
              </w:rPr>
            </w:pPr>
          </w:p>
        </w:tc>
      </w:tr>
      <w:tr w:rsidR="00FF1896" w14:paraId="5254A4D4" w14:textId="77777777">
        <w:trPr>
          <w:cantSplit/>
          <w:trHeight w:val="227"/>
          <w:jc w:val="center"/>
        </w:trPr>
        <w:tc>
          <w:tcPr>
            <w:tcW w:w="567" w:type="dxa"/>
            <w:vMerge/>
            <w:textDirection w:val="tbRlV"/>
            <w:vAlign w:val="center"/>
          </w:tcPr>
          <w:p w14:paraId="4E60347E" w14:textId="77777777" w:rsidR="00FF1896" w:rsidRDefault="00FF1896">
            <w:pPr>
              <w:spacing w:line="440" w:lineRule="exact"/>
              <w:jc w:val="center"/>
              <w:rPr>
                <w:rFonts w:ascii="仿宋_GB2312" w:eastAsia="仿宋_GB2312" w:hAnsi="仿宋"/>
                <w:sz w:val="28"/>
                <w:szCs w:val="28"/>
              </w:rPr>
            </w:pPr>
          </w:p>
        </w:tc>
        <w:tc>
          <w:tcPr>
            <w:tcW w:w="2214" w:type="dxa"/>
            <w:gridSpan w:val="2"/>
            <w:vAlign w:val="center"/>
          </w:tcPr>
          <w:p w14:paraId="5BCAA2AF"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07D004CB"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FF1896" w14:paraId="1A176DF0" w14:textId="77777777">
        <w:trPr>
          <w:cantSplit/>
          <w:trHeight w:val="227"/>
          <w:jc w:val="center"/>
        </w:trPr>
        <w:tc>
          <w:tcPr>
            <w:tcW w:w="9258" w:type="dxa"/>
            <w:gridSpan w:val="10"/>
            <w:vAlign w:val="center"/>
          </w:tcPr>
          <w:p w14:paraId="144444FE"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w:t>
            </w:r>
            <w:proofErr w:type="gramStart"/>
            <w:r>
              <w:rPr>
                <w:rFonts w:ascii="仿宋_GB2312" w:eastAsia="仿宋_GB2312" w:hAnsi="仿宋" w:hint="eastAsia"/>
                <w:sz w:val="28"/>
                <w:szCs w:val="28"/>
              </w:rPr>
              <w:t>商情况</w:t>
            </w:r>
            <w:proofErr w:type="gramEnd"/>
            <w:r>
              <w:rPr>
                <w:rFonts w:ascii="仿宋_GB2312" w:eastAsia="仿宋_GB2312" w:hAnsi="仿宋" w:hint="eastAsia"/>
                <w:sz w:val="28"/>
                <w:szCs w:val="28"/>
              </w:rPr>
              <w:t>简介</w:t>
            </w:r>
          </w:p>
        </w:tc>
      </w:tr>
      <w:tr w:rsidR="00FF1896" w14:paraId="4FE222F2" w14:textId="77777777">
        <w:trPr>
          <w:cantSplit/>
          <w:trHeight w:val="3590"/>
          <w:jc w:val="center"/>
        </w:trPr>
        <w:tc>
          <w:tcPr>
            <w:tcW w:w="9258" w:type="dxa"/>
            <w:gridSpan w:val="10"/>
          </w:tcPr>
          <w:p w14:paraId="0FE1435E" w14:textId="77777777" w:rsidR="00FF1896" w:rsidRDefault="00FF1896">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316387CA" w14:textId="77777777" w:rsidR="00FF1896" w:rsidRDefault="00FF1896">
      <w:pPr>
        <w:rPr>
          <w:rFonts w:ascii="仿宋_GB2312" w:eastAsia="仿宋_GB2312" w:hAnsi="仿宋"/>
          <w:b/>
          <w:sz w:val="44"/>
          <w:szCs w:val="44"/>
        </w:rPr>
      </w:pPr>
    </w:p>
    <w:p w14:paraId="525D1D1C" w14:textId="77777777" w:rsidR="00FF1896" w:rsidRDefault="00FF189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59329502" w14:textId="77777777" w:rsidR="00FF1896" w:rsidRDefault="00FF1896">
      <w:pPr>
        <w:wordWrap w:val="0"/>
        <w:spacing w:line="560" w:lineRule="exact"/>
        <w:jc w:val="right"/>
        <w:rPr>
          <w:rFonts w:ascii="仿宋_GB2312" w:eastAsia="仿宋_GB2312" w:hAnsi="仿宋"/>
          <w:b/>
          <w:bCs/>
          <w:sz w:val="30"/>
          <w:szCs w:val="30"/>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048B65C4" w14:textId="3F71DD32" w:rsidR="00A74672" w:rsidRDefault="00FF1896" w:rsidP="00A74672">
      <w:pPr>
        <w:jc w:val="center"/>
        <w:rPr>
          <w:rFonts w:ascii="仿宋_GB2312" w:eastAsia="仿宋_GB2312" w:hAnsi="仿宋"/>
          <w:bCs/>
          <w:sz w:val="30"/>
          <w:szCs w:val="30"/>
        </w:rPr>
      </w:pPr>
      <w:r>
        <w:rPr>
          <w:rFonts w:ascii="仿宋_GB2312" w:eastAsia="仿宋_GB2312" w:hAnsi="仿宋"/>
          <w:bCs/>
          <w:sz w:val="30"/>
          <w:szCs w:val="30"/>
        </w:rPr>
        <w:br w:type="page"/>
      </w:r>
    </w:p>
    <w:p w14:paraId="0E3F9B50" w14:textId="73223E1D" w:rsidR="00A93B12" w:rsidRDefault="00A93B12" w:rsidP="00A93B12">
      <w:pPr>
        <w:keepNext/>
        <w:keepLines/>
        <w:spacing w:before="120" w:after="120" w:line="560" w:lineRule="exact"/>
        <w:jc w:val="center"/>
        <w:outlineLvl w:val="2"/>
        <w:rPr>
          <w:rFonts w:ascii="黑体" w:eastAsia="黑体" w:hAnsi="黑体"/>
          <w:sz w:val="44"/>
          <w:szCs w:val="44"/>
        </w:rPr>
      </w:pPr>
      <w:r>
        <w:rPr>
          <w:rFonts w:ascii="黑体" w:eastAsia="黑体" w:hAnsi="黑体" w:hint="eastAsia"/>
          <w:sz w:val="44"/>
          <w:szCs w:val="44"/>
        </w:rPr>
        <w:lastRenderedPageBreak/>
        <w:t>已报价清单</w:t>
      </w:r>
    </w:p>
    <w:p w14:paraId="1CEE3779" w14:textId="1115AA28" w:rsidR="00A93B12" w:rsidRDefault="00A93B12" w:rsidP="00A93B12">
      <w:pPr>
        <w:pStyle w:val="af"/>
      </w:pPr>
    </w:p>
    <w:p w14:paraId="072D8C4A" w14:textId="796B987E" w:rsidR="00A93B12" w:rsidRDefault="00A93B12" w:rsidP="00A93B12">
      <w:pPr>
        <w:pStyle w:val="af"/>
      </w:pPr>
    </w:p>
    <w:p w14:paraId="2FC62105" w14:textId="5EED9169" w:rsidR="00A93B12" w:rsidRDefault="00A93B12" w:rsidP="00A93B12">
      <w:pPr>
        <w:pStyle w:val="af"/>
      </w:pPr>
    </w:p>
    <w:p w14:paraId="5AF045C1" w14:textId="77777777" w:rsidR="00A93B12" w:rsidRDefault="00A93B12" w:rsidP="00A93B12">
      <w:pPr>
        <w:pStyle w:val="af"/>
      </w:pPr>
    </w:p>
    <w:p w14:paraId="2A36859B" w14:textId="70AF8549" w:rsidR="00A93B12" w:rsidRDefault="00A93B12" w:rsidP="00A93B12">
      <w:pPr>
        <w:pStyle w:val="af"/>
      </w:pPr>
      <w:r>
        <w:br w:type="page"/>
      </w:r>
    </w:p>
    <w:p w14:paraId="18993FED" w14:textId="77777777" w:rsidR="00A93B12" w:rsidRDefault="00A93B12" w:rsidP="00A93B12">
      <w:pPr>
        <w:keepNext/>
        <w:keepLines/>
        <w:spacing w:before="120" w:after="120" w:line="560" w:lineRule="exact"/>
        <w:jc w:val="center"/>
        <w:outlineLvl w:val="2"/>
        <w:rPr>
          <w:rFonts w:ascii="黑体" w:eastAsia="黑体" w:hAnsi="黑体"/>
          <w:sz w:val="44"/>
          <w:szCs w:val="44"/>
        </w:rPr>
      </w:pPr>
    </w:p>
    <w:p w14:paraId="03850ED7" w14:textId="472DE10A" w:rsidR="00FF1896" w:rsidRDefault="00FF1896">
      <w:pPr>
        <w:jc w:val="center"/>
        <w:rPr>
          <w:rFonts w:ascii="Arial" w:eastAsia="黑体" w:hAnsi="Arial"/>
          <w:b/>
          <w:bCs/>
          <w:sz w:val="44"/>
          <w:szCs w:val="32"/>
        </w:rPr>
      </w:pPr>
      <w:r>
        <w:rPr>
          <w:rFonts w:ascii="黑体" w:eastAsia="黑体" w:hAnsi="黑体" w:hint="eastAsia"/>
          <w:sz w:val="44"/>
          <w:szCs w:val="44"/>
        </w:rPr>
        <w:t>技术文件</w:t>
      </w:r>
    </w:p>
    <w:p w14:paraId="2296F419" w14:textId="77777777" w:rsidR="00FF1896" w:rsidRDefault="00FF1896">
      <w:pPr>
        <w:widowControl/>
        <w:jc w:val="center"/>
        <w:rPr>
          <w:rFonts w:ascii="仿宋" w:eastAsia="仿宋" w:hAnsi="仿宋"/>
        </w:rPr>
      </w:pPr>
    </w:p>
    <w:p w14:paraId="141F1A15" w14:textId="77777777" w:rsidR="00FF1896" w:rsidRDefault="00FF1896">
      <w:pPr>
        <w:ind w:firstLineChars="1400" w:firstLine="4200"/>
        <w:rPr>
          <w:rFonts w:ascii="仿宋" w:eastAsia="仿宋" w:hAnsi="仿宋"/>
          <w:sz w:val="30"/>
          <w:szCs w:val="30"/>
        </w:rPr>
      </w:pPr>
    </w:p>
    <w:p w14:paraId="0838578C" w14:textId="77777777" w:rsidR="00FF1896" w:rsidRDefault="00FF1896">
      <w:pPr>
        <w:jc w:val="right"/>
        <w:rPr>
          <w:rFonts w:ascii="仿宋_GB2312" w:eastAsia="仿宋_GB2312" w:hAnsi="宋体"/>
          <w:sz w:val="22"/>
          <w:szCs w:val="28"/>
        </w:rPr>
      </w:pPr>
      <w:r>
        <w:rPr>
          <w:rFonts w:ascii="仿宋_GB2312" w:eastAsia="仿宋_GB2312" w:hAnsi="宋体" w:cs="宋体"/>
          <w:bCs/>
          <w:sz w:val="28"/>
          <w:szCs w:val="28"/>
        </w:rPr>
        <w:br w:type="page"/>
      </w:r>
    </w:p>
    <w:p w14:paraId="74834702" w14:textId="77777777" w:rsidR="00FF1896" w:rsidRDefault="00FF1896">
      <w:pPr>
        <w:widowControl/>
        <w:jc w:val="right"/>
        <w:rPr>
          <w:rFonts w:ascii="仿宋_GB2312" w:eastAsia="仿宋_GB2312" w:hAnsi="仿宋" w:cs="Arial"/>
          <w:sz w:val="32"/>
          <w:szCs w:val="32"/>
        </w:rPr>
      </w:pPr>
      <w:r>
        <w:rPr>
          <w:rFonts w:ascii="仿宋_GB2312" w:eastAsia="仿宋_GB2312" w:hAnsi="宋体" w:hint="eastAsia"/>
          <w:sz w:val="22"/>
          <w:szCs w:val="28"/>
        </w:rPr>
        <w:lastRenderedPageBreak/>
        <w:t>如中标（成交），随中标（成交）公告公示</w:t>
      </w:r>
    </w:p>
    <w:p w14:paraId="6B481DEC" w14:textId="77777777" w:rsidR="00FF1896" w:rsidRDefault="00FF1896">
      <w:pPr>
        <w:widowControl/>
        <w:jc w:val="center"/>
        <w:rPr>
          <w:rFonts w:ascii="仿宋_GB2312" w:eastAsia="仿宋_GB2312" w:hAnsi="仿宋" w:cs="Arial"/>
          <w:sz w:val="32"/>
          <w:szCs w:val="32"/>
        </w:rPr>
      </w:pPr>
    </w:p>
    <w:p w14:paraId="48B0CCDD" w14:textId="77777777" w:rsidR="00FF1896" w:rsidRDefault="00FF1896">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FF1896" w14:paraId="1173A18B" w14:textId="77777777">
        <w:trPr>
          <w:trHeight w:val="465"/>
        </w:trPr>
        <w:tc>
          <w:tcPr>
            <w:tcW w:w="1034" w:type="dxa"/>
            <w:vAlign w:val="center"/>
          </w:tcPr>
          <w:p w14:paraId="41B003F1" w14:textId="77777777" w:rsidR="00FF1896" w:rsidRDefault="00FF189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1893FD3C" w14:textId="77777777" w:rsidR="00FF1896" w:rsidRDefault="00FF189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0066A19F" w14:textId="77777777" w:rsidR="00FF1896" w:rsidRDefault="00FF189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7C52F46D" w14:textId="77777777" w:rsidR="00FF1896" w:rsidRDefault="00FF189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577E520" w14:textId="77777777" w:rsidR="00FF1896" w:rsidRDefault="00FF189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339DB14D" w14:textId="77777777" w:rsidR="00FF1896" w:rsidRDefault="00FF189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43A7A50C" w14:textId="77777777" w:rsidR="00FF1896" w:rsidRDefault="00FF189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FF1896" w14:paraId="4F1EC399" w14:textId="77777777">
        <w:trPr>
          <w:trHeight w:val="600"/>
        </w:trPr>
        <w:tc>
          <w:tcPr>
            <w:tcW w:w="1034" w:type="dxa"/>
            <w:vAlign w:val="center"/>
          </w:tcPr>
          <w:p w14:paraId="1C08FF5B" w14:textId="77777777" w:rsidR="00FF1896" w:rsidRDefault="00FF1896">
            <w:pPr>
              <w:jc w:val="center"/>
              <w:rPr>
                <w:rFonts w:ascii="仿宋_GB2312" w:eastAsia="仿宋_GB2312" w:hAnsi="仿宋"/>
                <w:sz w:val="30"/>
                <w:szCs w:val="30"/>
              </w:rPr>
            </w:pPr>
          </w:p>
        </w:tc>
        <w:tc>
          <w:tcPr>
            <w:tcW w:w="917" w:type="dxa"/>
            <w:vAlign w:val="center"/>
          </w:tcPr>
          <w:p w14:paraId="2038FFD5" w14:textId="77777777" w:rsidR="00FF1896" w:rsidRDefault="00FF1896">
            <w:pPr>
              <w:jc w:val="center"/>
              <w:rPr>
                <w:rFonts w:ascii="仿宋_GB2312" w:eastAsia="仿宋_GB2312" w:hAnsi="仿宋"/>
                <w:sz w:val="30"/>
                <w:szCs w:val="30"/>
              </w:rPr>
            </w:pPr>
          </w:p>
        </w:tc>
        <w:tc>
          <w:tcPr>
            <w:tcW w:w="2552" w:type="dxa"/>
            <w:vAlign w:val="center"/>
          </w:tcPr>
          <w:p w14:paraId="45BB4394" w14:textId="77777777" w:rsidR="00FF1896" w:rsidRDefault="00FF1896">
            <w:pPr>
              <w:jc w:val="center"/>
              <w:rPr>
                <w:rFonts w:ascii="仿宋_GB2312" w:eastAsia="仿宋_GB2312" w:hAnsi="仿宋"/>
                <w:sz w:val="30"/>
                <w:szCs w:val="30"/>
              </w:rPr>
            </w:pPr>
          </w:p>
        </w:tc>
        <w:tc>
          <w:tcPr>
            <w:tcW w:w="1134" w:type="dxa"/>
            <w:vAlign w:val="center"/>
          </w:tcPr>
          <w:p w14:paraId="3C1C5D42" w14:textId="77777777" w:rsidR="00FF1896" w:rsidRDefault="00FF1896">
            <w:pPr>
              <w:jc w:val="center"/>
              <w:rPr>
                <w:rFonts w:ascii="仿宋_GB2312" w:eastAsia="仿宋_GB2312" w:hAnsi="仿宋"/>
                <w:sz w:val="30"/>
                <w:szCs w:val="30"/>
              </w:rPr>
            </w:pPr>
          </w:p>
        </w:tc>
        <w:tc>
          <w:tcPr>
            <w:tcW w:w="1417" w:type="dxa"/>
            <w:vAlign w:val="center"/>
          </w:tcPr>
          <w:p w14:paraId="2732744F" w14:textId="77777777" w:rsidR="00FF1896" w:rsidRDefault="00FF1896">
            <w:pPr>
              <w:jc w:val="center"/>
              <w:rPr>
                <w:rFonts w:ascii="仿宋_GB2312" w:eastAsia="仿宋_GB2312" w:hAnsi="仿宋"/>
                <w:sz w:val="30"/>
                <w:szCs w:val="30"/>
              </w:rPr>
            </w:pPr>
          </w:p>
        </w:tc>
        <w:tc>
          <w:tcPr>
            <w:tcW w:w="1276" w:type="dxa"/>
            <w:vAlign w:val="center"/>
          </w:tcPr>
          <w:p w14:paraId="55A4D18A" w14:textId="77777777" w:rsidR="00FF1896" w:rsidRDefault="00FF1896">
            <w:pPr>
              <w:jc w:val="center"/>
              <w:rPr>
                <w:rFonts w:ascii="仿宋_GB2312" w:eastAsia="仿宋_GB2312" w:hAnsi="仿宋"/>
                <w:sz w:val="30"/>
                <w:szCs w:val="30"/>
              </w:rPr>
            </w:pPr>
          </w:p>
        </w:tc>
        <w:tc>
          <w:tcPr>
            <w:tcW w:w="1210" w:type="dxa"/>
            <w:vAlign w:val="center"/>
          </w:tcPr>
          <w:p w14:paraId="2F0788FB" w14:textId="77777777" w:rsidR="00FF1896" w:rsidRDefault="00FF1896">
            <w:pPr>
              <w:jc w:val="center"/>
              <w:rPr>
                <w:rFonts w:ascii="仿宋_GB2312" w:eastAsia="仿宋_GB2312" w:hAnsi="仿宋"/>
                <w:sz w:val="30"/>
                <w:szCs w:val="30"/>
              </w:rPr>
            </w:pPr>
          </w:p>
        </w:tc>
      </w:tr>
      <w:tr w:rsidR="00FF1896" w14:paraId="2AE78D32" w14:textId="77777777">
        <w:trPr>
          <w:trHeight w:val="600"/>
        </w:trPr>
        <w:tc>
          <w:tcPr>
            <w:tcW w:w="1034" w:type="dxa"/>
            <w:vAlign w:val="center"/>
          </w:tcPr>
          <w:p w14:paraId="6A42AA2F" w14:textId="77777777" w:rsidR="00FF1896" w:rsidRDefault="00FF1896">
            <w:pPr>
              <w:jc w:val="center"/>
              <w:rPr>
                <w:rFonts w:ascii="仿宋_GB2312" w:eastAsia="仿宋_GB2312" w:hAnsi="仿宋"/>
                <w:sz w:val="30"/>
                <w:szCs w:val="30"/>
              </w:rPr>
            </w:pPr>
          </w:p>
        </w:tc>
        <w:tc>
          <w:tcPr>
            <w:tcW w:w="917" w:type="dxa"/>
            <w:vAlign w:val="center"/>
          </w:tcPr>
          <w:p w14:paraId="1A87B29B" w14:textId="77777777" w:rsidR="00FF1896" w:rsidRDefault="00FF1896">
            <w:pPr>
              <w:jc w:val="center"/>
              <w:rPr>
                <w:rFonts w:ascii="仿宋_GB2312" w:eastAsia="仿宋_GB2312" w:hAnsi="仿宋"/>
                <w:sz w:val="30"/>
                <w:szCs w:val="30"/>
              </w:rPr>
            </w:pPr>
          </w:p>
        </w:tc>
        <w:tc>
          <w:tcPr>
            <w:tcW w:w="2552" w:type="dxa"/>
            <w:vAlign w:val="center"/>
          </w:tcPr>
          <w:p w14:paraId="62DB9C81" w14:textId="77777777" w:rsidR="00FF1896" w:rsidRDefault="00FF1896">
            <w:pPr>
              <w:jc w:val="center"/>
              <w:rPr>
                <w:rFonts w:ascii="仿宋_GB2312" w:eastAsia="仿宋_GB2312" w:hAnsi="仿宋"/>
                <w:sz w:val="30"/>
                <w:szCs w:val="30"/>
              </w:rPr>
            </w:pPr>
          </w:p>
        </w:tc>
        <w:tc>
          <w:tcPr>
            <w:tcW w:w="1134" w:type="dxa"/>
            <w:vAlign w:val="center"/>
          </w:tcPr>
          <w:p w14:paraId="1E0FE38C" w14:textId="77777777" w:rsidR="00FF1896" w:rsidRDefault="00FF1896">
            <w:pPr>
              <w:jc w:val="center"/>
              <w:rPr>
                <w:rFonts w:ascii="仿宋_GB2312" w:eastAsia="仿宋_GB2312" w:hAnsi="仿宋"/>
                <w:sz w:val="30"/>
                <w:szCs w:val="30"/>
              </w:rPr>
            </w:pPr>
          </w:p>
        </w:tc>
        <w:tc>
          <w:tcPr>
            <w:tcW w:w="1417" w:type="dxa"/>
            <w:vAlign w:val="center"/>
          </w:tcPr>
          <w:p w14:paraId="62992DCD" w14:textId="77777777" w:rsidR="00FF1896" w:rsidRDefault="00FF1896">
            <w:pPr>
              <w:jc w:val="center"/>
              <w:rPr>
                <w:rFonts w:ascii="仿宋_GB2312" w:eastAsia="仿宋_GB2312" w:hAnsi="仿宋"/>
                <w:sz w:val="30"/>
                <w:szCs w:val="30"/>
              </w:rPr>
            </w:pPr>
          </w:p>
        </w:tc>
        <w:tc>
          <w:tcPr>
            <w:tcW w:w="1276" w:type="dxa"/>
            <w:vAlign w:val="center"/>
          </w:tcPr>
          <w:p w14:paraId="297EF74D" w14:textId="77777777" w:rsidR="00FF1896" w:rsidRDefault="00FF1896">
            <w:pPr>
              <w:jc w:val="center"/>
              <w:rPr>
                <w:rFonts w:ascii="仿宋_GB2312" w:eastAsia="仿宋_GB2312" w:hAnsi="仿宋"/>
                <w:sz w:val="30"/>
                <w:szCs w:val="30"/>
              </w:rPr>
            </w:pPr>
          </w:p>
        </w:tc>
        <w:tc>
          <w:tcPr>
            <w:tcW w:w="1210" w:type="dxa"/>
            <w:vAlign w:val="center"/>
          </w:tcPr>
          <w:p w14:paraId="06E2190C" w14:textId="77777777" w:rsidR="00FF1896" w:rsidRDefault="00FF1896">
            <w:pPr>
              <w:jc w:val="center"/>
              <w:rPr>
                <w:rFonts w:ascii="仿宋_GB2312" w:eastAsia="仿宋_GB2312" w:hAnsi="仿宋"/>
                <w:sz w:val="30"/>
                <w:szCs w:val="30"/>
              </w:rPr>
            </w:pPr>
          </w:p>
        </w:tc>
      </w:tr>
      <w:tr w:rsidR="00FF1896" w14:paraId="45F2AFD6" w14:textId="77777777">
        <w:trPr>
          <w:trHeight w:val="600"/>
        </w:trPr>
        <w:tc>
          <w:tcPr>
            <w:tcW w:w="1034" w:type="dxa"/>
            <w:vAlign w:val="center"/>
          </w:tcPr>
          <w:p w14:paraId="1020749C" w14:textId="77777777" w:rsidR="00FF1896" w:rsidRDefault="00FF1896">
            <w:pPr>
              <w:jc w:val="center"/>
              <w:rPr>
                <w:rFonts w:ascii="仿宋_GB2312" w:eastAsia="仿宋_GB2312" w:hAnsi="仿宋"/>
                <w:sz w:val="30"/>
                <w:szCs w:val="30"/>
              </w:rPr>
            </w:pPr>
          </w:p>
        </w:tc>
        <w:tc>
          <w:tcPr>
            <w:tcW w:w="917" w:type="dxa"/>
            <w:vAlign w:val="center"/>
          </w:tcPr>
          <w:p w14:paraId="4826360D" w14:textId="77777777" w:rsidR="00FF1896" w:rsidRDefault="00FF1896">
            <w:pPr>
              <w:jc w:val="center"/>
              <w:rPr>
                <w:rFonts w:ascii="仿宋_GB2312" w:eastAsia="仿宋_GB2312" w:hAnsi="仿宋"/>
                <w:sz w:val="30"/>
                <w:szCs w:val="30"/>
              </w:rPr>
            </w:pPr>
          </w:p>
        </w:tc>
        <w:tc>
          <w:tcPr>
            <w:tcW w:w="2552" w:type="dxa"/>
            <w:vAlign w:val="center"/>
          </w:tcPr>
          <w:p w14:paraId="7CF45F18" w14:textId="77777777" w:rsidR="00FF1896" w:rsidRDefault="00FF1896">
            <w:pPr>
              <w:jc w:val="center"/>
              <w:rPr>
                <w:rFonts w:ascii="仿宋_GB2312" w:eastAsia="仿宋_GB2312" w:hAnsi="仿宋"/>
                <w:sz w:val="30"/>
                <w:szCs w:val="30"/>
              </w:rPr>
            </w:pPr>
          </w:p>
        </w:tc>
        <w:tc>
          <w:tcPr>
            <w:tcW w:w="1134" w:type="dxa"/>
            <w:vAlign w:val="center"/>
          </w:tcPr>
          <w:p w14:paraId="45F11BC5" w14:textId="77777777" w:rsidR="00FF1896" w:rsidRDefault="00FF1896">
            <w:pPr>
              <w:jc w:val="center"/>
              <w:rPr>
                <w:rFonts w:ascii="仿宋_GB2312" w:eastAsia="仿宋_GB2312" w:hAnsi="仿宋"/>
                <w:sz w:val="30"/>
                <w:szCs w:val="30"/>
              </w:rPr>
            </w:pPr>
          </w:p>
        </w:tc>
        <w:tc>
          <w:tcPr>
            <w:tcW w:w="1417" w:type="dxa"/>
            <w:vAlign w:val="center"/>
          </w:tcPr>
          <w:p w14:paraId="4DC33EBD" w14:textId="77777777" w:rsidR="00FF1896" w:rsidRDefault="00FF1896">
            <w:pPr>
              <w:jc w:val="center"/>
              <w:rPr>
                <w:rFonts w:ascii="仿宋_GB2312" w:eastAsia="仿宋_GB2312" w:hAnsi="仿宋"/>
                <w:sz w:val="30"/>
                <w:szCs w:val="30"/>
              </w:rPr>
            </w:pPr>
          </w:p>
        </w:tc>
        <w:tc>
          <w:tcPr>
            <w:tcW w:w="1276" w:type="dxa"/>
            <w:vAlign w:val="center"/>
          </w:tcPr>
          <w:p w14:paraId="564AC142" w14:textId="77777777" w:rsidR="00FF1896" w:rsidRDefault="00FF1896">
            <w:pPr>
              <w:jc w:val="center"/>
              <w:rPr>
                <w:rFonts w:ascii="仿宋_GB2312" w:eastAsia="仿宋_GB2312" w:hAnsi="仿宋"/>
                <w:sz w:val="30"/>
                <w:szCs w:val="30"/>
              </w:rPr>
            </w:pPr>
          </w:p>
        </w:tc>
        <w:tc>
          <w:tcPr>
            <w:tcW w:w="1210" w:type="dxa"/>
            <w:vAlign w:val="center"/>
          </w:tcPr>
          <w:p w14:paraId="0CE4F0B3" w14:textId="77777777" w:rsidR="00FF1896" w:rsidRDefault="00FF1896">
            <w:pPr>
              <w:jc w:val="center"/>
              <w:rPr>
                <w:rFonts w:ascii="仿宋_GB2312" w:eastAsia="仿宋_GB2312" w:hAnsi="仿宋"/>
                <w:sz w:val="30"/>
                <w:szCs w:val="30"/>
              </w:rPr>
            </w:pPr>
          </w:p>
        </w:tc>
      </w:tr>
      <w:tr w:rsidR="00FF1896" w14:paraId="4F397F8C" w14:textId="77777777">
        <w:trPr>
          <w:trHeight w:val="600"/>
        </w:trPr>
        <w:tc>
          <w:tcPr>
            <w:tcW w:w="1034" w:type="dxa"/>
            <w:vAlign w:val="center"/>
          </w:tcPr>
          <w:p w14:paraId="0A50700C" w14:textId="77777777" w:rsidR="00FF1896" w:rsidRDefault="00FF1896">
            <w:pPr>
              <w:jc w:val="center"/>
              <w:rPr>
                <w:rFonts w:ascii="仿宋_GB2312" w:eastAsia="仿宋_GB2312" w:hAnsi="仿宋"/>
                <w:sz w:val="30"/>
                <w:szCs w:val="30"/>
              </w:rPr>
            </w:pPr>
          </w:p>
        </w:tc>
        <w:tc>
          <w:tcPr>
            <w:tcW w:w="917" w:type="dxa"/>
            <w:vAlign w:val="center"/>
          </w:tcPr>
          <w:p w14:paraId="4AE744E4" w14:textId="77777777" w:rsidR="00FF1896" w:rsidRDefault="00FF1896">
            <w:pPr>
              <w:jc w:val="center"/>
              <w:rPr>
                <w:rFonts w:ascii="仿宋_GB2312" w:eastAsia="仿宋_GB2312" w:hAnsi="仿宋"/>
                <w:sz w:val="30"/>
                <w:szCs w:val="30"/>
              </w:rPr>
            </w:pPr>
          </w:p>
        </w:tc>
        <w:tc>
          <w:tcPr>
            <w:tcW w:w="2552" w:type="dxa"/>
            <w:vAlign w:val="center"/>
          </w:tcPr>
          <w:p w14:paraId="254AB213" w14:textId="77777777" w:rsidR="00FF1896" w:rsidRDefault="00FF1896">
            <w:pPr>
              <w:jc w:val="center"/>
              <w:rPr>
                <w:rFonts w:ascii="仿宋_GB2312" w:eastAsia="仿宋_GB2312" w:hAnsi="仿宋"/>
                <w:sz w:val="30"/>
                <w:szCs w:val="30"/>
              </w:rPr>
            </w:pPr>
          </w:p>
        </w:tc>
        <w:tc>
          <w:tcPr>
            <w:tcW w:w="1134" w:type="dxa"/>
            <w:vAlign w:val="center"/>
          </w:tcPr>
          <w:p w14:paraId="3D9E552D" w14:textId="77777777" w:rsidR="00FF1896" w:rsidRDefault="00FF1896">
            <w:pPr>
              <w:jc w:val="center"/>
              <w:rPr>
                <w:rFonts w:ascii="仿宋_GB2312" w:eastAsia="仿宋_GB2312" w:hAnsi="仿宋"/>
                <w:sz w:val="30"/>
                <w:szCs w:val="30"/>
              </w:rPr>
            </w:pPr>
          </w:p>
        </w:tc>
        <w:tc>
          <w:tcPr>
            <w:tcW w:w="1417" w:type="dxa"/>
            <w:vAlign w:val="center"/>
          </w:tcPr>
          <w:p w14:paraId="7E3663C1" w14:textId="77777777" w:rsidR="00FF1896" w:rsidRDefault="00FF1896">
            <w:pPr>
              <w:jc w:val="center"/>
              <w:rPr>
                <w:rFonts w:ascii="仿宋_GB2312" w:eastAsia="仿宋_GB2312" w:hAnsi="仿宋"/>
                <w:sz w:val="30"/>
                <w:szCs w:val="30"/>
              </w:rPr>
            </w:pPr>
          </w:p>
        </w:tc>
        <w:tc>
          <w:tcPr>
            <w:tcW w:w="1276" w:type="dxa"/>
            <w:vAlign w:val="center"/>
          </w:tcPr>
          <w:p w14:paraId="079DDD1A" w14:textId="77777777" w:rsidR="00FF1896" w:rsidRDefault="00FF1896">
            <w:pPr>
              <w:jc w:val="center"/>
              <w:rPr>
                <w:rFonts w:ascii="仿宋_GB2312" w:eastAsia="仿宋_GB2312" w:hAnsi="仿宋"/>
                <w:sz w:val="30"/>
                <w:szCs w:val="30"/>
              </w:rPr>
            </w:pPr>
          </w:p>
        </w:tc>
        <w:tc>
          <w:tcPr>
            <w:tcW w:w="1210" w:type="dxa"/>
            <w:vAlign w:val="center"/>
          </w:tcPr>
          <w:p w14:paraId="4E37D6D5" w14:textId="77777777" w:rsidR="00FF1896" w:rsidRDefault="00FF1896">
            <w:pPr>
              <w:jc w:val="center"/>
              <w:rPr>
                <w:rFonts w:ascii="仿宋_GB2312" w:eastAsia="仿宋_GB2312" w:hAnsi="仿宋"/>
                <w:sz w:val="30"/>
                <w:szCs w:val="30"/>
              </w:rPr>
            </w:pPr>
          </w:p>
        </w:tc>
      </w:tr>
      <w:tr w:rsidR="00FF1896" w14:paraId="797F78B7" w14:textId="77777777">
        <w:trPr>
          <w:trHeight w:val="600"/>
        </w:trPr>
        <w:tc>
          <w:tcPr>
            <w:tcW w:w="1034" w:type="dxa"/>
            <w:vAlign w:val="center"/>
          </w:tcPr>
          <w:p w14:paraId="6BDEF35A" w14:textId="77777777" w:rsidR="00FF1896" w:rsidRDefault="00FF1896">
            <w:pPr>
              <w:jc w:val="center"/>
              <w:rPr>
                <w:rFonts w:ascii="仿宋_GB2312" w:eastAsia="仿宋_GB2312" w:hAnsi="仿宋"/>
                <w:sz w:val="30"/>
                <w:szCs w:val="30"/>
              </w:rPr>
            </w:pPr>
          </w:p>
        </w:tc>
        <w:tc>
          <w:tcPr>
            <w:tcW w:w="917" w:type="dxa"/>
            <w:vAlign w:val="center"/>
          </w:tcPr>
          <w:p w14:paraId="632AA733" w14:textId="77777777" w:rsidR="00FF1896" w:rsidRDefault="00FF1896">
            <w:pPr>
              <w:jc w:val="center"/>
              <w:rPr>
                <w:rFonts w:ascii="仿宋_GB2312" w:eastAsia="仿宋_GB2312" w:hAnsi="仿宋"/>
                <w:sz w:val="30"/>
                <w:szCs w:val="30"/>
              </w:rPr>
            </w:pPr>
          </w:p>
        </w:tc>
        <w:tc>
          <w:tcPr>
            <w:tcW w:w="2552" w:type="dxa"/>
            <w:vAlign w:val="center"/>
          </w:tcPr>
          <w:p w14:paraId="765D31C1" w14:textId="77777777" w:rsidR="00FF1896" w:rsidRDefault="00FF1896">
            <w:pPr>
              <w:jc w:val="center"/>
              <w:rPr>
                <w:rFonts w:ascii="仿宋_GB2312" w:eastAsia="仿宋_GB2312" w:hAnsi="仿宋"/>
                <w:sz w:val="30"/>
                <w:szCs w:val="30"/>
              </w:rPr>
            </w:pPr>
          </w:p>
        </w:tc>
        <w:tc>
          <w:tcPr>
            <w:tcW w:w="1134" w:type="dxa"/>
            <w:vAlign w:val="center"/>
          </w:tcPr>
          <w:p w14:paraId="704ABE55" w14:textId="77777777" w:rsidR="00FF1896" w:rsidRDefault="00FF1896">
            <w:pPr>
              <w:jc w:val="center"/>
              <w:rPr>
                <w:rFonts w:ascii="仿宋_GB2312" w:eastAsia="仿宋_GB2312" w:hAnsi="仿宋"/>
                <w:sz w:val="30"/>
                <w:szCs w:val="30"/>
              </w:rPr>
            </w:pPr>
          </w:p>
        </w:tc>
        <w:tc>
          <w:tcPr>
            <w:tcW w:w="1417" w:type="dxa"/>
            <w:vAlign w:val="center"/>
          </w:tcPr>
          <w:p w14:paraId="7E74C194" w14:textId="77777777" w:rsidR="00FF1896" w:rsidRDefault="00FF1896">
            <w:pPr>
              <w:jc w:val="center"/>
              <w:rPr>
                <w:rFonts w:ascii="仿宋_GB2312" w:eastAsia="仿宋_GB2312" w:hAnsi="仿宋"/>
                <w:sz w:val="30"/>
                <w:szCs w:val="30"/>
              </w:rPr>
            </w:pPr>
          </w:p>
        </w:tc>
        <w:tc>
          <w:tcPr>
            <w:tcW w:w="1276" w:type="dxa"/>
            <w:vAlign w:val="center"/>
          </w:tcPr>
          <w:p w14:paraId="603350F6" w14:textId="77777777" w:rsidR="00FF1896" w:rsidRDefault="00FF1896">
            <w:pPr>
              <w:jc w:val="center"/>
              <w:rPr>
                <w:rFonts w:ascii="仿宋_GB2312" w:eastAsia="仿宋_GB2312" w:hAnsi="仿宋"/>
                <w:sz w:val="30"/>
                <w:szCs w:val="30"/>
              </w:rPr>
            </w:pPr>
          </w:p>
        </w:tc>
        <w:tc>
          <w:tcPr>
            <w:tcW w:w="1210" w:type="dxa"/>
            <w:vAlign w:val="center"/>
          </w:tcPr>
          <w:p w14:paraId="2BB5D37F" w14:textId="77777777" w:rsidR="00FF1896" w:rsidRDefault="00FF1896">
            <w:pPr>
              <w:jc w:val="center"/>
              <w:rPr>
                <w:rFonts w:ascii="仿宋_GB2312" w:eastAsia="仿宋_GB2312" w:hAnsi="仿宋"/>
                <w:sz w:val="30"/>
                <w:szCs w:val="30"/>
              </w:rPr>
            </w:pPr>
          </w:p>
        </w:tc>
      </w:tr>
      <w:tr w:rsidR="00FF1896" w14:paraId="089FA376" w14:textId="77777777">
        <w:trPr>
          <w:trHeight w:val="600"/>
        </w:trPr>
        <w:tc>
          <w:tcPr>
            <w:tcW w:w="1034" w:type="dxa"/>
            <w:vAlign w:val="center"/>
          </w:tcPr>
          <w:p w14:paraId="2A46EC8F" w14:textId="77777777" w:rsidR="00FF1896" w:rsidRDefault="00FF1896">
            <w:pPr>
              <w:jc w:val="center"/>
              <w:rPr>
                <w:rFonts w:ascii="仿宋_GB2312" w:eastAsia="仿宋_GB2312" w:hAnsi="仿宋"/>
                <w:sz w:val="30"/>
                <w:szCs w:val="30"/>
              </w:rPr>
            </w:pPr>
          </w:p>
        </w:tc>
        <w:tc>
          <w:tcPr>
            <w:tcW w:w="917" w:type="dxa"/>
            <w:vAlign w:val="center"/>
          </w:tcPr>
          <w:p w14:paraId="7DEDE8F6" w14:textId="77777777" w:rsidR="00FF1896" w:rsidRDefault="00FF1896">
            <w:pPr>
              <w:jc w:val="center"/>
              <w:rPr>
                <w:rFonts w:ascii="仿宋_GB2312" w:eastAsia="仿宋_GB2312" w:hAnsi="仿宋"/>
                <w:sz w:val="30"/>
                <w:szCs w:val="30"/>
              </w:rPr>
            </w:pPr>
          </w:p>
        </w:tc>
        <w:tc>
          <w:tcPr>
            <w:tcW w:w="2552" w:type="dxa"/>
            <w:vAlign w:val="center"/>
          </w:tcPr>
          <w:p w14:paraId="2B0F1C5B" w14:textId="77777777" w:rsidR="00FF1896" w:rsidRDefault="00FF1896">
            <w:pPr>
              <w:jc w:val="center"/>
              <w:rPr>
                <w:rFonts w:ascii="仿宋_GB2312" w:eastAsia="仿宋_GB2312" w:hAnsi="仿宋"/>
                <w:sz w:val="30"/>
                <w:szCs w:val="30"/>
              </w:rPr>
            </w:pPr>
          </w:p>
        </w:tc>
        <w:tc>
          <w:tcPr>
            <w:tcW w:w="1134" w:type="dxa"/>
            <w:vAlign w:val="center"/>
          </w:tcPr>
          <w:p w14:paraId="7DBF939D" w14:textId="77777777" w:rsidR="00FF1896" w:rsidRDefault="00FF1896">
            <w:pPr>
              <w:jc w:val="center"/>
              <w:rPr>
                <w:rFonts w:ascii="仿宋_GB2312" w:eastAsia="仿宋_GB2312" w:hAnsi="仿宋"/>
                <w:sz w:val="30"/>
                <w:szCs w:val="30"/>
              </w:rPr>
            </w:pPr>
          </w:p>
        </w:tc>
        <w:tc>
          <w:tcPr>
            <w:tcW w:w="1417" w:type="dxa"/>
            <w:vAlign w:val="center"/>
          </w:tcPr>
          <w:p w14:paraId="398EF5F5" w14:textId="77777777" w:rsidR="00FF1896" w:rsidRDefault="00FF1896">
            <w:pPr>
              <w:jc w:val="center"/>
              <w:rPr>
                <w:rFonts w:ascii="仿宋_GB2312" w:eastAsia="仿宋_GB2312" w:hAnsi="仿宋"/>
                <w:sz w:val="30"/>
                <w:szCs w:val="30"/>
              </w:rPr>
            </w:pPr>
          </w:p>
        </w:tc>
        <w:tc>
          <w:tcPr>
            <w:tcW w:w="1276" w:type="dxa"/>
            <w:vAlign w:val="center"/>
          </w:tcPr>
          <w:p w14:paraId="3C7E7EA9" w14:textId="77777777" w:rsidR="00FF1896" w:rsidRDefault="00FF1896">
            <w:pPr>
              <w:jc w:val="center"/>
              <w:rPr>
                <w:rFonts w:ascii="仿宋_GB2312" w:eastAsia="仿宋_GB2312" w:hAnsi="仿宋"/>
                <w:sz w:val="30"/>
                <w:szCs w:val="30"/>
              </w:rPr>
            </w:pPr>
          </w:p>
        </w:tc>
        <w:tc>
          <w:tcPr>
            <w:tcW w:w="1210" w:type="dxa"/>
            <w:vAlign w:val="center"/>
          </w:tcPr>
          <w:p w14:paraId="5BCDFE3F" w14:textId="77777777" w:rsidR="00FF1896" w:rsidRDefault="00FF1896">
            <w:pPr>
              <w:jc w:val="center"/>
              <w:rPr>
                <w:rFonts w:ascii="仿宋_GB2312" w:eastAsia="仿宋_GB2312" w:hAnsi="仿宋"/>
                <w:sz w:val="30"/>
                <w:szCs w:val="30"/>
              </w:rPr>
            </w:pPr>
          </w:p>
        </w:tc>
      </w:tr>
      <w:tr w:rsidR="00FF1896" w14:paraId="664A65C3" w14:textId="77777777">
        <w:trPr>
          <w:trHeight w:val="600"/>
        </w:trPr>
        <w:tc>
          <w:tcPr>
            <w:tcW w:w="1034" w:type="dxa"/>
            <w:vAlign w:val="center"/>
          </w:tcPr>
          <w:p w14:paraId="6F4EA0E8" w14:textId="77777777" w:rsidR="00FF1896" w:rsidRDefault="00FF1896">
            <w:pPr>
              <w:jc w:val="center"/>
              <w:rPr>
                <w:rFonts w:ascii="仿宋_GB2312" w:eastAsia="仿宋_GB2312" w:hAnsi="仿宋"/>
                <w:sz w:val="30"/>
                <w:szCs w:val="30"/>
              </w:rPr>
            </w:pPr>
          </w:p>
        </w:tc>
        <w:tc>
          <w:tcPr>
            <w:tcW w:w="917" w:type="dxa"/>
            <w:vAlign w:val="center"/>
          </w:tcPr>
          <w:p w14:paraId="367FE994" w14:textId="77777777" w:rsidR="00FF1896" w:rsidRDefault="00FF1896">
            <w:pPr>
              <w:jc w:val="center"/>
              <w:rPr>
                <w:rFonts w:ascii="仿宋_GB2312" w:eastAsia="仿宋_GB2312" w:hAnsi="仿宋"/>
                <w:sz w:val="30"/>
                <w:szCs w:val="30"/>
              </w:rPr>
            </w:pPr>
          </w:p>
        </w:tc>
        <w:tc>
          <w:tcPr>
            <w:tcW w:w="2552" w:type="dxa"/>
            <w:vAlign w:val="center"/>
          </w:tcPr>
          <w:p w14:paraId="6430B1FF" w14:textId="77777777" w:rsidR="00FF1896" w:rsidRDefault="00FF1896">
            <w:pPr>
              <w:jc w:val="center"/>
              <w:rPr>
                <w:rFonts w:ascii="仿宋_GB2312" w:eastAsia="仿宋_GB2312" w:hAnsi="仿宋"/>
                <w:sz w:val="30"/>
                <w:szCs w:val="30"/>
              </w:rPr>
            </w:pPr>
          </w:p>
        </w:tc>
        <w:tc>
          <w:tcPr>
            <w:tcW w:w="1134" w:type="dxa"/>
            <w:vAlign w:val="center"/>
          </w:tcPr>
          <w:p w14:paraId="3B297EAB" w14:textId="77777777" w:rsidR="00FF1896" w:rsidRDefault="00FF1896">
            <w:pPr>
              <w:jc w:val="center"/>
              <w:rPr>
                <w:rFonts w:ascii="仿宋_GB2312" w:eastAsia="仿宋_GB2312" w:hAnsi="仿宋"/>
                <w:sz w:val="30"/>
                <w:szCs w:val="30"/>
              </w:rPr>
            </w:pPr>
          </w:p>
        </w:tc>
        <w:tc>
          <w:tcPr>
            <w:tcW w:w="1417" w:type="dxa"/>
            <w:vAlign w:val="center"/>
          </w:tcPr>
          <w:p w14:paraId="41ED49B3" w14:textId="77777777" w:rsidR="00FF1896" w:rsidRDefault="00FF1896">
            <w:pPr>
              <w:jc w:val="center"/>
              <w:rPr>
                <w:rFonts w:ascii="仿宋_GB2312" w:eastAsia="仿宋_GB2312" w:hAnsi="仿宋"/>
                <w:sz w:val="30"/>
                <w:szCs w:val="30"/>
              </w:rPr>
            </w:pPr>
          </w:p>
        </w:tc>
        <w:tc>
          <w:tcPr>
            <w:tcW w:w="1276" w:type="dxa"/>
            <w:vAlign w:val="center"/>
          </w:tcPr>
          <w:p w14:paraId="4731413A" w14:textId="77777777" w:rsidR="00FF1896" w:rsidRDefault="00FF1896">
            <w:pPr>
              <w:jc w:val="center"/>
              <w:rPr>
                <w:rFonts w:ascii="仿宋_GB2312" w:eastAsia="仿宋_GB2312" w:hAnsi="仿宋"/>
                <w:sz w:val="30"/>
                <w:szCs w:val="30"/>
              </w:rPr>
            </w:pPr>
          </w:p>
        </w:tc>
        <w:tc>
          <w:tcPr>
            <w:tcW w:w="1210" w:type="dxa"/>
            <w:vAlign w:val="center"/>
          </w:tcPr>
          <w:p w14:paraId="47A028CF" w14:textId="77777777" w:rsidR="00FF1896" w:rsidRDefault="00FF1896">
            <w:pPr>
              <w:jc w:val="center"/>
              <w:rPr>
                <w:rFonts w:ascii="仿宋_GB2312" w:eastAsia="仿宋_GB2312" w:hAnsi="仿宋"/>
                <w:sz w:val="30"/>
                <w:szCs w:val="30"/>
              </w:rPr>
            </w:pPr>
          </w:p>
        </w:tc>
      </w:tr>
      <w:tr w:rsidR="00FF1896" w14:paraId="625E08FC" w14:textId="77777777">
        <w:trPr>
          <w:trHeight w:val="600"/>
        </w:trPr>
        <w:tc>
          <w:tcPr>
            <w:tcW w:w="1034" w:type="dxa"/>
            <w:vAlign w:val="center"/>
          </w:tcPr>
          <w:p w14:paraId="4F2EDE81" w14:textId="77777777" w:rsidR="00FF1896" w:rsidRDefault="00FF1896">
            <w:pPr>
              <w:jc w:val="center"/>
              <w:rPr>
                <w:rFonts w:ascii="仿宋_GB2312" w:eastAsia="仿宋_GB2312" w:hAnsi="仿宋"/>
                <w:sz w:val="30"/>
                <w:szCs w:val="30"/>
              </w:rPr>
            </w:pPr>
          </w:p>
        </w:tc>
        <w:tc>
          <w:tcPr>
            <w:tcW w:w="917" w:type="dxa"/>
            <w:vAlign w:val="center"/>
          </w:tcPr>
          <w:p w14:paraId="541ACD95" w14:textId="77777777" w:rsidR="00FF1896" w:rsidRDefault="00FF1896">
            <w:pPr>
              <w:jc w:val="center"/>
              <w:rPr>
                <w:rFonts w:ascii="仿宋_GB2312" w:eastAsia="仿宋_GB2312" w:hAnsi="仿宋"/>
                <w:sz w:val="30"/>
                <w:szCs w:val="30"/>
              </w:rPr>
            </w:pPr>
          </w:p>
        </w:tc>
        <w:tc>
          <w:tcPr>
            <w:tcW w:w="2552" w:type="dxa"/>
            <w:vAlign w:val="center"/>
          </w:tcPr>
          <w:p w14:paraId="234DBB5A" w14:textId="77777777" w:rsidR="00FF1896" w:rsidRDefault="00FF1896">
            <w:pPr>
              <w:jc w:val="center"/>
              <w:rPr>
                <w:rFonts w:ascii="仿宋_GB2312" w:eastAsia="仿宋_GB2312" w:hAnsi="仿宋"/>
                <w:sz w:val="30"/>
                <w:szCs w:val="30"/>
              </w:rPr>
            </w:pPr>
          </w:p>
        </w:tc>
        <w:tc>
          <w:tcPr>
            <w:tcW w:w="1134" w:type="dxa"/>
            <w:vAlign w:val="center"/>
          </w:tcPr>
          <w:p w14:paraId="78192696" w14:textId="77777777" w:rsidR="00FF1896" w:rsidRDefault="00FF1896">
            <w:pPr>
              <w:jc w:val="center"/>
              <w:rPr>
                <w:rFonts w:ascii="仿宋_GB2312" w:eastAsia="仿宋_GB2312" w:hAnsi="仿宋"/>
                <w:sz w:val="30"/>
                <w:szCs w:val="30"/>
              </w:rPr>
            </w:pPr>
          </w:p>
        </w:tc>
        <w:tc>
          <w:tcPr>
            <w:tcW w:w="1417" w:type="dxa"/>
            <w:vAlign w:val="center"/>
          </w:tcPr>
          <w:p w14:paraId="77EA3FDA" w14:textId="77777777" w:rsidR="00FF1896" w:rsidRDefault="00FF1896">
            <w:pPr>
              <w:jc w:val="center"/>
              <w:rPr>
                <w:rFonts w:ascii="仿宋_GB2312" w:eastAsia="仿宋_GB2312" w:hAnsi="仿宋"/>
                <w:sz w:val="30"/>
                <w:szCs w:val="30"/>
              </w:rPr>
            </w:pPr>
          </w:p>
        </w:tc>
        <w:tc>
          <w:tcPr>
            <w:tcW w:w="1276" w:type="dxa"/>
            <w:vAlign w:val="center"/>
          </w:tcPr>
          <w:p w14:paraId="70A075AB" w14:textId="77777777" w:rsidR="00FF1896" w:rsidRDefault="00FF1896">
            <w:pPr>
              <w:jc w:val="center"/>
              <w:rPr>
                <w:rFonts w:ascii="仿宋_GB2312" w:eastAsia="仿宋_GB2312" w:hAnsi="仿宋"/>
                <w:sz w:val="30"/>
                <w:szCs w:val="30"/>
              </w:rPr>
            </w:pPr>
          </w:p>
        </w:tc>
        <w:tc>
          <w:tcPr>
            <w:tcW w:w="1210" w:type="dxa"/>
            <w:vAlign w:val="center"/>
          </w:tcPr>
          <w:p w14:paraId="56CF1B7A" w14:textId="77777777" w:rsidR="00FF1896" w:rsidRDefault="00FF1896">
            <w:pPr>
              <w:jc w:val="center"/>
              <w:rPr>
                <w:rFonts w:ascii="仿宋_GB2312" w:eastAsia="仿宋_GB2312" w:hAnsi="仿宋"/>
                <w:sz w:val="30"/>
                <w:szCs w:val="30"/>
              </w:rPr>
            </w:pPr>
          </w:p>
        </w:tc>
      </w:tr>
      <w:tr w:rsidR="00FF1896" w14:paraId="238CCB33" w14:textId="77777777">
        <w:trPr>
          <w:trHeight w:val="600"/>
        </w:trPr>
        <w:tc>
          <w:tcPr>
            <w:tcW w:w="1034" w:type="dxa"/>
            <w:vAlign w:val="center"/>
          </w:tcPr>
          <w:p w14:paraId="4C8B9A71" w14:textId="77777777" w:rsidR="00FF1896" w:rsidRDefault="00FF1896">
            <w:pPr>
              <w:jc w:val="center"/>
              <w:rPr>
                <w:rFonts w:ascii="仿宋_GB2312" w:eastAsia="仿宋_GB2312" w:hAnsi="仿宋"/>
                <w:sz w:val="30"/>
                <w:szCs w:val="30"/>
              </w:rPr>
            </w:pPr>
          </w:p>
        </w:tc>
        <w:tc>
          <w:tcPr>
            <w:tcW w:w="917" w:type="dxa"/>
            <w:vAlign w:val="center"/>
          </w:tcPr>
          <w:p w14:paraId="22B0B44C" w14:textId="77777777" w:rsidR="00FF1896" w:rsidRDefault="00FF1896">
            <w:pPr>
              <w:jc w:val="center"/>
              <w:rPr>
                <w:rFonts w:ascii="仿宋_GB2312" w:eastAsia="仿宋_GB2312" w:hAnsi="仿宋"/>
                <w:sz w:val="30"/>
                <w:szCs w:val="30"/>
              </w:rPr>
            </w:pPr>
          </w:p>
        </w:tc>
        <w:tc>
          <w:tcPr>
            <w:tcW w:w="2552" w:type="dxa"/>
            <w:vAlign w:val="center"/>
          </w:tcPr>
          <w:p w14:paraId="700199E1" w14:textId="77777777" w:rsidR="00FF1896" w:rsidRDefault="00FF1896">
            <w:pPr>
              <w:jc w:val="center"/>
              <w:rPr>
                <w:rFonts w:ascii="仿宋_GB2312" w:eastAsia="仿宋_GB2312" w:hAnsi="仿宋"/>
                <w:sz w:val="30"/>
                <w:szCs w:val="30"/>
              </w:rPr>
            </w:pPr>
          </w:p>
        </w:tc>
        <w:tc>
          <w:tcPr>
            <w:tcW w:w="1134" w:type="dxa"/>
            <w:vAlign w:val="center"/>
          </w:tcPr>
          <w:p w14:paraId="08793784" w14:textId="77777777" w:rsidR="00FF1896" w:rsidRDefault="00FF1896">
            <w:pPr>
              <w:jc w:val="center"/>
              <w:rPr>
                <w:rFonts w:ascii="仿宋_GB2312" w:eastAsia="仿宋_GB2312" w:hAnsi="仿宋"/>
                <w:sz w:val="30"/>
                <w:szCs w:val="30"/>
              </w:rPr>
            </w:pPr>
          </w:p>
        </w:tc>
        <w:tc>
          <w:tcPr>
            <w:tcW w:w="1417" w:type="dxa"/>
            <w:vAlign w:val="center"/>
          </w:tcPr>
          <w:p w14:paraId="2D537049" w14:textId="77777777" w:rsidR="00FF1896" w:rsidRDefault="00FF1896">
            <w:pPr>
              <w:jc w:val="center"/>
              <w:rPr>
                <w:rFonts w:ascii="仿宋_GB2312" w:eastAsia="仿宋_GB2312" w:hAnsi="仿宋"/>
                <w:sz w:val="30"/>
                <w:szCs w:val="30"/>
              </w:rPr>
            </w:pPr>
          </w:p>
        </w:tc>
        <w:tc>
          <w:tcPr>
            <w:tcW w:w="1276" w:type="dxa"/>
            <w:vAlign w:val="center"/>
          </w:tcPr>
          <w:p w14:paraId="7507763C" w14:textId="77777777" w:rsidR="00FF1896" w:rsidRDefault="00FF1896">
            <w:pPr>
              <w:jc w:val="center"/>
              <w:rPr>
                <w:rFonts w:ascii="仿宋_GB2312" w:eastAsia="仿宋_GB2312" w:hAnsi="仿宋"/>
                <w:sz w:val="30"/>
                <w:szCs w:val="30"/>
              </w:rPr>
            </w:pPr>
          </w:p>
        </w:tc>
        <w:tc>
          <w:tcPr>
            <w:tcW w:w="1210" w:type="dxa"/>
            <w:vAlign w:val="center"/>
          </w:tcPr>
          <w:p w14:paraId="3A4FD435" w14:textId="77777777" w:rsidR="00FF1896" w:rsidRDefault="00FF1896">
            <w:pPr>
              <w:jc w:val="center"/>
              <w:rPr>
                <w:rFonts w:ascii="仿宋_GB2312" w:eastAsia="仿宋_GB2312" w:hAnsi="仿宋"/>
                <w:sz w:val="30"/>
                <w:szCs w:val="30"/>
              </w:rPr>
            </w:pPr>
          </w:p>
        </w:tc>
      </w:tr>
      <w:tr w:rsidR="00FF1896" w14:paraId="5534D7F0" w14:textId="77777777">
        <w:trPr>
          <w:trHeight w:val="600"/>
        </w:trPr>
        <w:tc>
          <w:tcPr>
            <w:tcW w:w="1034" w:type="dxa"/>
            <w:vAlign w:val="center"/>
          </w:tcPr>
          <w:p w14:paraId="6B5C241D" w14:textId="77777777" w:rsidR="00FF1896" w:rsidRDefault="00FF1896">
            <w:pPr>
              <w:jc w:val="center"/>
              <w:rPr>
                <w:rFonts w:ascii="仿宋_GB2312" w:eastAsia="仿宋_GB2312" w:hAnsi="仿宋"/>
                <w:sz w:val="30"/>
                <w:szCs w:val="30"/>
              </w:rPr>
            </w:pPr>
          </w:p>
        </w:tc>
        <w:tc>
          <w:tcPr>
            <w:tcW w:w="917" w:type="dxa"/>
            <w:vAlign w:val="center"/>
          </w:tcPr>
          <w:p w14:paraId="48E25C67" w14:textId="77777777" w:rsidR="00FF1896" w:rsidRDefault="00FF1896">
            <w:pPr>
              <w:jc w:val="center"/>
              <w:rPr>
                <w:rFonts w:ascii="仿宋_GB2312" w:eastAsia="仿宋_GB2312" w:hAnsi="仿宋"/>
                <w:sz w:val="30"/>
                <w:szCs w:val="30"/>
              </w:rPr>
            </w:pPr>
          </w:p>
        </w:tc>
        <w:tc>
          <w:tcPr>
            <w:tcW w:w="2552" w:type="dxa"/>
            <w:vAlign w:val="center"/>
          </w:tcPr>
          <w:p w14:paraId="2EFFBC9A" w14:textId="77777777" w:rsidR="00FF1896" w:rsidRDefault="00FF1896">
            <w:pPr>
              <w:jc w:val="center"/>
              <w:rPr>
                <w:rFonts w:ascii="仿宋_GB2312" w:eastAsia="仿宋_GB2312" w:hAnsi="仿宋"/>
                <w:sz w:val="30"/>
                <w:szCs w:val="30"/>
              </w:rPr>
            </w:pPr>
          </w:p>
        </w:tc>
        <w:tc>
          <w:tcPr>
            <w:tcW w:w="1134" w:type="dxa"/>
            <w:vAlign w:val="center"/>
          </w:tcPr>
          <w:p w14:paraId="23F329FA" w14:textId="77777777" w:rsidR="00FF1896" w:rsidRDefault="00FF1896">
            <w:pPr>
              <w:jc w:val="center"/>
              <w:rPr>
                <w:rFonts w:ascii="仿宋_GB2312" w:eastAsia="仿宋_GB2312" w:hAnsi="仿宋"/>
                <w:sz w:val="30"/>
                <w:szCs w:val="30"/>
              </w:rPr>
            </w:pPr>
          </w:p>
        </w:tc>
        <w:tc>
          <w:tcPr>
            <w:tcW w:w="1417" w:type="dxa"/>
            <w:vAlign w:val="center"/>
          </w:tcPr>
          <w:p w14:paraId="429E20FB" w14:textId="77777777" w:rsidR="00FF1896" w:rsidRDefault="00FF1896">
            <w:pPr>
              <w:jc w:val="center"/>
              <w:rPr>
                <w:rFonts w:ascii="仿宋_GB2312" w:eastAsia="仿宋_GB2312" w:hAnsi="仿宋"/>
                <w:sz w:val="30"/>
                <w:szCs w:val="30"/>
              </w:rPr>
            </w:pPr>
          </w:p>
        </w:tc>
        <w:tc>
          <w:tcPr>
            <w:tcW w:w="1276" w:type="dxa"/>
            <w:vAlign w:val="center"/>
          </w:tcPr>
          <w:p w14:paraId="476409C3" w14:textId="77777777" w:rsidR="00FF1896" w:rsidRDefault="00FF1896">
            <w:pPr>
              <w:jc w:val="center"/>
              <w:rPr>
                <w:rFonts w:ascii="仿宋_GB2312" w:eastAsia="仿宋_GB2312" w:hAnsi="仿宋"/>
                <w:sz w:val="30"/>
                <w:szCs w:val="30"/>
              </w:rPr>
            </w:pPr>
          </w:p>
        </w:tc>
        <w:tc>
          <w:tcPr>
            <w:tcW w:w="1210" w:type="dxa"/>
            <w:vAlign w:val="center"/>
          </w:tcPr>
          <w:p w14:paraId="63D749BE" w14:textId="77777777" w:rsidR="00FF1896" w:rsidRDefault="00FF1896">
            <w:pPr>
              <w:jc w:val="center"/>
              <w:rPr>
                <w:rFonts w:ascii="仿宋_GB2312" w:eastAsia="仿宋_GB2312" w:hAnsi="仿宋"/>
                <w:sz w:val="30"/>
                <w:szCs w:val="30"/>
              </w:rPr>
            </w:pPr>
          </w:p>
        </w:tc>
      </w:tr>
      <w:tr w:rsidR="00FF1896" w14:paraId="019AE437" w14:textId="77777777">
        <w:trPr>
          <w:trHeight w:val="600"/>
        </w:trPr>
        <w:tc>
          <w:tcPr>
            <w:tcW w:w="1034" w:type="dxa"/>
            <w:vAlign w:val="center"/>
          </w:tcPr>
          <w:p w14:paraId="674CEAD3" w14:textId="77777777" w:rsidR="00FF1896" w:rsidRDefault="00FF1896">
            <w:pPr>
              <w:jc w:val="center"/>
              <w:rPr>
                <w:rFonts w:ascii="仿宋_GB2312" w:eastAsia="仿宋_GB2312" w:hAnsi="仿宋"/>
                <w:sz w:val="30"/>
                <w:szCs w:val="30"/>
              </w:rPr>
            </w:pPr>
          </w:p>
        </w:tc>
        <w:tc>
          <w:tcPr>
            <w:tcW w:w="917" w:type="dxa"/>
            <w:vAlign w:val="center"/>
          </w:tcPr>
          <w:p w14:paraId="0CD99C4A" w14:textId="77777777" w:rsidR="00FF1896" w:rsidRDefault="00FF1896">
            <w:pPr>
              <w:jc w:val="center"/>
              <w:rPr>
                <w:rFonts w:ascii="仿宋_GB2312" w:eastAsia="仿宋_GB2312" w:hAnsi="仿宋"/>
                <w:sz w:val="30"/>
                <w:szCs w:val="30"/>
              </w:rPr>
            </w:pPr>
          </w:p>
        </w:tc>
        <w:tc>
          <w:tcPr>
            <w:tcW w:w="2552" w:type="dxa"/>
            <w:vAlign w:val="center"/>
          </w:tcPr>
          <w:p w14:paraId="134D6B1F" w14:textId="77777777" w:rsidR="00FF1896" w:rsidRDefault="00FF1896">
            <w:pPr>
              <w:jc w:val="center"/>
              <w:rPr>
                <w:rFonts w:ascii="仿宋_GB2312" w:eastAsia="仿宋_GB2312" w:hAnsi="仿宋"/>
                <w:sz w:val="30"/>
                <w:szCs w:val="30"/>
              </w:rPr>
            </w:pPr>
          </w:p>
        </w:tc>
        <w:tc>
          <w:tcPr>
            <w:tcW w:w="1134" w:type="dxa"/>
            <w:vAlign w:val="center"/>
          </w:tcPr>
          <w:p w14:paraId="1C134C7F" w14:textId="77777777" w:rsidR="00FF1896" w:rsidRDefault="00FF1896">
            <w:pPr>
              <w:jc w:val="center"/>
              <w:rPr>
                <w:rFonts w:ascii="仿宋_GB2312" w:eastAsia="仿宋_GB2312" w:hAnsi="仿宋"/>
                <w:sz w:val="30"/>
                <w:szCs w:val="30"/>
              </w:rPr>
            </w:pPr>
          </w:p>
        </w:tc>
        <w:tc>
          <w:tcPr>
            <w:tcW w:w="1417" w:type="dxa"/>
            <w:vAlign w:val="center"/>
          </w:tcPr>
          <w:p w14:paraId="2B6A5B83" w14:textId="77777777" w:rsidR="00FF1896" w:rsidRDefault="00FF1896">
            <w:pPr>
              <w:jc w:val="center"/>
              <w:rPr>
                <w:rFonts w:ascii="仿宋_GB2312" w:eastAsia="仿宋_GB2312" w:hAnsi="仿宋"/>
                <w:sz w:val="30"/>
                <w:szCs w:val="30"/>
              </w:rPr>
            </w:pPr>
          </w:p>
        </w:tc>
        <w:tc>
          <w:tcPr>
            <w:tcW w:w="1276" w:type="dxa"/>
            <w:vAlign w:val="center"/>
          </w:tcPr>
          <w:p w14:paraId="2A456CFC" w14:textId="77777777" w:rsidR="00FF1896" w:rsidRDefault="00FF1896">
            <w:pPr>
              <w:jc w:val="center"/>
              <w:rPr>
                <w:rFonts w:ascii="仿宋_GB2312" w:eastAsia="仿宋_GB2312" w:hAnsi="仿宋"/>
                <w:sz w:val="30"/>
                <w:szCs w:val="30"/>
              </w:rPr>
            </w:pPr>
          </w:p>
        </w:tc>
        <w:tc>
          <w:tcPr>
            <w:tcW w:w="1210" w:type="dxa"/>
            <w:vAlign w:val="center"/>
          </w:tcPr>
          <w:p w14:paraId="4472C275" w14:textId="77777777" w:rsidR="00FF1896" w:rsidRDefault="00FF1896">
            <w:pPr>
              <w:jc w:val="center"/>
              <w:rPr>
                <w:rFonts w:ascii="仿宋_GB2312" w:eastAsia="仿宋_GB2312" w:hAnsi="仿宋"/>
                <w:sz w:val="30"/>
                <w:szCs w:val="30"/>
              </w:rPr>
            </w:pPr>
          </w:p>
        </w:tc>
      </w:tr>
      <w:tr w:rsidR="00FF1896" w14:paraId="35F3D7C2" w14:textId="77777777">
        <w:trPr>
          <w:trHeight w:val="600"/>
        </w:trPr>
        <w:tc>
          <w:tcPr>
            <w:tcW w:w="1034" w:type="dxa"/>
            <w:vAlign w:val="center"/>
          </w:tcPr>
          <w:p w14:paraId="2E31C010" w14:textId="77777777" w:rsidR="00FF1896" w:rsidRDefault="00FF1896">
            <w:pPr>
              <w:jc w:val="center"/>
              <w:rPr>
                <w:rFonts w:ascii="仿宋_GB2312" w:eastAsia="仿宋_GB2312" w:hAnsi="仿宋"/>
                <w:sz w:val="30"/>
                <w:szCs w:val="30"/>
              </w:rPr>
            </w:pPr>
          </w:p>
        </w:tc>
        <w:tc>
          <w:tcPr>
            <w:tcW w:w="917" w:type="dxa"/>
            <w:vAlign w:val="center"/>
          </w:tcPr>
          <w:p w14:paraId="45A1F47D" w14:textId="77777777" w:rsidR="00FF1896" w:rsidRDefault="00FF1896">
            <w:pPr>
              <w:jc w:val="center"/>
              <w:rPr>
                <w:rFonts w:ascii="仿宋_GB2312" w:eastAsia="仿宋_GB2312" w:hAnsi="仿宋"/>
                <w:sz w:val="30"/>
                <w:szCs w:val="30"/>
              </w:rPr>
            </w:pPr>
          </w:p>
        </w:tc>
        <w:tc>
          <w:tcPr>
            <w:tcW w:w="2552" w:type="dxa"/>
            <w:vAlign w:val="center"/>
          </w:tcPr>
          <w:p w14:paraId="712D3A1C" w14:textId="77777777" w:rsidR="00FF1896" w:rsidRDefault="00FF1896">
            <w:pPr>
              <w:jc w:val="center"/>
              <w:rPr>
                <w:rFonts w:ascii="仿宋_GB2312" w:eastAsia="仿宋_GB2312" w:hAnsi="仿宋"/>
                <w:sz w:val="30"/>
                <w:szCs w:val="30"/>
              </w:rPr>
            </w:pPr>
          </w:p>
        </w:tc>
        <w:tc>
          <w:tcPr>
            <w:tcW w:w="1134" w:type="dxa"/>
            <w:vAlign w:val="center"/>
          </w:tcPr>
          <w:p w14:paraId="6F1B2C78" w14:textId="77777777" w:rsidR="00FF1896" w:rsidRDefault="00FF1896">
            <w:pPr>
              <w:jc w:val="center"/>
              <w:rPr>
                <w:rFonts w:ascii="仿宋_GB2312" w:eastAsia="仿宋_GB2312" w:hAnsi="仿宋"/>
                <w:sz w:val="30"/>
                <w:szCs w:val="30"/>
              </w:rPr>
            </w:pPr>
          </w:p>
        </w:tc>
        <w:tc>
          <w:tcPr>
            <w:tcW w:w="1417" w:type="dxa"/>
            <w:vAlign w:val="center"/>
          </w:tcPr>
          <w:p w14:paraId="0085F1CE" w14:textId="77777777" w:rsidR="00FF1896" w:rsidRDefault="00FF1896">
            <w:pPr>
              <w:jc w:val="center"/>
              <w:rPr>
                <w:rFonts w:ascii="仿宋_GB2312" w:eastAsia="仿宋_GB2312" w:hAnsi="仿宋"/>
                <w:sz w:val="30"/>
                <w:szCs w:val="30"/>
              </w:rPr>
            </w:pPr>
          </w:p>
        </w:tc>
        <w:tc>
          <w:tcPr>
            <w:tcW w:w="1276" w:type="dxa"/>
            <w:vAlign w:val="center"/>
          </w:tcPr>
          <w:p w14:paraId="2D9A2934" w14:textId="77777777" w:rsidR="00FF1896" w:rsidRDefault="00FF1896">
            <w:pPr>
              <w:jc w:val="center"/>
              <w:rPr>
                <w:rFonts w:ascii="仿宋_GB2312" w:eastAsia="仿宋_GB2312" w:hAnsi="仿宋"/>
                <w:sz w:val="30"/>
                <w:szCs w:val="30"/>
              </w:rPr>
            </w:pPr>
          </w:p>
        </w:tc>
        <w:tc>
          <w:tcPr>
            <w:tcW w:w="1210" w:type="dxa"/>
            <w:vAlign w:val="center"/>
          </w:tcPr>
          <w:p w14:paraId="0E2B80AB" w14:textId="77777777" w:rsidR="00FF1896" w:rsidRDefault="00FF1896">
            <w:pPr>
              <w:jc w:val="center"/>
              <w:rPr>
                <w:rFonts w:ascii="仿宋_GB2312" w:eastAsia="仿宋_GB2312" w:hAnsi="仿宋"/>
                <w:sz w:val="30"/>
                <w:szCs w:val="30"/>
              </w:rPr>
            </w:pPr>
          </w:p>
        </w:tc>
      </w:tr>
    </w:tbl>
    <w:p w14:paraId="66A8EF13" w14:textId="77777777" w:rsidR="00FF1896" w:rsidRDefault="00FF1896">
      <w:pPr>
        <w:rPr>
          <w:rFonts w:ascii="仿宋_GB2312" w:eastAsia="仿宋_GB2312" w:hAnsi="仿宋"/>
          <w:sz w:val="24"/>
        </w:rPr>
      </w:pPr>
      <w:r>
        <w:rPr>
          <w:rFonts w:ascii="仿宋_GB2312" w:eastAsia="仿宋_GB2312" w:hAnsi="仿宋" w:hint="eastAsia"/>
          <w:sz w:val="24"/>
        </w:rPr>
        <w:t>备注：此表应认真填写，不得提供虚假业绩。</w:t>
      </w:r>
    </w:p>
    <w:p w14:paraId="79E899E5" w14:textId="77777777" w:rsidR="00FF1896" w:rsidRDefault="00FF1896">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6B64D8E8" w14:textId="77777777" w:rsidR="00FF1896" w:rsidRDefault="00FF1896">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16E219B8" w14:textId="77777777" w:rsidR="00FF1896" w:rsidRDefault="00FF1896">
      <w:pPr>
        <w:wordWrap w:val="0"/>
        <w:jc w:val="right"/>
        <w:rPr>
          <w:rFonts w:ascii="仿宋_GB2312" w:eastAsia="仿宋_GB2312" w:hAnsi="仿宋"/>
          <w:sz w:val="24"/>
        </w:rPr>
      </w:pPr>
      <w:r>
        <w:rPr>
          <w:rFonts w:ascii="仿宋_GB2312" w:eastAsia="仿宋_GB2312"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B016ECC" w14:textId="77777777" w:rsidR="00FF1896" w:rsidRDefault="00FF1896">
      <w:pPr>
        <w:wordWrap w:val="0"/>
        <w:spacing w:line="560" w:lineRule="exact"/>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10488D7" w14:textId="77777777" w:rsidR="00FF1896" w:rsidRDefault="00FF1896">
      <w:pPr>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需要采购人提供的配合</w:t>
      </w:r>
    </w:p>
    <w:p w14:paraId="260255FB" w14:textId="77777777" w:rsidR="00FF1896" w:rsidRDefault="00FF1896">
      <w:pPr>
        <w:sectPr w:rsidR="00FF1896">
          <w:pgSz w:w="11906" w:h="16838"/>
          <w:pgMar w:top="1440" w:right="1080" w:bottom="1440" w:left="1080" w:header="851" w:footer="992" w:gutter="0"/>
          <w:cols w:space="720"/>
          <w:docGrid w:type="lines" w:linePitch="312"/>
        </w:sectPr>
      </w:pPr>
    </w:p>
    <w:p w14:paraId="42A948AA" w14:textId="77777777" w:rsidR="00FF1896" w:rsidRDefault="00FF1896">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 采购合同（范本）</w:t>
      </w:r>
    </w:p>
    <w:p w14:paraId="735575DD" w14:textId="77777777" w:rsidR="00FF1896" w:rsidRDefault="00FF1896"/>
    <w:p w14:paraId="30978830" w14:textId="77777777" w:rsidR="00FF1896" w:rsidRDefault="00FF1896">
      <w:pPr>
        <w:sectPr w:rsidR="00FF1896">
          <w:headerReference w:type="even" r:id="rId19"/>
          <w:footerReference w:type="default" r:id="rId20"/>
          <w:headerReference w:type="first" r:id="rId21"/>
          <w:pgSz w:w="11906" w:h="16838"/>
          <w:pgMar w:top="1440" w:right="1077" w:bottom="1440" w:left="1077" w:header="851" w:footer="992" w:gutter="0"/>
          <w:cols w:space="720"/>
          <w:docGrid w:type="lines" w:linePitch="312"/>
        </w:sectPr>
      </w:pPr>
    </w:p>
    <w:p w14:paraId="4050584D" w14:textId="77777777" w:rsidR="00FF1896" w:rsidRDefault="00FF1896">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2225C0">
        <w:rPr>
          <w:rFonts w:ascii="仿宋_GB2312" w:eastAsia="仿宋_GB2312" w:hAnsi="仿宋" w:cs="宋体"/>
          <w:b/>
          <w:bCs/>
          <w:noProof/>
          <w:color w:val="000000"/>
          <w:sz w:val="32"/>
          <w:szCs w:val="32"/>
          <w:shd w:val="solid" w:color="EEECE1" w:fill="FFFFFF"/>
        </w:rPr>
        <w:t>SDRS-HD-2026138</w:t>
      </w:r>
    </w:p>
    <w:p w14:paraId="65586B05" w14:textId="77777777" w:rsidR="00FF1896" w:rsidRDefault="00FF1896">
      <w:pPr>
        <w:jc w:val="center"/>
        <w:rPr>
          <w:rFonts w:ascii="仿宋_GB2312" w:eastAsia="仿宋_GB2312" w:hAnsi="仿宋"/>
          <w:b/>
          <w:sz w:val="44"/>
          <w:szCs w:val="44"/>
        </w:rPr>
      </w:pPr>
    </w:p>
    <w:p w14:paraId="0C0E91FC" w14:textId="77777777" w:rsidR="00FF1896" w:rsidRDefault="00FF1896">
      <w:pPr>
        <w:pStyle w:val="25"/>
        <w:ind w:firstLine="880"/>
        <w:rPr>
          <w:rFonts w:ascii="仿宋_GB2312" w:eastAsia="仿宋_GB2312" w:hAnsi="仿宋"/>
          <w:sz w:val="44"/>
          <w:szCs w:val="44"/>
        </w:rPr>
      </w:pPr>
    </w:p>
    <w:p w14:paraId="26032AFE" w14:textId="77777777" w:rsidR="00FF1896" w:rsidRDefault="00FF1896">
      <w:pPr>
        <w:pStyle w:val="25"/>
        <w:ind w:leftChars="0" w:left="0" w:firstLine="880"/>
        <w:rPr>
          <w:rFonts w:ascii="仿宋_GB2312" w:eastAsia="仿宋_GB2312" w:hAnsi="仿宋"/>
          <w:sz w:val="44"/>
          <w:szCs w:val="44"/>
        </w:rPr>
      </w:pPr>
    </w:p>
    <w:p w14:paraId="62951FD3" w14:textId="77777777" w:rsidR="00FF1896" w:rsidRDefault="00FF1896">
      <w:pPr>
        <w:jc w:val="center"/>
        <w:rPr>
          <w:rFonts w:ascii="仿宋_GB2312" w:eastAsia="仿宋_GB2312" w:hAnsi="仿宋"/>
          <w:b/>
          <w:sz w:val="44"/>
          <w:szCs w:val="44"/>
        </w:rPr>
      </w:pPr>
      <w:r w:rsidRPr="002225C0">
        <w:rPr>
          <w:rFonts w:ascii="仿宋_GB2312" w:eastAsia="仿宋_GB2312" w:hAnsi="仿宋"/>
          <w:b/>
          <w:noProof/>
          <w:sz w:val="44"/>
          <w:szCs w:val="44"/>
        </w:rPr>
        <w:t>乳山市热力集团有限公司</w:t>
      </w:r>
      <w:r>
        <w:rPr>
          <w:rFonts w:ascii="仿宋_GB2312" w:eastAsia="仿宋_GB2312" w:hAnsi="仿宋" w:hint="eastAsia"/>
          <w:b/>
          <w:sz w:val="44"/>
          <w:szCs w:val="44"/>
        </w:rPr>
        <w:t>采购</w:t>
      </w:r>
    </w:p>
    <w:p w14:paraId="0DF2BB6B" w14:textId="77777777" w:rsidR="00FF1896" w:rsidRDefault="00FF1896">
      <w:pPr>
        <w:ind w:firstLineChars="200" w:firstLine="883"/>
        <w:rPr>
          <w:rFonts w:ascii="仿宋_GB2312" w:eastAsia="仿宋_GB2312" w:hAnsi="仿宋"/>
          <w:b/>
          <w:sz w:val="44"/>
          <w:szCs w:val="44"/>
        </w:rPr>
      </w:pPr>
    </w:p>
    <w:p w14:paraId="340CC293" w14:textId="77777777" w:rsidR="00FF1896" w:rsidRDefault="00FF1896">
      <w:pPr>
        <w:jc w:val="center"/>
        <w:rPr>
          <w:rFonts w:ascii="仿宋_GB2312" w:eastAsia="仿宋_GB2312" w:hAnsi="仿宋"/>
          <w:b/>
          <w:sz w:val="44"/>
          <w:szCs w:val="44"/>
        </w:rPr>
      </w:pPr>
      <w:r w:rsidRPr="002225C0">
        <w:rPr>
          <w:rFonts w:ascii="仿宋_GB2312" w:eastAsia="仿宋_GB2312" w:hAnsi="仿宋"/>
          <w:b/>
          <w:noProof/>
          <w:sz w:val="44"/>
          <w:szCs w:val="44"/>
        </w:rPr>
        <w:t>乳山市热力集团有限公司城区及银滩换热站板式换热器清洗工程</w:t>
      </w:r>
      <w:r>
        <w:rPr>
          <w:rFonts w:ascii="仿宋_GB2312" w:eastAsia="仿宋_GB2312" w:hAnsi="仿宋" w:hint="eastAsia"/>
          <w:b/>
          <w:sz w:val="44"/>
          <w:szCs w:val="44"/>
        </w:rPr>
        <w:t>合同</w:t>
      </w:r>
    </w:p>
    <w:p w14:paraId="68915EE9" w14:textId="77777777" w:rsidR="00FF1896" w:rsidRDefault="00FF1896">
      <w:pPr>
        <w:ind w:firstLineChars="700" w:firstLine="3080"/>
        <w:rPr>
          <w:rFonts w:ascii="仿宋_GB2312" w:eastAsia="仿宋_GB2312" w:hAnsi="仿宋"/>
          <w:sz w:val="44"/>
          <w:szCs w:val="44"/>
        </w:rPr>
      </w:pPr>
    </w:p>
    <w:p w14:paraId="2BF304DC" w14:textId="77777777" w:rsidR="00FF1896" w:rsidRDefault="00FF1896">
      <w:pPr>
        <w:pStyle w:val="25"/>
        <w:ind w:leftChars="0" w:left="0" w:firstLine="880"/>
        <w:rPr>
          <w:rFonts w:ascii="仿宋_GB2312" w:eastAsia="仿宋_GB2312" w:hAnsi="仿宋"/>
          <w:sz w:val="44"/>
          <w:szCs w:val="44"/>
        </w:rPr>
      </w:pPr>
    </w:p>
    <w:p w14:paraId="250E3B33" w14:textId="77777777" w:rsidR="00FF1896" w:rsidRDefault="00FF189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2225C0">
        <w:rPr>
          <w:rFonts w:ascii="仿宋_GB2312" w:eastAsia="仿宋_GB2312" w:hAnsi="仿宋"/>
          <w:noProof/>
          <w:sz w:val="32"/>
          <w:szCs w:val="32"/>
        </w:rPr>
        <w:t>乳山市热力集团有限公司</w:t>
      </w:r>
    </w:p>
    <w:p w14:paraId="2E01CDC0" w14:textId="77777777" w:rsidR="00FF1896" w:rsidRDefault="00FF1896">
      <w:pPr>
        <w:ind w:firstLineChars="650" w:firstLine="2080"/>
        <w:rPr>
          <w:rFonts w:ascii="仿宋_GB2312" w:eastAsia="仿宋_GB2312" w:hAnsi="仿宋"/>
          <w:sz w:val="32"/>
          <w:szCs w:val="32"/>
        </w:rPr>
      </w:pPr>
    </w:p>
    <w:p w14:paraId="163EF766" w14:textId="77777777" w:rsidR="00FF1896" w:rsidRDefault="00FF189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08A5C3D3" w14:textId="77777777" w:rsidR="00FF1896" w:rsidRDefault="00FF1896">
      <w:pPr>
        <w:pStyle w:val="af"/>
        <w:ind w:firstLineChars="620" w:firstLine="2728"/>
        <w:rPr>
          <w:rFonts w:ascii="仿宋_GB2312" w:eastAsia="仿宋_GB2312" w:hAnsi="仿宋"/>
          <w:sz w:val="44"/>
          <w:szCs w:val="44"/>
        </w:rPr>
      </w:pPr>
    </w:p>
    <w:p w14:paraId="5A5618DE" w14:textId="77777777" w:rsidR="00FF1896" w:rsidRDefault="00FF1896">
      <w:pPr>
        <w:pStyle w:val="af"/>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3404E4BA" w14:textId="77777777" w:rsidR="00FF1896" w:rsidRDefault="00FF1896">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本合同于20</w:t>
      </w:r>
      <w:r w:rsidRPr="003A273B">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3AC77283" w14:textId="77777777" w:rsidR="00FF1896" w:rsidRDefault="00FF1896">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1080D53F" w14:textId="77777777" w:rsidR="00FF1896" w:rsidRDefault="00FF1896">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39819A91" w14:textId="77777777" w:rsidR="00FF1896" w:rsidRDefault="00FF1896">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3C138DDC" w14:textId="77777777" w:rsidR="00FF1896" w:rsidRDefault="00FF1896">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5535FAF3" w14:textId="77777777" w:rsidR="00FF1896" w:rsidRDefault="00FF1896">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2225C0">
        <w:rPr>
          <w:rFonts w:ascii="仿宋_GB2312" w:eastAsia="仿宋_GB2312" w:hAnsi="仿宋" w:cs="宋体"/>
          <w:noProof/>
          <w:spacing w:val="6"/>
          <w:sz w:val="30"/>
          <w:szCs w:val="30"/>
        </w:rPr>
        <w:t>SDRS-HD-2026138</w:t>
      </w:r>
      <w:r>
        <w:rPr>
          <w:rFonts w:ascii="仿宋_GB2312" w:eastAsia="仿宋_GB2312" w:hAnsi="仿宋" w:cs="宋体" w:hint="eastAsia"/>
          <w:spacing w:val="6"/>
          <w:sz w:val="30"/>
          <w:szCs w:val="30"/>
        </w:rPr>
        <w:t>竞争谈判文件</w:t>
      </w:r>
    </w:p>
    <w:p w14:paraId="12E927CD" w14:textId="77777777" w:rsidR="00FF1896" w:rsidRDefault="00FF1896">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15A8B00D" w14:textId="77777777" w:rsidR="00FF1896" w:rsidRDefault="00FF1896">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0376AEA1" w14:textId="77777777" w:rsidR="00FF1896" w:rsidRDefault="00FF1896">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B160A09" w14:textId="77777777" w:rsidR="00FF1896" w:rsidRDefault="00FF1896">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178BFA47" w14:textId="77777777" w:rsidR="00FF1896" w:rsidRDefault="00FF1896">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00D24C5" w14:textId="77777777" w:rsidR="00FF1896" w:rsidRDefault="00FF1896">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4348957F" w14:textId="77777777" w:rsidR="00FF1896" w:rsidRDefault="00FF1896">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529C13C2" w14:textId="77777777" w:rsidR="00FF1896" w:rsidRDefault="00FF1896">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48AEE586" w14:textId="77777777" w:rsidR="00FF1896" w:rsidRDefault="00FF1896">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78A81CAB" w14:textId="77777777" w:rsidR="00FF1896" w:rsidRDefault="00FF1896">
      <w:pPr>
        <w:pStyle w:val="af"/>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3.服务期：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6460C7E7" w14:textId="77777777" w:rsidR="00FF1896" w:rsidRDefault="00FF1896">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五、服务地点及联系人：</w:t>
      </w:r>
    </w:p>
    <w:p w14:paraId="6FE1C574"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服务地点：甲方指定地点。</w:t>
      </w:r>
    </w:p>
    <w:p w14:paraId="4360D97E"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75849568"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7A64A06D" w14:textId="77777777" w:rsidR="00FF1896" w:rsidRDefault="00FF1896">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 。</w:t>
      </w:r>
    </w:p>
    <w:p w14:paraId="016B7A4D" w14:textId="77777777" w:rsidR="00FF1896" w:rsidRDefault="00FF1896">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133F8377"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06A31525"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396EF22A" w14:textId="77777777" w:rsidR="00FF1896" w:rsidRDefault="00FF1896">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704CFC8D"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548193B9"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0A0D0CA2" w14:textId="77777777" w:rsidR="00FF1896" w:rsidRDefault="00FF1896">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31AA4FF6" w14:textId="77777777" w:rsidR="00FF1896" w:rsidRDefault="00FF1896">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6DCA512D" w14:textId="77777777" w:rsidR="00FF1896" w:rsidRDefault="00FF1896">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5993020" w14:textId="77777777" w:rsidR="00FF1896" w:rsidRDefault="00FF1896">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60D7EA01" w14:textId="77777777" w:rsidR="00FF1896" w:rsidRDefault="00FF189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563912E9" w14:textId="77777777" w:rsidR="00FF1896" w:rsidRDefault="00FF189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669759B9" w14:textId="77777777" w:rsidR="00FF1896" w:rsidRDefault="00FF1896">
      <w:pPr>
        <w:pStyle w:val="af"/>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5759E952" w14:textId="77777777" w:rsidR="00FF1896" w:rsidRDefault="00FF1896">
      <w:pPr>
        <w:widowControl/>
        <w:spacing w:line="360" w:lineRule="auto"/>
        <w:ind w:firstLineChars="200" w:firstLine="420"/>
        <w:jc w:val="left"/>
        <w:rPr>
          <w:rFonts w:ascii="仿宋_GB2312" w:eastAsia="仿宋_GB2312" w:hAnsi="宋体"/>
          <w:szCs w:val="28"/>
        </w:rPr>
      </w:pPr>
    </w:p>
    <w:p w14:paraId="2F58C3D6" w14:textId="77777777" w:rsidR="00FF1896" w:rsidRDefault="00FF1896">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B5DA26F" w14:textId="77777777" w:rsidR="00FF1896" w:rsidRDefault="00FF1896">
      <w:pPr>
        <w:pStyle w:val="af"/>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522D7748" w14:textId="77777777" w:rsidR="00FF1896" w:rsidRDefault="00FF1896">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3545E1D8"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54F5E965"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79079DEE"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3442B649"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7E57EE0D" w14:textId="77777777" w:rsidR="00FF1896" w:rsidRDefault="00FF189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0E545945" w14:textId="77777777" w:rsidR="00FF1896" w:rsidRDefault="00FF189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54F158F3" w14:textId="77777777" w:rsidR="00FF1896" w:rsidRDefault="00FF189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49EE348C" w14:textId="77777777" w:rsidR="00FF1896" w:rsidRPr="00627C98" w:rsidRDefault="00FF1896">
      <w:pPr>
        <w:spacing w:line="360" w:lineRule="auto"/>
        <w:ind w:firstLine="534"/>
        <w:rPr>
          <w:rFonts w:ascii="仿宋_GB2312" w:eastAsia="仿宋_GB2312" w:hAnsi="仿宋" w:cs="宋体"/>
          <w:color w:val="000000"/>
          <w:sz w:val="30"/>
          <w:szCs w:val="30"/>
        </w:rPr>
      </w:pPr>
      <w:r w:rsidRPr="00627C98">
        <w:rPr>
          <w:rFonts w:ascii="仿宋_GB2312" w:eastAsia="仿宋_GB2312" w:hAnsi="仿宋" w:cs="宋体" w:hint="eastAsia"/>
          <w:color w:val="000000"/>
          <w:sz w:val="30"/>
          <w:szCs w:val="30"/>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w:t>
      </w:r>
      <w:r w:rsidRPr="00627C98">
        <w:rPr>
          <w:rFonts w:ascii="仿宋_GB2312" w:eastAsia="仿宋_GB2312" w:hAnsi="仿宋" w:cs="宋体" w:hint="eastAsia"/>
          <w:color w:val="000000"/>
          <w:sz w:val="30"/>
          <w:szCs w:val="30"/>
        </w:rPr>
        <w:lastRenderedPageBreak/>
        <w:t>不限于律师费、诉讼费、保全费、保全保险费、担保费、公告费、鉴定费、差旅费等。</w:t>
      </w:r>
    </w:p>
    <w:p w14:paraId="5262C9A2" w14:textId="77777777" w:rsidR="00FF1896" w:rsidRDefault="00FF1896">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32DE1F79"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1、合同双方应通过友好协商，解决执行本合同中所发生的或与本合同有关的一切争议，如协商不成，可向乳山市人民法院提起诉讼；</w:t>
      </w:r>
    </w:p>
    <w:p w14:paraId="0E6A33B6" w14:textId="77777777" w:rsidR="00FF1896" w:rsidRDefault="00FF189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1B4E7CED" w14:textId="77777777" w:rsidR="00FF1896" w:rsidRDefault="00FF189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2D1B3F3B"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09557794" w14:textId="77777777" w:rsidR="00FF1896" w:rsidRDefault="00FF1896">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2ED924A2" w14:textId="77777777" w:rsidR="00FF1896" w:rsidRDefault="00FF1896">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5B5F39B6"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6F35D34E"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7EF84F84"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170F88A5"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49F9E800"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13461B79"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0398B1C6"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13E8B0FB"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60DA3B90"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2F2BEDDD"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地址：【】</w:t>
      </w:r>
    </w:p>
    <w:p w14:paraId="4350F600"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13FA391E"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tbl>
      <w:tblPr>
        <w:tblW w:w="0" w:type="auto"/>
        <w:tblLook w:val="0000" w:firstRow="0" w:lastRow="0" w:firstColumn="0" w:lastColumn="0" w:noHBand="0" w:noVBand="0"/>
      </w:tblPr>
      <w:tblGrid>
        <w:gridCol w:w="4876"/>
        <w:gridCol w:w="4876"/>
      </w:tblGrid>
      <w:tr w:rsidR="00FF1896" w14:paraId="07F69E40" w14:textId="77777777">
        <w:trPr>
          <w:trHeight w:val="1064"/>
        </w:trPr>
        <w:tc>
          <w:tcPr>
            <w:tcW w:w="5035" w:type="dxa"/>
          </w:tcPr>
          <w:p w14:paraId="016DE295" w14:textId="77777777" w:rsidR="00FF1896" w:rsidRDefault="00FF1896">
            <w:pPr>
              <w:pStyle w:val="af"/>
              <w:rPr>
                <w:rFonts w:ascii="仿宋_GB2312" w:eastAsia="仿宋_GB2312" w:hAnsi="仿宋" w:cs="宋体"/>
                <w:color w:val="000000"/>
                <w:sz w:val="30"/>
                <w:szCs w:val="30"/>
              </w:rPr>
            </w:pPr>
            <w:r>
              <w:rPr>
                <w:rFonts w:ascii="仿宋_GB2312" w:eastAsia="仿宋_GB2312" w:hAnsi="仿宋" w:hint="eastAsia"/>
                <w:bCs/>
                <w:sz w:val="30"/>
                <w:szCs w:val="30"/>
              </w:rPr>
              <w:t>甲方:</w:t>
            </w:r>
            <w:r w:rsidRPr="002225C0">
              <w:rPr>
                <w:rFonts w:ascii="仿宋_GB2312" w:eastAsia="仿宋_GB2312" w:hAnsi="仿宋"/>
                <w:bCs/>
                <w:noProof/>
                <w:sz w:val="30"/>
                <w:szCs w:val="30"/>
              </w:rPr>
              <w:t>乳山市热力集团有限公司</w:t>
            </w:r>
          </w:p>
        </w:tc>
        <w:tc>
          <w:tcPr>
            <w:tcW w:w="5035" w:type="dxa"/>
          </w:tcPr>
          <w:p w14:paraId="6F9A27D2" w14:textId="77777777" w:rsidR="00FF1896" w:rsidRDefault="00FF1896">
            <w:pPr>
              <w:pStyle w:val="af"/>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FF1896" w14:paraId="34570BEC" w14:textId="77777777">
        <w:trPr>
          <w:trHeight w:val="1681"/>
        </w:trPr>
        <w:tc>
          <w:tcPr>
            <w:tcW w:w="5035" w:type="dxa"/>
          </w:tcPr>
          <w:p w14:paraId="1B21BF1D" w14:textId="77777777" w:rsidR="00FF1896" w:rsidRDefault="00FF1896">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78AD8869" w14:textId="77777777" w:rsidR="00FF1896" w:rsidRDefault="00FF1896">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FF1896" w14:paraId="4CB9C120" w14:textId="77777777">
        <w:trPr>
          <w:trHeight w:val="1713"/>
        </w:trPr>
        <w:tc>
          <w:tcPr>
            <w:tcW w:w="5035" w:type="dxa"/>
          </w:tcPr>
          <w:p w14:paraId="0A71263E" w14:textId="77777777" w:rsidR="00FF1896" w:rsidRDefault="00FF1896">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1D4D345" w14:textId="77777777" w:rsidR="00FF1896" w:rsidRDefault="00FF1896">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0CBD43B0" w14:textId="77777777" w:rsidR="00FF1896" w:rsidRDefault="00FF1896" w:rsidP="00A74672"/>
    <w:sectPr w:rsidR="00FF1896" w:rsidSect="00A74672">
      <w:footerReference w:type="default" r:id="rId22"/>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8DCFF" w14:textId="77777777" w:rsidR="00FF1896" w:rsidRDefault="00FF1896">
      <w:r>
        <w:separator/>
      </w:r>
    </w:p>
  </w:endnote>
  <w:endnote w:type="continuationSeparator" w:id="0">
    <w:p w14:paraId="3D953F87" w14:textId="77777777" w:rsidR="00FF1896" w:rsidRDefault="00FF1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4A674" w14:textId="77777777" w:rsidR="00FF1896" w:rsidRDefault="00FF1896">
    <w:pPr>
      <w:pStyle w:val="af5"/>
      <w:ind w:left="420" w:hanging="420"/>
      <w:jc w:val="center"/>
    </w:pPr>
    <w:r>
      <w:fldChar w:fldCharType="begin"/>
    </w:r>
    <w:r>
      <w:instrText>PAGE   \* MERGEFORMAT</w:instrText>
    </w:r>
    <w:r>
      <w:fldChar w:fldCharType="separate"/>
    </w:r>
    <w:r>
      <w:rPr>
        <w:lang w:val="zh-CN"/>
      </w:rPr>
      <w:t>2</w:t>
    </w:r>
    <w:r>
      <w:fldChar w:fldCharType="end"/>
    </w:r>
  </w:p>
  <w:p w14:paraId="728294FE" w14:textId="77777777" w:rsidR="00FF1896" w:rsidRDefault="00FF18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06C0" w14:textId="77777777" w:rsidR="00FF1896" w:rsidRDefault="00FF1896">
    <w:pPr>
      <w:jc w:val="center"/>
    </w:pPr>
    <w:r>
      <w:fldChar w:fldCharType="begin"/>
    </w:r>
    <w:r>
      <w:instrText xml:space="preserve"> PAGE   \* MERGEFORMAT </w:instrText>
    </w:r>
    <w:r>
      <w:fldChar w:fldCharType="separate"/>
    </w:r>
    <w:r>
      <w:t>8</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57EA" w14:textId="77777777" w:rsidR="00FF1896" w:rsidRDefault="00FF1896">
    <w:pPr>
      <w:pStyle w:val="af5"/>
      <w:jc w:val="center"/>
    </w:pPr>
    <w:r>
      <w:fldChar w:fldCharType="begin"/>
    </w:r>
    <w:r>
      <w:instrText>PAGE   \* MERGEFORMAT</w:instrText>
    </w:r>
    <w:r>
      <w:fldChar w:fldCharType="separate"/>
    </w:r>
    <w:r>
      <w:rPr>
        <w:lang w:val="zh-CN"/>
      </w:rPr>
      <w:t>2</w:t>
    </w:r>
    <w:r>
      <w:fldChar w:fldCharType="end"/>
    </w:r>
  </w:p>
  <w:p w14:paraId="4FB8AA69" w14:textId="77777777" w:rsidR="00FF1896" w:rsidRDefault="00FF1896">
    <w:pPr>
      <w:pStyle w:val="af5"/>
      <w:tabs>
        <w:tab w:val="clear" w:pos="4153"/>
        <w:tab w:val="clear" w:pos="8306"/>
      </w:tabs>
      <w:rPr>
        <w:rFonts w:ascii="宋体" w:hAnsi="宋体"/>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07FF3" w14:textId="77777777" w:rsidR="00FF1896" w:rsidRDefault="00FF1896">
    <w:pPr>
      <w:jc w:val="center"/>
    </w:pPr>
    <w:r>
      <w:fldChar w:fldCharType="begin"/>
    </w:r>
    <w:r>
      <w:instrText xml:space="preserve"> PAGE   \* MERGEFORMAT </w:instrText>
    </w:r>
    <w:r>
      <w:fldChar w:fldCharType="separate"/>
    </w:r>
    <w:r>
      <w:t>66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A2157" w14:textId="77777777" w:rsidR="00FF1896" w:rsidRDefault="00FF1896">
    <w:pPr>
      <w:jc w:val="center"/>
    </w:pPr>
    <w:r>
      <w:fldChar w:fldCharType="begin"/>
    </w:r>
    <w:r>
      <w:instrText xml:space="preserve"> PAGE   \* MERGEFORMAT </w:instrText>
    </w:r>
    <w:r>
      <w:fldChar w:fldCharType="separate"/>
    </w:r>
    <w:r>
      <w:t>89</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30545" w14:textId="77777777" w:rsidR="001533CA" w:rsidRDefault="001533CA">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503DF2EB" w14:textId="77777777" w:rsidR="001533CA" w:rsidRDefault="001533CA">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A5C2D" w14:textId="77777777" w:rsidR="00FF1896" w:rsidRDefault="00FF1896">
      <w:r>
        <w:separator/>
      </w:r>
    </w:p>
  </w:footnote>
  <w:footnote w:type="continuationSeparator" w:id="0">
    <w:p w14:paraId="0BB5C4E1" w14:textId="77777777" w:rsidR="00FF1896" w:rsidRDefault="00FF1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404C" w14:textId="77777777" w:rsidR="00FF1896" w:rsidRDefault="00FF1896">
    <w:pPr>
      <w:spacing w:afterLines="50" w:after="120" w:line="360" w:lineRule="auto"/>
      <w:jc w:val="left"/>
      <w:rPr>
        <w:rFonts w:ascii="方正小标宋简体" w:eastAsia="方正小标宋简体" w:hAnsi="黑体"/>
        <w:color w:val="80808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00397" w14:textId="77777777" w:rsidR="00FF1896" w:rsidRDefault="00FF1896">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96870" w14:textId="77777777" w:rsidR="00FF1896" w:rsidRDefault="00FF1896">
    <w:pPr>
      <w:pStyle w:val="af7"/>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4FFF3" w14:textId="77777777" w:rsidR="00FF1896" w:rsidRDefault="00FF1896">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7FB4" w14:textId="77777777" w:rsidR="00FF1896" w:rsidRDefault="00FF189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A93C4" w14:textId="77777777" w:rsidR="00FF1896" w:rsidRDefault="00FF189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90304" w14:textId="77777777" w:rsidR="00FF1896" w:rsidRDefault="00FF1896">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BD50" w14:textId="77777777" w:rsidR="00FF1896" w:rsidRDefault="00FF1896">
    <w:pPr>
      <w:pStyle w:val="af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348"/>
    <w:rsid w:val="000024B6"/>
    <w:rsid w:val="000426EF"/>
    <w:rsid w:val="0007711C"/>
    <w:rsid w:val="000C72C2"/>
    <w:rsid w:val="00104F93"/>
    <w:rsid w:val="00111991"/>
    <w:rsid w:val="001301D7"/>
    <w:rsid w:val="001533CA"/>
    <w:rsid w:val="00171FAC"/>
    <w:rsid w:val="001933F3"/>
    <w:rsid w:val="001A001D"/>
    <w:rsid w:val="001E01C2"/>
    <w:rsid w:val="001E20FD"/>
    <w:rsid w:val="001E4545"/>
    <w:rsid w:val="00234CE9"/>
    <w:rsid w:val="00275775"/>
    <w:rsid w:val="0029657A"/>
    <w:rsid w:val="00322C8A"/>
    <w:rsid w:val="003579DC"/>
    <w:rsid w:val="003905C8"/>
    <w:rsid w:val="00394EBD"/>
    <w:rsid w:val="003A273B"/>
    <w:rsid w:val="003B5109"/>
    <w:rsid w:val="003B7BC1"/>
    <w:rsid w:val="003F6FE8"/>
    <w:rsid w:val="00430140"/>
    <w:rsid w:val="00433EF6"/>
    <w:rsid w:val="00437B4F"/>
    <w:rsid w:val="004543CA"/>
    <w:rsid w:val="004554D7"/>
    <w:rsid w:val="00482F33"/>
    <w:rsid w:val="004C0DD6"/>
    <w:rsid w:val="005A4D6D"/>
    <w:rsid w:val="005C4132"/>
    <w:rsid w:val="00613D12"/>
    <w:rsid w:val="00627C98"/>
    <w:rsid w:val="00661F30"/>
    <w:rsid w:val="00663CC9"/>
    <w:rsid w:val="00693A6A"/>
    <w:rsid w:val="006A3C6F"/>
    <w:rsid w:val="006A3C82"/>
    <w:rsid w:val="006B2502"/>
    <w:rsid w:val="006D2675"/>
    <w:rsid w:val="006F34F4"/>
    <w:rsid w:val="007A5617"/>
    <w:rsid w:val="007B2816"/>
    <w:rsid w:val="007B3BE2"/>
    <w:rsid w:val="007B3E3C"/>
    <w:rsid w:val="007C0684"/>
    <w:rsid w:val="007D5D86"/>
    <w:rsid w:val="007E7217"/>
    <w:rsid w:val="00826954"/>
    <w:rsid w:val="00826C3C"/>
    <w:rsid w:val="008526F8"/>
    <w:rsid w:val="008F4294"/>
    <w:rsid w:val="009056E5"/>
    <w:rsid w:val="00912714"/>
    <w:rsid w:val="0091581F"/>
    <w:rsid w:val="0095657C"/>
    <w:rsid w:val="00987D0B"/>
    <w:rsid w:val="009969F4"/>
    <w:rsid w:val="00996B95"/>
    <w:rsid w:val="009A2A8B"/>
    <w:rsid w:val="009A2B52"/>
    <w:rsid w:val="009C41A9"/>
    <w:rsid w:val="009E3DCC"/>
    <w:rsid w:val="00A06548"/>
    <w:rsid w:val="00A12C57"/>
    <w:rsid w:val="00A46E99"/>
    <w:rsid w:val="00A71AF8"/>
    <w:rsid w:val="00A74672"/>
    <w:rsid w:val="00A85A8B"/>
    <w:rsid w:val="00A93B12"/>
    <w:rsid w:val="00AA083E"/>
    <w:rsid w:val="00AD6F82"/>
    <w:rsid w:val="00AE7FE8"/>
    <w:rsid w:val="00B00342"/>
    <w:rsid w:val="00B03F5A"/>
    <w:rsid w:val="00B11DDA"/>
    <w:rsid w:val="00B329AB"/>
    <w:rsid w:val="00B3509A"/>
    <w:rsid w:val="00B44957"/>
    <w:rsid w:val="00B83515"/>
    <w:rsid w:val="00BF61F2"/>
    <w:rsid w:val="00C16C5E"/>
    <w:rsid w:val="00C30FDB"/>
    <w:rsid w:val="00C33DA0"/>
    <w:rsid w:val="00C36176"/>
    <w:rsid w:val="00C47348"/>
    <w:rsid w:val="00C60A8C"/>
    <w:rsid w:val="00C62923"/>
    <w:rsid w:val="00CA0668"/>
    <w:rsid w:val="00CD07CF"/>
    <w:rsid w:val="00D01531"/>
    <w:rsid w:val="00D85E38"/>
    <w:rsid w:val="00D87271"/>
    <w:rsid w:val="00DA2BFC"/>
    <w:rsid w:val="00DD685D"/>
    <w:rsid w:val="00DF6BEF"/>
    <w:rsid w:val="00E84C79"/>
    <w:rsid w:val="00EA7A86"/>
    <w:rsid w:val="00ED6809"/>
    <w:rsid w:val="00F203F7"/>
    <w:rsid w:val="00FA5A9D"/>
    <w:rsid w:val="00FD19E3"/>
    <w:rsid w:val="00FE54AA"/>
    <w:rsid w:val="00FF1896"/>
    <w:rsid w:val="30BA5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912D340"/>
  <w15:chartTrackingRefBased/>
  <w15:docId w15:val="{21573BC1-4DEF-4FEE-B3DF-3DACB6A30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qFormat/>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092457">
      <w:bodyDiv w:val="1"/>
      <w:marLeft w:val="0"/>
      <w:marRight w:val="0"/>
      <w:marTop w:val="0"/>
      <w:marBottom w:val="0"/>
      <w:divBdr>
        <w:top w:val="none" w:sz="0" w:space="0" w:color="auto"/>
        <w:left w:val="none" w:sz="0" w:space="0" w:color="auto"/>
        <w:bottom w:val="none" w:sz="0" w:space="0" w:color="auto"/>
        <w:right w:val="none" w:sz="0" w:space="0" w:color="auto"/>
      </w:divBdr>
    </w:div>
    <w:div w:id="993216265">
      <w:bodyDiv w:val="1"/>
      <w:marLeft w:val="0"/>
      <w:marRight w:val="0"/>
      <w:marTop w:val="0"/>
      <w:marBottom w:val="0"/>
      <w:divBdr>
        <w:top w:val="none" w:sz="0" w:space="0" w:color="auto"/>
        <w:left w:val="none" w:sz="0" w:space="0" w:color="auto"/>
        <w:bottom w:val="none" w:sz="0" w:space="0" w:color="auto"/>
        <w:right w:val="none" w:sz="0" w:space="0" w:color="auto"/>
      </w:divBdr>
    </w:div>
    <w:div w:id="1874880840">
      <w:bodyDiv w:val="1"/>
      <w:marLeft w:val="0"/>
      <w:marRight w:val="0"/>
      <w:marTop w:val="0"/>
      <w:marBottom w:val="0"/>
      <w:divBdr>
        <w:top w:val="none" w:sz="0" w:space="0" w:color="auto"/>
        <w:left w:val="none" w:sz="0" w:space="0" w:color="auto"/>
        <w:bottom w:val="none" w:sz="0" w:space="0" w:color="auto"/>
        <w:right w:val="none" w:sz="0" w:space="0" w:color="auto"/>
      </w:divBdr>
    </w:div>
    <w:div w:id="2073311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c.whggzyjy.cn/" TargetMode="External"/><Relationship Id="rId13" Type="http://schemas.openxmlformats.org/officeDocument/2006/relationships/header" Target="header5.xml"/><Relationship Id="rId18"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8.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hyperlink" Target="http://www.gsxt.gov.cn/index.html" TargetMode="External"/><Relationship Id="rId2" Type="http://schemas.openxmlformats.org/officeDocument/2006/relationships/settings" Target="settings.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83</Pages>
  <Words>29763</Words>
  <Characters>3719</Characters>
  <Application>Microsoft Office Word</Application>
  <DocSecurity>0</DocSecurity>
  <Lines>206</Lines>
  <Paragraphs>956</Paragraphs>
  <ScaleCrop>false</ScaleCrop>
  <Company/>
  <LinksUpToDate>false</LinksUpToDate>
  <CharactersWithSpaces>32526</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8</cp:revision>
  <dcterms:created xsi:type="dcterms:W3CDTF">2026-08-14T06:19:00Z</dcterms:created>
  <dcterms:modified xsi:type="dcterms:W3CDTF">2026-08-20T07:10:00Z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2E5612309CA34D05B57A53477DD1D56E</vt:lpwstr>
  </property>
</Properties>
</file>